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ED0A0" w14:textId="31FD5BFB" w:rsidR="00AE282B" w:rsidRPr="00681840" w:rsidRDefault="00724D4E" w:rsidP="00724D4E">
      <w:pPr>
        <w:pStyle w:val="Prrafodelista"/>
        <w:ind w:left="426"/>
        <w:contextualSpacing w:val="0"/>
        <w:jc w:val="both"/>
        <w:rPr>
          <w:rStyle w:val="Textoennegrita"/>
          <w:rFonts w:ascii="Arial" w:hAnsi="Arial" w:cs="Arial"/>
          <w:sz w:val="20"/>
          <w:szCs w:val="20"/>
        </w:rPr>
      </w:pPr>
      <w:r w:rsidRPr="00681840">
        <w:rPr>
          <w:rStyle w:val="Textoennegrita"/>
          <w:rFonts w:ascii="Arial" w:hAnsi="Arial" w:cs="Arial"/>
          <w:sz w:val="20"/>
          <w:szCs w:val="20"/>
        </w:rPr>
        <w:t>DICTAMEN CONSOLIDADO QUE PRESENTA LA COMISIÓN DE FISCALIZACIÓN AL CONSEJO GENERAL DE INSTITUTO NACIONAL ELECTORAL RESPECTO DE LA REVISIÓN DE LOS INFORMES ANUALES DE INGRESOS Y GASTOS DE LOS PARTIDOS POLÍTICOS NACIONALES Y LOCALES CON ACREDITACIÓN O REGISTRO EN LAS ENTIDADES FEDERATIVAS, CORRESPONDIENTES AL EJERCICIO 2020</w:t>
      </w:r>
      <w:r w:rsidR="00AE282B" w:rsidRPr="00681840">
        <w:rPr>
          <w:rStyle w:val="Textoennegrita"/>
          <w:rFonts w:ascii="Arial" w:hAnsi="Arial" w:cs="Arial"/>
          <w:sz w:val="20"/>
          <w:szCs w:val="20"/>
        </w:rPr>
        <w:t>.</w:t>
      </w:r>
    </w:p>
    <w:p w14:paraId="2D5E078C" w14:textId="2F7CE2C5" w:rsidR="00724D4E" w:rsidRPr="00681840" w:rsidRDefault="00595559" w:rsidP="00724D4E">
      <w:pPr>
        <w:spacing w:after="0" w:line="240" w:lineRule="auto"/>
        <w:ind w:firstLine="426"/>
        <w:rPr>
          <w:rFonts w:ascii="Arial" w:hAnsi="Arial" w:cs="Arial"/>
          <w:b/>
          <w:bCs/>
        </w:rPr>
      </w:pPr>
      <w:r w:rsidRPr="00681840">
        <w:rPr>
          <w:rFonts w:ascii="Arial" w:hAnsi="Arial" w:cs="Arial"/>
          <w:b/>
          <w:bCs/>
        </w:rPr>
        <w:t>9</w:t>
      </w:r>
      <w:r w:rsidR="00AE282B" w:rsidRPr="00681840">
        <w:rPr>
          <w:rFonts w:ascii="Arial" w:hAnsi="Arial" w:cs="Arial"/>
          <w:b/>
          <w:bCs/>
        </w:rPr>
        <w:t>.</w:t>
      </w:r>
      <w:r w:rsidR="00001E2B" w:rsidRPr="00681840">
        <w:rPr>
          <w:rFonts w:ascii="Arial" w:hAnsi="Arial" w:cs="Arial"/>
          <w:b/>
          <w:bCs/>
        </w:rPr>
        <w:t>2</w:t>
      </w:r>
      <w:r w:rsidR="00724D4E" w:rsidRPr="00681840">
        <w:rPr>
          <w:rFonts w:ascii="Arial" w:hAnsi="Arial" w:cs="Arial"/>
          <w:b/>
          <w:bCs/>
        </w:rPr>
        <w:t>5</w:t>
      </w:r>
      <w:r w:rsidR="00AE282B" w:rsidRPr="00681840">
        <w:rPr>
          <w:rFonts w:ascii="Arial" w:hAnsi="Arial" w:cs="Arial"/>
          <w:b/>
          <w:bCs/>
        </w:rPr>
        <w:t xml:space="preserve"> </w:t>
      </w:r>
      <w:r w:rsidR="00C4414F" w:rsidRPr="00681840">
        <w:rPr>
          <w:rFonts w:ascii="Arial" w:hAnsi="Arial" w:cs="Arial"/>
          <w:b/>
          <w:bCs/>
        </w:rPr>
        <w:t xml:space="preserve">Redes Sociales Progresistas </w:t>
      </w:r>
      <w:r w:rsidR="00BC51B3" w:rsidRPr="00681840">
        <w:rPr>
          <w:rFonts w:ascii="Arial" w:hAnsi="Arial" w:cs="Arial"/>
          <w:b/>
          <w:bCs/>
        </w:rPr>
        <w:t>/</w:t>
      </w:r>
      <w:r w:rsidR="00AE282B" w:rsidRPr="00681840">
        <w:rPr>
          <w:rFonts w:ascii="Arial" w:hAnsi="Arial" w:cs="Arial"/>
          <w:b/>
          <w:bCs/>
        </w:rPr>
        <w:t>SL</w:t>
      </w:r>
    </w:p>
    <w:p w14:paraId="156655F5" w14:textId="6538B51F" w:rsidR="00AE282B" w:rsidRPr="00681840" w:rsidRDefault="00724D4E" w:rsidP="00724D4E">
      <w:pPr>
        <w:spacing w:after="0" w:line="240" w:lineRule="auto"/>
        <w:ind w:firstLine="426"/>
        <w:rPr>
          <w:rFonts w:ascii="Arial" w:hAnsi="Arial" w:cs="Arial"/>
          <w:b/>
          <w:bCs/>
        </w:rPr>
      </w:pPr>
      <w:r w:rsidRPr="00681840">
        <w:rPr>
          <w:rFonts w:ascii="Arial" w:hAnsi="Arial" w:cs="Arial"/>
          <w:b/>
          <w:bCs/>
        </w:rPr>
        <w:t>Primera Vuelta</w:t>
      </w:r>
      <w:r w:rsidR="00DE66A0" w:rsidRPr="00681840">
        <w:rPr>
          <w:rFonts w:ascii="Arial" w:hAnsi="Arial" w:cs="Arial"/>
          <w:b/>
          <w:bCs/>
        </w:rPr>
        <w:t xml:space="preserve">   </w:t>
      </w:r>
    </w:p>
    <w:p w14:paraId="11FC4497" w14:textId="77777777" w:rsidR="00AE282B" w:rsidRPr="00681840" w:rsidRDefault="00AE282B" w:rsidP="00724D4E">
      <w:pPr>
        <w:pStyle w:val="Prrafodelista"/>
        <w:ind w:left="426"/>
        <w:contextualSpacing w:val="0"/>
        <w:jc w:val="both"/>
        <w:rPr>
          <w:rStyle w:val="Textoennegrita"/>
          <w:rFonts w:ascii="Arial" w:hAnsi="Arial" w:cs="Arial"/>
          <w:sz w:val="20"/>
          <w:szCs w:val="20"/>
        </w:rPr>
      </w:pP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233"/>
        <w:gridCol w:w="5713"/>
        <w:gridCol w:w="3259"/>
        <w:gridCol w:w="3970"/>
        <w:gridCol w:w="2551"/>
        <w:gridCol w:w="1560"/>
        <w:gridCol w:w="1418"/>
      </w:tblGrid>
      <w:tr w:rsidR="00AE282B" w:rsidRPr="00681840" w14:paraId="2BBFB3AF" w14:textId="77777777" w:rsidTr="003042B9">
        <w:trPr>
          <w:trHeight w:val="20"/>
          <w:tblHeader/>
        </w:trPr>
        <w:tc>
          <w:tcPr>
            <w:tcW w:w="6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5E00B42" w14:textId="77777777" w:rsidR="00AE282B" w:rsidRPr="00681840" w:rsidRDefault="00AE282B" w:rsidP="00724D4E">
            <w:pPr>
              <w:pStyle w:val="NormalWeb"/>
              <w:spacing w:before="0" w:beforeAutospacing="0" w:after="0" w:afterAutospacing="0"/>
              <w:ind w:left="-105" w:right="-105"/>
              <w:jc w:val="center"/>
              <w:rPr>
                <w:rFonts w:ascii="Calibri" w:hAnsi="Calibri" w:cs="Calibri"/>
                <w:sz w:val="18"/>
                <w:szCs w:val="18"/>
              </w:rPr>
            </w:pPr>
            <w:r w:rsidRPr="00681840">
              <w:rPr>
                <w:rStyle w:val="Textoennegrita"/>
                <w:rFonts w:ascii="Arial" w:hAnsi="Arial" w:cs="Arial"/>
                <w:sz w:val="18"/>
                <w:szCs w:val="18"/>
              </w:rPr>
              <w:t>ID</w:t>
            </w:r>
          </w:p>
        </w:tc>
        <w:tc>
          <w:tcPr>
            <w:tcW w:w="1527" w:type="pct"/>
            <w:tcBorders>
              <w:top w:val="single" w:sz="6" w:space="0" w:color="000000" w:themeColor="text1"/>
              <w:left w:val="nil"/>
              <w:bottom w:val="single" w:sz="6" w:space="0" w:color="000000" w:themeColor="text1"/>
              <w:right w:val="single" w:sz="6" w:space="0" w:color="000000" w:themeColor="text1"/>
            </w:tcBorders>
            <w:shd w:val="clear" w:color="auto" w:fill="auto"/>
            <w:vAlign w:val="center"/>
            <w:hideMark/>
          </w:tcPr>
          <w:p w14:paraId="4F1C9182" w14:textId="77777777" w:rsidR="00AE282B" w:rsidRPr="00681840" w:rsidRDefault="00AE282B" w:rsidP="00724D4E">
            <w:pPr>
              <w:pStyle w:val="NormalWeb"/>
              <w:spacing w:before="0" w:beforeAutospacing="0" w:after="0" w:afterAutospacing="0"/>
              <w:ind w:left="170" w:right="126"/>
              <w:jc w:val="center"/>
              <w:rPr>
                <w:rFonts w:ascii="Arial" w:hAnsi="Arial" w:cs="Arial"/>
                <w:sz w:val="18"/>
                <w:szCs w:val="18"/>
              </w:rPr>
            </w:pPr>
            <w:r w:rsidRPr="00681840">
              <w:rPr>
                <w:rStyle w:val="Textoennegrita"/>
                <w:rFonts w:ascii="Arial" w:hAnsi="Arial" w:cs="Arial"/>
                <w:sz w:val="18"/>
                <w:szCs w:val="18"/>
              </w:rPr>
              <w:t>Observación</w:t>
            </w:r>
          </w:p>
          <w:p w14:paraId="1606FA5A" w14:textId="0C09920A" w:rsidR="00AE282B" w:rsidRPr="00681840" w:rsidRDefault="00AE282B" w:rsidP="00724D4E">
            <w:pPr>
              <w:pStyle w:val="NormalWeb"/>
              <w:spacing w:before="0" w:beforeAutospacing="0" w:after="0" w:afterAutospacing="0"/>
              <w:ind w:left="170" w:right="126"/>
              <w:jc w:val="center"/>
              <w:rPr>
                <w:rFonts w:ascii="Arial" w:hAnsi="Arial" w:cs="Arial"/>
                <w:sz w:val="18"/>
                <w:szCs w:val="18"/>
              </w:rPr>
            </w:pPr>
            <w:r w:rsidRPr="00681840">
              <w:rPr>
                <w:rStyle w:val="Textoennegrita"/>
                <w:rFonts w:ascii="Arial" w:hAnsi="Arial" w:cs="Arial"/>
                <w:sz w:val="18"/>
                <w:szCs w:val="18"/>
              </w:rPr>
              <w:t>Oficio Núm. INE/UTF/DA/4373</w:t>
            </w:r>
            <w:r w:rsidR="00316F55" w:rsidRPr="00681840">
              <w:rPr>
                <w:rStyle w:val="Textoennegrita"/>
                <w:rFonts w:ascii="Arial" w:hAnsi="Arial" w:cs="Arial"/>
                <w:sz w:val="18"/>
                <w:szCs w:val="18"/>
              </w:rPr>
              <w:t>8</w:t>
            </w:r>
            <w:r w:rsidRPr="00681840">
              <w:rPr>
                <w:rStyle w:val="Textoennegrita"/>
                <w:rFonts w:ascii="Arial" w:hAnsi="Arial" w:cs="Arial"/>
                <w:sz w:val="18"/>
                <w:szCs w:val="18"/>
              </w:rPr>
              <w:t>/2021</w:t>
            </w:r>
          </w:p>
          <w:p w14:paraId="24BF052C" w14:textId="77777777" w:rsidR="00AE282B" w:rsidRPr="00681840" w:rsidRDefault="00AE282B" w:rsidP="00724D4E">
            <w:pPr>
              <w:pStyle w:val="NormalWeb"/>
              <w:spacing w:before="0" w:beforeAutospacing="0" w:after="0" w:afterAutospacing="0"/>
              <w:ind w:left="170" w:right="126"/>
              <w:jc w:val="center"/>
              <w:rPr>
                <w:rFonts w:ascii="Arial" w:hAnsi="Arial" w:cs="Arial"/>
                <w:i/>
                <w:sz w:val="18"/>
                <w:szCs w:val="18"/>
              </w:rPr>
            </w:pPr>
            <w:r w:rsidRPr="00681840">
              <w:rPr>
                <w:rStyle w:val="Textoennegrita"/>
                <w:rFonts w:ascii="Arial" w:hAnsi="Arial" w:cs="Arial"/>
                <w:sz w:val="18"/>
                <w:szCs w:val="18"/>
              </w:rPr>
              <w:t>Fecha de notificación: 29 de octubre de 2021</w:t>
            </w:r>
          </w:p>
        </w:tc>
        <w:tc>
          <w:tcPr>
            <w:tcW w:w="871" w:type="pct"/>
            <w:tcBorders>
              <w:top w:val="single" w:sz="6" w:space="0" w:color="000000" w:themeColor="text1"/>
              <w:left w:val="nil"/>
              <w:bottom w:val="single" w:sz="6" w:space="0" w:color="000000" w:themeColor="text1"/>
              <w:right w:val="single" w:sz="6" w:space="0" w:color="000000" w:themeColor="text1"/>
            </w:tcBorders>
            <w:shd w:val="clear" w:color="auto" w:fill="auto"/>
            <w:vAlign w:val="center"/>
            <w:hideMark/>
          </w:tcPr>
          <w:p w14:paraId="60227A75" w14:textId="77777777" w:rsidR="0015795D" w:rsidRPr="00681840" w:rsidRDefault="0015795D" w:rsidP="00724D4E">
            <w:pPr>
              <w:pStyle w:val="Sinespaciado"/>
              <w:jc w:val="center"/>
              <w:rPr>
                <w:rFonts w:ascii="Arial" w:hAnsi="Arial" w:cs="Arial"/>
                <w:b/>
                <w:bCs/>
                <w:sz w:val="18"/>
                <w:szCs w:val="18"/>
              </w:rPr>
            </w:pPr>
            <w:r w:rsidRPr="00681840">
              <w:rPr>
                <w:rFonts w:ascii="Arial" w:hAnsi="Arial" w:cs="Arial"/>
                <w:b/>
                <w:bCs/>
                <w:sz w:val="18"/>
                <w:szCs w:val="18"/>
              </w:rPr>
              <w:t>Respuesta</w:t>
            </w:r>
          </w:p>
          <w:p w14:paraId="6A3C490C" w14:textId="4395DD7A" w:rsidR="00AE282B" w:rsidRPr="00681840" w:rsidRDefault="0015795D" w:rsidP="00724D4E">
            <w:pPr>
              <w:pStyle w:val="Sinespaciado"/>
              <w:jc w:val="center"/>
              <w:rPr>
                <w:rFonts w:cs="Calibri"/>
                <w:sz w:val="18"/>
                <w:szCs w:val="18"/>
              </w:rPr>
            </w:pPr>
            <w:r w:rsidRPr="00681840">
              <w:rPr>
                <w:rFonts w:ascii="Arial" w:hAnsi="Arial" w:cs="Arial"/>
                <w:b/>
                <w:bCs/>
                <w:sz w:val="18"/>
                <w:szCs w:val="18"/>
              </w:rPr>
              <w:t xml:space="preserve">Escrito </w:t>
            </w:r>
            <w:r w:rsidR="00316F55" w:rsidRPr="00681840">
              <w:rPr>
                <w:rFonts w:ascii="Arial" w:hAnsi="Arial" w:cs="Arial"/>
                <w:b/>
                <w:bCs/>
                <w:sz w:val="18"/>
                <w:szCs w:val="18"/>
              </w:rPr>
              <w:t xml:space="preserve">S/N de fecha 12 de noviembre de 2021 </w:t>
            </w:r>
          </w:p>
        </w:tc>
        <w:tc>
          <w:tcPr>
            <w:tcW w:w="1061" w:type="pct"/>
            <w:tcBorders>
              <w:top w:val="single" w:sz="6" w:space="0" w:color="000000" w:themeColor="text1"/>
              <w:left w:val="nil"/>
              <w:bottom w:val="single" w:sz="6" w:space="0" w:color="000000" w:themeColor="text1"/>
              <w:right w:val="single" w:sz="6" w:space="0" w:color="000000" w:themeColor="text1"/>
            </w:tcBorders>
            <w:shd w:val="clear" w:color="auto" w:fill="auto"/>
            <w:vAlign w:val="center"/>
            <w:hideMark/>
          </w:tcPr>
          <w:p w14:paraId="25CB2E92" w14:textId="77777777" w:rsidR="00AE282B" w:rsidRPr="00681840" w:rsidRDefault="00AE282B" w:rsidP="00724D4E">
            <w:pPr>
              <w:pStyle w:val="NormalWeb"/>
              <w:spacing w:before="0" w:beforeAutospacing="0" w:after="0" w:afterAutospacing="0"/>
              <w:jc w:val="center"/>
              <w:rPr>
                <w:rFonts w:ascii="Calibri" w:hAnsi="Calibri" w:cs="Calibri"/>
                <w:sz w:val="18"/>
                <w:szCs w:val="18"/>
              </w:rPr>
            </w:pPr>
            <w:r w:rsidRPr="00681840">
              <w:rPr>
                <w:rStyle w:val="Textoennegrita"/>
                <w:rFonts w:ascii="Arial" w:hAnsi="Arial" w:cs="Arial"/>
                <w:sz w:val="18"/>
                <w:szCs w:val="18"/>
              </w:rPr>
              <w:t>Análisis</w:t>
            </w:r>
          </w:p>
        </w:tc>
        <w:tc>
          <w:tcPr>
            <w:tcW w:w="682" w:type="pct"/>
            <w:tcBorders>
              <w:top w:val="single" w:sz="6" w:space="0" w:color="000000" w:themeColor="text1"/>
              <w:left w:val="nil"/>
              <w:bottom w:val="single" w:sz="6" w:space="0" w:color="000000" w:themeColor="text1"/>
              <w:right w:val="single" w:sz="6" w:space="0" w:color="000000" w:themeColor="text1"/>
            </w:tcBorders>
            <w:shd w:val="clear" w:color="auto" w:fill="auto"/>
            <w:vAlign w:val="center"/>
            <w:hideMark/>
          </w:tcPr>
          <w:p w14:paraId="7EC66F60" w14:textId="77777777" w:rsidR="00AE282B" w:rsidRPr="00681840" w:rsidRDefault="00AE282B" w:rsidP="00724D4E">
            <w:pPr>
              <w:pStyle w:val="NormalWeb"/>
              <w:spacing w:before="0" w:beforeAutospacing="0" w:after="0" w:afterAutospacing="0"/>
              <w:jc w:val="center"/>
              <w:rPr>
                <w:rFonts w:ascii="Calibri" w:hAnsi="Calibri" w:cs="Calibri"/>
                <w:sz w:val="18"/>
                <w:szCs w:val="18"/>
              </w:rPr>
            </w:pPr>
            <w:r w:rsidRPr="00681840">
              <w:rPr>
                <w:rStyle w:val="Textoennegrita"/>
                <w:rFonts w:ascii="Arial" w:hAnsi="Arial" w:cs="Arial"/>
                <w:sz w:val="18"/>
                <w:szCs w:val="18"/>
              </w:rPr>
              <w:t>Conclusión</w:t>
            </w: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vAlign w:val="center"/>
            <w:hideMark/>
          </w:tcPr>
          <w:p w14:paraId="1DABBC00" w14:textId="77777777" w:rsidR="00AE282B" w:rsidRPr="00681840" w:rsidRDefault="00AE282B" w:rsidP="00724D4E">
            <w:pPr>
              <w:pStyle w:val="NormalWeb"/>
              <w:spacing w:before="0" w:beforeAutospacing="0" w:after="0" w:afterAutospacing="0"/>
              <w:jc w:val="center"/>
              <w:rPr>
                <w:rFonts w:ascii="Calibri" w:hAnsi="Calibri" w:cs="Calibri"/>
                <w:sz w:val="18"/>
                <w:szCs w:val="18"/>
              </w:rPr>
            </w:pPr>
            <w:r w:rsidRPr="00681840">
              <w:rPr>
                <w:rStyle w:val="Textoennegrita"/>
                <w:rFonts w:ascii="Arial" w:hAnsi="Arial" w:cs="Arial"/>
                <w:sz w:val="18"/>
                <w:szCs w:val="18"/>
              </w:rPr>
              <w:t>Falta concreta</w:t>
            </w: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vAlign w:val="center"/>
            <w:hideMark/>
          </w:tcPr>
          <w:p w14:paraId="605804DE" w14:textId="77777777" w:rsidR="00AE282B" w:rsidRPr="00681840" w:rsidRDefault="00AE282B" w:rsidP="00724D4E">
            <w:pPr>
              <w:pStyle w:val="NormalWeb"/>
              <w:spacing w:before="0" w:beforeAutospacing="0" w:after="0" w:afterAutospacing="0"/>
              <w:jc w:val="center"/>
              <w:rPr>
                <w:rFonts w:ascii="Calibri" w:hAnsi="Calibri" w:cs="Calibri"/>
                <w:sz w:val="18"/>
                <w:szCs w:val="18"/>
              </w:rPr>
            </w:pPr>
            <w:r w:rsidRPr="00681840">
              <w:rPr>
                <w:rStyle w:val="Textoennegrita"/>
                <w:rFonts w:ascii="Arial" w:hAnsi="Arial" w:cs="Arial"/>
                <w:sz w:val="18"/>
                <w:szCs w:val="18"/>
              </w:rPr>
              <w:t>Artículo que incumplió</w:t>
            </w:r>
          </w:p>
        </w:tc>
      </w:tr>
      <w:tr w:rsidR="00283096" w:rsidRPr="00681840" w14:paraId="0215F91F" w14:textId="77777777" w:rsidTr="003042B9">
        <w:trPr>
          <w:trHeight w:val="20"/>
        </w:trPr>
        <w:tc>
          <w:tcPr>
            <w:tcW w:w="6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E5B5609" w14:textId="77777777" w:rsidR="00283096" w:rsidRPr="00681840" w:rsidRDefault="00283096"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1</w:t>
            </w:r>
          </w:p>
        </w:tc>
        <w:tc>
          <w:tcPr>
            <w:tcW w:w="152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7D95353" w14:textId="7B0DE965" w:rsidR="00945058" w:rsidRPr="00681840" w:rsidRDefault="00945058" w:rsidP="00724D4E">
            <w:pPr>
              <w:spacing w:after="0" w:line="240" w:lineRule="auto"/>
              <w:ind w:left="174" w:right="128"/>
              <w:jc w:val="both"/>
              <w:rPr>
                <w:rFonts w:ascii="Arial" w:hAnsi="Arial" w:cs="Arial"/>
                <w:b/>
                <w:bCs/>
                <w:i/>
                <w:sz w:val="18"/>
                <w:szCs w:val="18"/>
              </w:rPr>
            </w:pPr>
            <w:r w:rsidRPr="00681840">
              <w:rPr>
                <w:rFonts w:ascii="Arial" w:hAnsi="Arial" w:cs="Arial"/>
                <w:b/>
                <w:bCs/>
                <w:i/>
                <w:sz w:val="18"/>
                <w:szCs w:val="18"/>
              </w:rPr>
              <w:t>Estado de Situación Presupuestal</w:t>
            </w:r>
          </w:p>
          <w:p w14:paraId="5FBFB768" w14:textId="77777777" w:rsidR="00724D4E" w:rsidRPr="00681840" w:rsidRDefault="00724D4E" w:rsidP="00724D4E">
            <w:pPr>
              <w:spacing w:after="0" w:line="240" w:lineRule="auto"/>
              <w:ind w:left="174" w:right="128"/>
              <w:jc w:val="both"/>
              <w:rPr>
                <w:rFonts w:ascii="Arial" w:hAnsi="Arial" w:cs="Arial"/>
                <w:b/>
                <w:bCs/>
                <w:i/>
                <w:sz w:val="18"/>
                <w:szCs w:val="18"/>
              </w:rPr>
            </w:pPr>
          </w:p>
          <w:p w14:paraId="54D4B216" w14:textId="3EAF55F6" w:rsidR="00E20A3D" w:rsidRPr="00681840" w:rsidRDefault="00E20A3D" w:rsidP="00724D4E">
            <w:pPr>
              <w:spacing w:after="0" w:line="240" w:lineRule="auto"/>
              <w:ind w:left="174" w:right="128"/>
              <w:jc w:val="both"/>
              <w:rPr>
                <w:rFonts w:ascii="Arial" w:hAnsi="Arial" w:cs="Arial"/>
                <w:i/>
                <w:sz w:val="18"/>
                <w:szCs w:val="18"/>
              </w:rPr>
            </w:pPr>
            <w:r w:rsidRPr="00681840">
              <w:rPr>
                <w:rFonts w:ascii="Arial" w:hAnsi="Arial" w:cs="Arial"/>
                <w:i/>
                <w:sz w:val="18"/>
                <w:szCs w:val="18"/>
              </w:rPr>
              <w:t>El sujeto obligado omitió presentar el estado de situación presupuestal del ejercicio 2020 correspondiente a Actividades Específicas, Capacitación, Promoción y Desarrollo del Liderazgo Político de las Mujeres y Capacitación, Promoción y Desarrollo del Liderazgo Político de los Jóvenes.</w:t>
            </w:r>
          </w:p>
          <w:p w14:paraId="678186E5" w14:textId="77777777" w:rsidR="00724D4E" w:rsidRPr="00681840" w:rsidRDefault="00724D4E" w:rsidP="00724D4E">
            <w:pPr>
              <w:spacing w:after="0" w:line="240" w:lineRule="auto"/>
              <w:ind w:left="174" w:right="128"/>
              <w:jc w:val="both"/>
              <w:rPr>
                <w:rFonts w:ascii="Arial" w:hAnsi="Arial" w:cs="Arial"/>
                <w:i/>
                <w:sz w:val="18"/>
                <w:szCs w:val="18"/>
              </w:rPr>
            </w:pPr>
          </w:p>
          <w:p w14:paraId="44FD9B0B" w14:textId="73EE64FB" w:rsidR="00E20A3D" w:rsidRPr="00681840" w:rsidRDefault="00E20A3D" w:rsidP="00724D4E">
            <w:pPr>
              <w:spacing w:after="0" w:line="240" w:lineRule="auto"/>
              <w:ind w:left="174" w:right="128"/>
              <w:jc w:val="both"/>
              <w:rPr>
                <w:rFonts w:ascii="Arial" w:hAnsi="Arial" w:cs="Arial"/>
                <w:i/>
                <w:sz w:val="18"/>
                <w:szCs w:val="18"/>
              </w:rPr>
            </w:pPr>
            <w:r w:rsidRPr="00681840">
              <w:rPr>
                <w:rFonts w:ascii="Arial" w:hAnsi="Arial" w:cs="Arial"/>
                <w:i/>
                <w:sz w:val="18"/>
                <w:szCs w:val="18"/>
              </w:rPr>
              <w:t>Se le solicita presentar en el SIF lo siguiente:</w:t>
            </w:r>
          </w:p>
          <w:p w14:paraId="1BA4ED91" w14:textId="77777777" w:rsidR="00724D4E" w:rsidRPr="00681840" w:rsidRDefault="00724D4E" w:rsidP="00724D4E">
            <w:pPr>
              <w:spacing w:after="0" w:line="240" w:lineRule="auto"/>
              <w:ind w:left="174" w:right="128"/>
              <w:jc w:val="both"/>
              <w:rPr>
                <w:rFonts w:ascii="Arial" w:hAnsi="Arial" w:cs="Arial"/>
                <w:i/>
                <w:sz w:val="18"/>
                <w:szCs w:val="18"/>
              </w:rPr>
            </w:pPr>
          </w:p>
          <w:p w14:paraId="228AF166" w14:textId="240E6D71" w:rsidR="00E20A3D" w:rsidRPr="00681840" w:rsidRDefault="00E20A3D" w:rsidP="00724D4E">
            <w:pPr>
              <w:spacing w:after="0" w:line="240" w:lineRule="auto"/>
              <w:ind w:left="174" w:right="128"/>
              <w:jc w:val="both"/>
              <w:rPr>
                <w:rFonts w:ascii="Arial" w:hAnsi="Arial" w:cs="Arial"/>
                <w:i/>
                <w:sz w:val="18"/>
                <w:szCs w:val="18"/>
              </w:rPr>
            </w:pPr>
            <w:r w:rsidRPr="00681840">
              <w:rPr>
                <w:rFonts w:ascii="Arial" w:hAnsi="Arial" w:cs="Arial"/>
                <w:i/>
                <w:sz w:val="18"/>
                <w:szCs w:val="18"/>
              </w:rPr>
              <w:t>• El estado de situación presupuestal del ejercicio 2020 correspondiente a Actividades Específicas, Capacitación, Promoción y Desarrollo del Liderazgo Político de las Mujeres y Capacitación, Promoción y Desarrollo del Liderazgo Político de los Jóvenes.</w:t>
            </w:r>
          </w:p>
          <w:p w14:paraId="58895E24" w14:textId="77777777" w:rsidR="00724D4E" w:rsidRPr="00681840" w:rsidRDefault="00724D4E" w:rsidP="00724D4E">
            <w:pPr>
              <w:spacing w:after="0" w:line="240" w:lineRule="auto"/>
              <w:ind w:left="174" w:right="128"/>
              <w:jc w:val="both"/>
              <w:rPr>
                <w:rFonts w:ascii="Arial" w:hAnsi="Arial" w:cs="Arial"/>
                <w:i/>
                <w:sz w:val="18"/>
                <w:szCs w:val="18"/>
              </w:rPr>
            </w:pPr>
          </w:p>
          <w:p w14:paraId="1F9AE25B" w14:textId="41362BCB" w:rsidR="00E20A3D" w:rsidRPr="00681840" w:rsidRDefault="00E20A3D" w:rsidP="00724D4E">
            <w:pPr>
              <w:spacing w:after="0" w:line="240" w:lineRule="auto"/>
              <w:ind w:left="174" w:right="128"/>
              <w:jc w:val="both"/>
              <w:rPr>
                <w:rFonts w:ascii="Arial" w:hAnsi="Arial" w:cs="Arial"/>
                <w:i/>
                <w:sz w:val="18"/>
                <w:szCs w:val="18"/>
              </w:rPr>
            </w:pPr>
            <w:r w:rsidRPr="00681840">
              <w:rPr>
                <w:rFonts w:ascii="Arial" w:hAnsi="Arial" w:cs="Arial"/>
                <w:i/>
                <w:sz w:val="18"/>
                <w:szCs w:val="18"/>
              </w:rPr>
              <w:t>• Las aclaraciones que a su derecho convenga.</w:t>
            </w:r>
          </w:p>
          <w:p w14:paraId="563AD3E0" w14:textId="77777777" w:rsidR="00724D4E" w:rsidRPr="00681840" w:rsidRDefault="00724D4E" w:rsidP="00724D4E">
            <w:pPr>
              <w:spacing w:after="0" w:line="240" w:lineRule="auto"/>
              <w:ind w:left="174" w:right="128"/>
              <w:jc w:val="both"/>
              <w:rPr>
                <w:rFonts w:ascii="Arial" w:hAnsi="Arial" w:cs="Arial"/>
                <w:i/>
                <w:sz w:val="18"/>
                <w:szCs w:val="18"/>
              </w:rPr>
            </w:pPr>
          </w:p>
          <w:p w14:paraId="0F0FDA52" w14:textId="77777777" w:rsidR="00283096" w:rsidRPr="00681840" w:rsidRDefault="00E20A3D" w:rsidP="00724D4E">
            <w:pPr>
              <w:spacing w:after="0" w:line="240" w:lineRule="auto"/>
              <w:ind w:left="174" w:right="128"/>
              <w:jc w:val="both"/>
              <w:rPr>
                <w:rFonts w:ascii="Arial" w:hAnsi="Arial" w:cs="Arial"/>
                <w:i/>
                <w:sz w:val="18"/>
                <w:szCs w:val="18"/>
              </w:rPr>
            </w:pPr>
            <w:r w:rsidRPr="00681840">
              <w:rPr>
                <w:rFonts w:ascii="Arial" w:hAnsi="Arial" w:cs="Arial"/>
                <w:i/>
                <w:sz w:val="18"/>
                <w:szCs w:val="18"/>
              </w:rPr>
              <w:t>Lo anterior de conformidad con lo dispuesto en los artículos 22, numeral 1, inciso c), fracción III, numeral 2 y 24 numeral 3 del RF.</w:t>
            </w:r>
          </w:p>
          <w:p w14:paraId="58EE3CA9" w14:textId="6BF0C704" w:rsidR="00724D4E" w:rsidRPr="00681840" w:rsidRDefault="00724D4E" w:rsidP="00724D4E">
            <w:pPr>
              <w:spacing w:after="0" w:line="240" w:lineRule="auto"/>
              <w:ind w:left="174" w:right="128"/>
              <w:jc w:val="both"/>
              <w:rPr>
                <w:rFonts w:ascii="Arial" w:hAnsi="Arial" w:cs="Arial"/>
                <w:i/>
                <w:sz w:val="18"/>
                <w:szCs w:val="18"/>
              </w:rPr>
            </w:pPr>
          </w:p>
        </w:tc>
        <w:tc>
          <w:tcPr>
            <w:tcW w:w="87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B7098C0" w14:textId="5EC0E170" w:rsidR="001B6476" w:rsidRPr="00681840" w:rsidRDefault="001B6476" w:rsidP="00724D4E">
            <w:pPr>
              <w:pStyle w:val="NormalWeb"/>
              <w:spacing w:before="0" w:beforeAutospacing="0" w:after="0" w:afterAutospacing="0"/>
              <w:ind w:left="175" w:right="183"/>
              <w:jc w:val="both"/>
              <w:rPr>
                <w:rFonts w:ascii="Arial" w:hAnsi="Arial" w:cs="Arial"/>
                <w:i/>
                <w:sz w:val="18"/>
                <w:szCs w:val="18"/>
              </w:rPr>
            </w:pPr>
          </w:p>
          <w:p w14:paraId="28957CD3" w14:textId="77777777" w:rsidR="00724D4E" w:rsidRPr="00681840" w:rsidRDefault="00724D4E" w:rsidP="00724D4E">
            <w:pPr>
              <w:pStyle w:val="NormalWeb"/>
              <w:spacing w:before="0" w:beforeAutospacing="0" w:after="0" w:afterAutospacing="0"/>
              <w:ind w:left="175" w:right="183"/>
              <w:jc w:val="both"/>
              <w:rPr>
                <w:rFonts w:ascii="Arial" w:hAnsi="Arial" w:cs="Arial"/>
                <w:i/>
                <w:sz w:val="18"/>
                <w:szCs w:val="18"/>
              </w:rPr>
            </w:pPr>
          </w:p>
          <w:p w14:paraId="13848A28" w14:textId="674EE433" w:rsidR="00283096" w:rsidRPr="00681840" w:rsidRDefault="00AD2119" w:rsidP="00724D4E">
            <w:pPr>
              <w:pStyle w:val="NormalWeb"/>
              <w:spacing w:before="0" w:beforeAutospacing="0" w:after="0" w:afterAutospacing="0"/>
              <w:ind w:left="175" w:right="183"/>
              <w:jc w:val="both"/>
              <w:rPr>
                <w:rFonts w:ascii="Arial" w:hAnsi="Arial" w:cs="Arial"/>
                <w:i/>
                <w:sz w:val="18"/>
                <w:szCs w:val="18"/>
              </w:rPr>
            </w:pPr>
            <w:r w:rsidRPr="00681840">
              <w:rPr>
                <w:rFonts w:ascii="Arial" w:hAnsi="Arial" w:cs="Arial"/>
                <w:i/>
                <w:sz w:val="18"/>
                <w:szCs w:val="18"/>
              </w:rPr>
              <w:t>“</w:t>
            </w:r>
            <w:r w:rsidR="001B6476" w:rsidRPr="00681840">
              <w:rPr>
                <w:rFonts w:ascii="Arial" w:hAnsi="Arial" w:cs="Arial"/>
                <w:i/>
                <w:sz w:val="18"/>
                <w:szCs w:val="18"/>
              </w:rPr>
              <w:t>Se anexa estado de situación presupuestal</w:t>
            </w:r>
            <w:r w:rsidRPr="00681840">
              <w:rPr>
                <w:rFonts w:ascii="Arial" w:hAnsi="Arial" w:cs="Arial"/>
                <w:i/>
                <w:sz w:val="18"/>
                <w:szCs w:val="18"/>
              </w:rPr>
              <w:t>”.</w:t>
            </w:r>
          </w:p>
        </w:tc>
        <w:tc>
          <w:tcPr>
            <w:tcW w:w="106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F2D34A7" w14:textId="38525492" w:rsidR="00E20A3D" w:rsidRPr="00681840" w:rsidRDefault="00E20A3D" w:rsidP="00724D4E">
            <w:pPr>
              <w:spacing w:after="0" w:line="240" w:lineRule="auto"/>
              <w:ind w:left="175" w:right="183"/>
              <w:jc w:val="both"/>
              <w:rPr>
                <w:rFonts w:ascii="Arial" w:hAnsi="Arial" w:cs="Arial"/>
                <w:b/>
                <w:bCs/>
                <w:sz w:val="18"/>
                <w:szCs w:val="18"/>
              </w:rPr>
            </w:pPr>
            <w:r w:rsidRPr="00681840">
              <w:rPr>
                <w:rFonts w:ascii="Arial" w:hAnsi="Arial" w:cs="Arial"/>
                <w:b/>
                <w:bCs/>
                <w:sz w:val="18"/>
                <w:szCs w:val="18"/>
              </w:rPr>
              <w:t>Atendida</w:t>
            </w:r>
          </w:p>
          <w:p w14:paraId="49834027" w14:textId="77777777" w:rsidR="00724D4E" w:rsidRPr="00681840" w:rsidRDefault="00724D4E" w:rsidP="00724D4E">
            <w:pPr>
              <w:spacing w:after="0" w:line="240" w:lineRule="auto"/>
              <w:ind w:left="175" w:right="183"/>
              <w:jc w:val="both"/>
              <w:rPr>
                <w:rFonts w:ascii="Arial" w:hAnsi="Arial" w:cs="Arial"/>
                <w:b/>
                <w:bCs/>
                <w:sz w:val="18"/>
                <w:szCs w:val="18"/>
              </w:rPr>
            </w:pPr>
          </w:p>
          <w:p w14:paraId="588EDD02" w14:textId="216DB7E6" w:rsidR="00283096" w:rsidRPr="00681840" w:rsidRDefault="00574355" w:rsidP="00E6167C">
            <w:pPr>
              <w:spacing w:after="0" w:line="240" w:lineRule="auto"/>
              <w:ind w:left="175" w:right="183"/>
              <w:jc w:val="both"/>
              <w:rPr>
                <w:rFonts w:ascii="Arial" w:hAnsi="Arial" w:cs="Arial"/>
                <w:sz w:val="18"/>
                <w:szCs w:val="18"/>
              </w:rPr>
            </w:pPr>
            <w:r w:rsidRPr="00681840">
              <w:rPr>
                <w:rFonts w:ascii="Arial" w:hAnsi="Arial" w:cs="Arial"/>
                <w:sz w:val="18"/>
                <w:szCs w:val="18"/>
              </w:rPr>
              <w:t xml:space="preserve">Del análisis a las aclaraciones y a la documentación presentada por el sujeto obligado en el SIF, se observó que el partido presentó el estado de situación presupuestal del ejercicio 2020 correspondiente a Actividades Específicas, Capacitación, Promoción y Desarrollo del Liderazgo Político de las Mujeres y Capacitación, Promoción y Desarrollo del Liderazgo Político de los Jóvenes. Si bien en el documento presentado se señala en 2 ocasiones “Capacitación, Promoción y Desarrollo del Liderazgo Político de las Mujeres” de la revisión al Estado de Flujo de Efectivo se advierte que el monto de $5,559.44 corresponde a la “Capacitación, Promoción y Desarrollo del Liderazgo Político de los Jóvenes”. Por tal razón, la observación </w:t>
            </w:r>
            <w:r w:rsidRPr="00681840">
              <w:rPr>
                <w:rFonts w:ascii="Arial" w:hAnsi="Arial" w:cs="Arial"/>
                <w:b/>
                <w:sz w:val="18"/>
                <w:szCs w:val="18"/>
              </w:rPr>
              <w:t>quedó atendida</w:t>
            </w:r>
            <w:r w:rsidRPr="00681840">
              <w:rPr>
                <w:rFonts w:ascii="Arial" w:hAnsi="Arial" w:cs="Arial"/>
                <w:sz w:val="18"/>
                <w:szCs w:val="18"/>
              </w:rPr>
              <w:t>.</w:t>
            </w:r>
          </w:p>
        </w:tc>
        <w:tc>
          <w:tcPr>
            <w:tcW w:w="68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52AB9D1" w14:textId="209BACFC" w:rsidR="00283096" w:rsidRPr="00681840" w:rsidRDefault="00283096" w:rsidP="00724D4E">
            <w:pPr>
              <w:spacing w:after="0" w:line="240" w:lineRule="auto"/>
              <w:ind w:left="175" w:right="183"/>
              <w:jc w:val="both"/>
              <w:rPr>
                <w:rFonts w:ascii="Arial" w:hAnsi="Arial" w:cs="Arial"/>
                <w:sz w:val="16"/>
                <w:szCs w:val="16"/>
              </w:rPr>
            </w:pP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7D6200E" w14:textId="77777777" w:rsidR="00283096" w:rsidRPr="00681840" w:rsidRDefault="00283096" w:rsidP="00724D4E">
            <w:pPr>
              <w:spacing w:after="0" w:line="240" w:lineRule="auto"/>
              <w:ind w:right="183"/>
              <w:jc w:val="both"/>
              <w:rPr>
                <w:rFonts w:ascii="Arial" w:hAnsi="Arial" w:cs="Arial"/>
                <w:sz w:val="16"/>
                <w:szCs w:val="16"/>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C98843C" w14:textId="571DBF37" w:rsidR="00283096" w:rsidRPr="00681840" w:rsidRDefault="00283096" w:rsidP="00724D4E">
            <w:pPr>
              <w:spacing w:after="0" w:line="240" w:lineRule="auto"/>
              <w:ind w:right="183"/>
              <w:jc w:val="both"/>
              <w:rPr>
                <w:rFonts w:ascii="Arial" w:hAnsi="Arial" w:cs="Arial"/>
                <w:sz w:val="16"/>
                <w:szCs w:val="16"/>
              </w:rPr>
            </w:pPr>
          </w:p>
        </w:tc>
      </w:tr>
      <w:tr w:rsidR="00570F0A" w:rsidRPr="00681840" w14:paraId="3729EEC6" w14:textId="77777777" w:rsidTr="003042B9">
        <w:trPr>
          <w:trHeight w:val="20"/>
        </w:trPr>
        <w:tc>
          <w:tcPr>
            <w:tcW w:w="6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5C6454E" w14:textId="6D5AB54E" w:rsidR="00570F0A" w:rsidRPr="00681840" w:rsidRDefault="003042B9"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2</w:t>
            </w:r>
          </w:p>
        </w:tc>
        <w:tc>
          <w:tcPr>
            <w:tcW w:w="152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30E7BA8" w14:textId="0D18FFC2" w:rsidR="00AB6149" w:rsidRPr="00681840" w:rsidRDefault="00AB6149" w:rsidP="00724D4E">
            <w:pPr>
              <w:spacing w:after="0" w:line="240" w:lineRule="auto"/>
              <w:ind w:left="170" w:right="126"/>
              <w:jc w:val="both"/>
              <w:rPr>
                <w:rFonts w:ascii="Arial" w:hAnsi="Arial" w:cs="Arial"/>
                <w:b/>
                <w:i/>
                <w:sz w:val="18"/>
                <w:szCs w:val="18"/>
              </w:rPr>
            </w:pPr>
            <w:r w:rsidRPr="00681840">
              <w:rPr>
                <w:rFonts w:ascii="Arial" w:hAnsi="Arial" w:cs="Arial"/>
                <w:b/>
                <w:i/>
                <w:sz w:val="18"/>
                <w:szCs w:val="18"/>
              </w:rPr>
              <w:t>Relación de Proveedores 500 UMA</w:t>
            </w:r>
          </w:p>
          <w:p w14:paraId="131866DB" w14:textId="77777777" w:rsidR="00724D4E" w:rsidRPr="00681840" w:rsidRDefault="00724D4E" w:rsidP="00724D4E">
            <w:pPr>
              <w:spacing w:after="0" w:line="240" w:lineRule="auto"/>
              <w:ind w:left="170" w:right="126"/>
              <w:jc w:val="both"/>
              <w:rPr>
                <w:rFonts w:ascii="Arial" w:hAnsi="Arial" w:cs="Arial"/>
                <w:b/>
                <w:i/>
                <w:sz w:val="18"/>
                <w:szCs w:val="18"/>
              </w:rPr>
            </w:pPr>
          </w:p>
          <w:p w14:paraId="2E6A1BB6" w14:textId="2C09F034" w:rsidR="00570F0A" w:rsidRPr="00681840" w:rsidRDefault="00AB6149"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De la revisión a la documentación adjunta a su Informe Anual, se observó que omitió presentar la relación de proveedores y prestadores de servicios con los que realizó operaciones que durante el periodo objeto de revisión que superaron las 500 UMA. Como se detalla en el cuadro siguiente:</w:t>
            </w:r>
          </w:p>
          <w:p w14:paraId="1450C765" w14:textId="77777777" w:rsidR="00724D4E" w:rsidRPr="00681840" w:rsidRDefault="00724D4E" w:rsidP="00724D4E">
            <w:pPr>
              <w:spacing w:after="0" w:line="240" w:lineRule="auto"/>
              <w:ind w:left="170" w:right="126"/>
              <w:jc w:val="both"/>
              <w:rPr>
                <w:rFonts w:ascii="Arial" w:hAnsi="Arial" w:cs="Arial"/>
                <w:bCs/>
                <w:i/>
                <w:sz w:val="18"/>
                <w:szCs w:val="18"/>
              </w:rPr>
            </w:pPr>
          </w:p>
          <w:tbl>
            <w:tblPr>
              <w:tblW w:w="5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4"/>
              <w:gridCol w:w="559"/>
              <w:gridCol w:w="837"/>
              <w:gridCol w:w="837"/>
              <w:gridCol w:w="931"/>
              <w:gridCol w:w="744"/>
              <w:gridCol w:w="931"/>
            </w:tblGrid>
            <w:tr w:rsidR="00AB6149" w:rsidRPr="00681840" w14:paraId="31442049" w14:textId="77777777" w:rsidTr="008C6E46">
              <w:trPr>
                <w:trHeight w:val="1182"/>
                <w:tblHeader/>
                <w:jc w:val="center"/>
              </w:trPr>
              <w:tc>
                <w:tcPr>
                  <w:tcW w:w="464" w:type="dxa"/>
                  <w:tcBorders>
                    <w:top w:val="single" w:sz="4" w:space="0" w:color="auto"/>
                    <w:left w:val="single" w:sz="4" w:space="0" w:color="auto"/>
                    <w:bottom w:val="single" w:sz="4" w:space="0" w:color="auto"/>
                    <w:right w:val="single" w:sz="4" w:space="0" w:color="auto"/>
                  </w:tcBorders>
                  <w:vAlign w:val="center"/>
                  <w:hideMark/>
                </w:tcPr>
                <w:p w14:paraId="20287312" w14:textId="77777777" w:rsidR="00AB6149" w:rsidRPr="00681840" w:rsidRDefault="00AB6149"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lastRenderedPageBreak/>
                    <w:t xml:space="preserve">Cons </w:t>
                  </w:r>
                </w:p>
              </w:tc>
              <w:tc>
                <w:tcPr>
                  <w:tcW w:w="559" w:type="dxa"/>
                  <w:tcBorders>
                    <w:top w:val="single" w:sz="4" w:space="0" w:color="auto"/>
                    <w:left w:val="single" w:sz="4" w:space="0" w:color="auto"/>
                    <w:bottom w:val="single" w:sz="4" w:space="0" w:color="auto"/>
                    <w:right w:val="single" w:sz="4" w:space="0" w:color="auto"/>
                  </w:tcBorders>
                  <w:vAlign w:val="center"/>
                  <w:hideMark/>
                </w:tcPr>
                <w:p w14:paraId="4AD34764" w14:textId="77777777" w:rsidR="00AB6149" w:rsidRPr="00681840" w:rsidRDefault="00AB6149"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 xml:space="preserve">Número de identificador del proveedor </w:t>
                  </w:r>
                </w:p>
              </w:tc>
              <w:tc>
                <w:tcPr>
                  <w:tcW w:w="837" w:type="dxa"/>
                  <w:tcBorders>
                    <w:top w:val="single" w:sz="4" w:space="0" w:color="auto"/>
                    <w:left w:val="single" w:sz="4" w:space="0" w:color="auto"/>
                    <w:bottom w:val="single" w:sz="4" w:space="0" w:color="auto"/>
                    <w:right w:val="single" w:sz="4" w:space="0" w:color="auto"/>
                  </w:tcBorders>
                  <w:vAlign w:val="center"/>
                  <w:hideMark/>
                </w:tcPr>
                <w:p w14:paraId="2666AD9B" w14:textId="77777777" w:rsidR="00AB6149" w:rsidRPr="00681840" w:rsidRDefault="00AB6149"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 xml:space="preserve">Nombre del proveedor </w:t>
                  </w:r>
                </w:p>
              </w:tc>
              <w:tc>
                <w:tcPr>
                  <w:tcW w:w="837" w:type="dxa"/>
                  <w:tcBorders>
                    <w:top w:val="single" w:sz="4" w:space="0" w:color="auto"/>
                    <w:left w:val="single" w:sz="4" w:space="0" w:color="auto"/>
                    <w:bottom w:val="single" w:sz="4" w:space="0" w:color="auto"/>
                    <w:right w:val="single" w:sz="4" w:space="0" w:color="auto"/>
                  </w:tcBorders>
                  <w:vAlign w:val="center"/>
                  <w:hideMark/>
                </w:tcPr>
                <w:p w14:paraId="4C1EEAD3" w14:textId="77777777" w:rsidR="00AB6149" w:rsidRPr="00681840" w:rsidRDefault="00AB6149"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 xml:space="preserve">Importe en contabilidad </w:t>
                  </w:r>
                </w:p>
              </w:tc>
              <w:tc>
                <w:tcPr>
                  <w:tcW w:w="931" w:type="dxa"/>
                  <w:tcBorders>
                    <w:top w:val="single" w:sz="4" w:space="0" w:color="auto"/>
                    <w:left w:val="single" w:sz="4" w:space="0" w:color="auto"/>
                    <w:bottom w:val="single" w:sz="4" w:space="0" w:color="auto"/>
                    <w:right w:val="single" w:sz="4" w:space="0" w:color="auto"/>
                  </w:tcBorders>
                  <w:vAlign w:val="center"/>
                  <w:hideMark/>
                </w:tcPr>
                <w:p w14:paraId="5923807C" w14:textId="77777777" w:rsidR="00AB6149" w:rsidRPr="00681840" w:rsidRDefault="00AB6149"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 xml:space="preserve">Importe en la relación de proveedores </w:t>
                  </w:r>
                </w:p>
              </w:tc>
              <w:tc>
                <w:tcPr>
                  <w:tcW w:w="744" w:type="dxa"/>
                  <w:tcBorders>
                    <w:top w:val="single" w:sz="4" w:space="0" w:color="auto"/>
                    <w:left w:val="single" w:sz="4" w:space="0" w:color="auto"/>
                    <w:bottom w:val="single" w:sz="4" w:space="0" w:color="auto"/>
                    <w:right w:val="single" w:sz="4" w:space="0" w:color="auto"/>
                  </w:tcBorders>
                  <w:vAlign w:val="center"/>
                  <w:hideMark/>
                </w:tcPr>
                <w:p w14:paraId="4204FB19" w14:textId="77777777" w:rsidR="00AB6149" w:rsidRPr="00681840" w:rsidRDefault="00AB6149"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Diferencia</w:t>
                  </w:r>
                </w:p>
              </w:tc>
              <w:tc>
                <w:tcPr>
                  <w:tcW w:w="931" w:type="dxa"/>
                  <w:tcBorders>
                    <w:top w:val="single" w:sz="4" w:space="0" w:color="auto"/>
                    <w:left w:val="single" w:sz="4" w:space="0" w:color="auto"/>
                    <w:bottom w:val="single" w:sz="4" w:space="0" w:color="auto"/>
                    <w:right w:val="single" w:sz="4" w:space="0" w:color="auto"/>
                  </w:tcBorders>
                  <w:vAlign w:val="center"/>
                  <w:hideMark/>
                </w:tcPr>
                <w:p w14:paraId="5421D70E" w14:textId="77777777" w:rsidR="00AB6149" w:rsidRPr="00681840" w:rsidRDefault="00AB6149"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Observaciones</w:t>
                  </w:r>
                </w:p>
              </w:tc>
            </w:tr>
            <w:tr w:rsidR="00AB6149" w:rsidRPr="00681840" w14:paraId="1F2AD4D6" w14:textId="77777777" w:rsidTr="008C6E46">
              <w:trPr>
                <w:trHeight w:val="555"/>
                <w:jc w:val="center"/>
              </w:trPr>
              <w:tc>
                <w:tcPr>
                  <w:tcW w:w="464" w:type="dxa"/>
                  <w:tcBorders>
                    <w:top w:val="single" w:sz="4" w:space="0" w:color="auto"/>
                    <w:left w:val="single" w:sz="4" w:space="0" w:color="auto"/>
                    <w:bottom w:val="single" w:sz="4" w:space="0" w:color="auto"/>
                    <w:right w:val="single" w:sz="4" w:space="0" w:color="auto"/>
                  </w:tcBorders>
                  <w:vAlign w:val="center"/>
                  <w:hideMark/>
                </w:tcPr>
                <w:p w14:paraId="1D974F16" w14:textId="77777777" w:rsidR="00AB6149" w:rsidRPr="00681840" w:rsidRDefault="00AB6149" w:rsidP="00724D4E">
                  <w:pPr>
                    <w:spacing w:after="0" w:line="240" w:lineRule="auto"/>
                    <w:jc w:val="center"/>
                    <w:rPr>
                      <w:rFonts w:ascii="Arial" w:hAnsi="Arial" w:cs="Arial"/>
                      <w:i/>
                      <w:iCs/>
                      <w:sz w:val="14"/>
                      <w:szCs w:val="14"/>
                    </w:rPr>
                  </w:pPr>
                  <w:r w:rsidRPr="00681840">
                    <w:rPr>
                      <w:rFonts w:ascii="Arial" w:hAnsi="Arial" w:cs="Arial"/>
                      <w:i/>
                      <w:iCs/>
                      <w:sz w:val="14"/>
                      <w:szCs w:val="14"/>
                    </w:rPr>
                    <w:t>1</w:t>
                  </w:r>
                </w:p>
              </w:tc>
              <w:tc>
                <w:tcPr>
                  <w:tcW w:w="559" w:type="dxa"/>
                  <w:tcBorders>
                    <w:top w:val="single" w:sz="4" w:space="0" w:color="auto"/>
                    <w:left w:val="single" w:sz="4" w:space="0" w:color="auto"/>
                    <w:bottom w:val="single" w:sz="4" w:space="0" w:color="auto"/>
                    <w:right w:val="single" w:sz="4" w:space="0" w:color="auto"/>
                  </w:tcBorders>
                  <w:noWrap/>
                  <w:vAlign w:val="center"/>
                  <w:hideMark/>
                </w:tcPr>
                <w:p w14:paraId="50C1CC2B" w14:textId="77777777" w:rsidR="00AB6149" w:rsidRPr="00681840" w:rsidRDefault="00AB6149" w:rsidP="00724D4E">
                  <w:pPr>
                    <w:spacing w:after="0" w:line="240" w:lineRule="auto"/>
                    <w:jc w:val="right"/>
                    <w:rPr>
                      <w:rFonts w:ascii="Arial" w:hAnsi="Arial" w:cs="Arial"/>
                      <w:i/>
                      <w:iCs/>
                      <w:sz w:val="14"/>
                      <w:szCs w:val="14"/>
                    </w:rPr>
                  </w:pPr>
                  <w:r w:rsidRPr="00681840">
                    <w:rPr>
                      <w:rFonts w:ascii="Arial" w:hAnsi="Arial" w:cs="Arial"/>
                      <w:i/>
                      <w:iCs/>
                      <w:sz w:val="14"/>
                      <w:szCs w:val="14"/>
                    </w:rPr>
                    <w:t>154</w:t>
                  </w:r>
                </w:p>
              </w:tc>
              <w:tc>
                <w:tcPr>
                  <w:tcW w:w="837" w:type="dxa"/>
                  <w:tcBorders>
                    <w:top w:val="single" w:sz="4" w:space="0" w:color="auto"/>
                    <w:left w:val="single" w:sz="4" w:space="0" w:color="auto"/>
                    <w:bottom w:val="single" w:sz="4" w:space="0" w:color="auto"/>
                    <w:right w:val="single" w:sz="4" w:space="0" w:color="auto"/>
                  </w:tcBorders>
                  <w:vAlign w:val="center"/>
                  <w:hideMark/>
                </w:tcPr>
                <w:p w14:paraId="35C26AE8" w14:textId="77777777" w:rsidR="00AB6149" w:rsidRPr="00681840" w:rsidRDefault="00AB6149" w:rsidP="00724D4E">
                  <w:pPr>
                    <w:spacing w:after="0" w:line="240" w:lineRule="auto"/>
                    <w:jc w:val="center"/>
                    <w:rPr>
                      <w:rFonts w:ascii="Arial" w:hAnsi="Arial" w:cs="Arial"/>
                      <w:i/>
                      <w:iCs/>
                      <w:sz w:val="14"/>
                      <w:szCs w:val="14"/>
                    </w:rPr>
                  </w:pPr>
                  <w:r w:rsidRPr="00681840">
                    <w:rPr>
                      <w:rFonts w:ascii="Arial" w:hAnsi="Arial" w:cs="Arial"/>
                      <w:i/>
                      <w:iCs/>
                      <w:sz w:val="14"/>
                      <w:szCs w:val="14"/>
                    </w:rPr>
                    <w:t>Ulises Lares Santos</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7E8C2596" w14:textId="77777777" w:rsidR="00AB6149" w:rsidRPr="00681840" w:rsidRDefault="00AB6149" w:rsidP="00724D4E">
                  <w:pPr>
                    <w:spacing w:after="0" w:line="240" w:lineRule="auto"/>
                    <w:jc w:val="right"/>
                    <w:rPr>
                      <w:rFonts w:ascii="Arial" w:hAnsi="Arial" w:cs="Arial"/>
                      <w:i/>
                      <w:iCs/>
                      <w:sz w:val="14"/>
                      <w:szCs w:val="14"/>
                    </w:rPr>
                  </w:pPr>
                  <w:r w:rsidRPr="00681840">
                    <w:rPr>
                      <w:rFonts w:ascii="Arial" w:hAnsi="Arial" w:cs="Arial"/>
                      <w:i/>
                      <w:iCs/>
                      <w:sz w:val="14"/>
                      <w:szCs w:val="14"/>
                    </w:rPr>
                    <w:t>$176.500,00</w:t>
                  </w:r>
                </w:p>
              </w:tc>
              <w:tc>
                <w:tcPr>
                  <w:tcW w:w="931" w:type="dxa"/>
                  <w:tcBorders>
                    <w:top w:val="single" w:sz="4" w:space="0" w:color="auto"/>
                    <w:left w:val="single" w:sz="4" w:space="0" w:color="auto"/>
                    <w:bottom w:val="single" w:sz="4" w:space="0" w:color="auto"/>
                    <w:right w:val="single" w:sz="4" w:space="0" w:color="auto"/>
                  </w:tcBorders>
                  <w:noWrap/>
                  <w:vAlign w:val="center"/>
                  <w:hideMark/>
                </w:tcPr>
                <w:p w14:paraId="618AED7E" w14:textId="77777777" w:rsidR="00AB6149" w:rsidRPr="00681840" w:rsidRDefault="00AB6149" w:rsidP="00724D4E">
                  <w:pPr>
                    <w:spacing w:after="0" w:line="240" w:lineRule="auto"/>
                    <w:jc w:val="right"/>
                    <w:rPr>
                      <w:rFonts w:ascii="Arial" w:hAnsi="Arial" w:cs="Arial"/>
                      <w:i/>
                      <w:iCs/>
                      <w:sz w:val="14"/>
                      <w:szCs w:val="14"/>
                    </w:rPr>
                  </w:pPr>
                  <w:r w:rsidRPr="00681840">
                    <w:rPr>
                      <w:rFonts w:ascii="Arial" w:hAnsi="Arial" w:cs="Arial"/>
                      <w:i/>
                      <w:iCs/>
                      <w:sz w:val="14"/>
                      <w:szCs w:val="14"/>
                    </w:rPr>
                    <w:t>$0,00</w:t>
                  </w:r>
                </w:p>
              </w:tc>
              <w:tc>
                <w:tcPr>
                  <w:tcW w:w="744" w:type="dxa"/>
                  <w:tcBorders>
                    <w:top w:val="single" w:sz="4" w:space="0" w:color="auto"/>
                    <w:left w:val="single" w:sz="4" w:space="0" w:color="auto"/>
                    <w:bottom w:val="single" w:sz="4" w:space="0" w:color="auto"/>
                    <w:right w:val="single" w:sz="4" w:space="0" w:color="auto"/>
                  </w:tcBorders>
                  <w:vAlign w:val="center"/>
                  <w:hideMark/>
                </w:tcPr>
                <w:p w14:paraId="29C5DA4F" w14:textId="77777777" w:rsidR="00AB6149" w:rsidRPr="00681840" w:rsidRDefault="00AB6149" w:rsidP="00724D4E">
                  <w:pPr>
                    <w:spacing w:after="0" w:line="240" w:lineRule="auto"/>
                    <w:jc w:val="center"/>
                    <w:rPr>
                      <w:rFonts w:ascii="Arial" w:hAnsi="Arial" w:cs="Arial"/>
                      <w:i/>
                      <w:iCs/>
                      <w:sz w:val="14"/>
                      <w:szCs w:val="14"/>
                    </w:rPr>
                  </w:pPr>
                  <w:r w:rsidRPr="00681840">
                    <w:rPr>
                      <w:rFonts w:ascii="Arial" w:hAnsi="Arial" w:cs="Arial"/>
                      <w:i/>
                      <w:iCs/>
                      <w:sz w:val="14"/>
                      <w:szCs w:val="14"/>
                    </w:rPr>
                    <w:t xml:space="preserve">$176.500,00 </w:t>
                  </w:r>
                </w:p>
              </w:tc>
              <w:tc>
                <w:tcPr>
                  <w:tcW w:w="931" w:type="dxa"/>
                  <w:tcBorders>
                    <w:top w:val="single" w:sz="4" w:space="0" w:color="auto"/>
                    <w:left w:val="single" w:sz="4" w:space="0" w:color="auto"/>
                    <w:bottom w:val="single" w:sz="4" w:space="0" w:color="auto"/>
                    <w:right w:val="single" w:sz="4" w:space="0" w:color="auto"/>
                  </w:tcBorders>
                  <w:vAlign w:val="center"/>
                  <w:hideMark/>
                </w:tcPr>
                <w:p w14:paraId="2654D2E1" w14:textId="77777777" w:rsidR="00AB6149" w:rsidRPr="00681840" w:rsidRDefault="00AB6149"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NO PRESENTO LA REL DE PROVEEDORES DE 500 UMA</w:t>
                  </w:r>
                </w:p>
              </w:tc>
            </w:tr>
          </w:tbl>
          <w:p w14:paraId="7054B419" w14:textId="77777777" w:rsidR="00B179CC" w:rsidRPr="00681840" w:rsidRDefault="00B179CC" w:rsidP="00724D4E">
            <w:pPr>
              <w:spacing w:after="0" w:line="240" w:lineRule="auto"/>
              <w:ind w:left="170" w:right="126"/>
              <w:jc w:val="both"/>
              <w:rPr>
                <w:rFonts w:ascii="Arial" w:hAnsi="Arial" w:cs="Arial"/>
                <w:bCs/>
                <w:i/>
                <w:sz w:val="18"/>
                <w:szCs w:val="18"/>
              </w:rPr>
            </w:pPr>
          </w:p>
          <w:p w14:paraId="44097F32" w14:textId="26FA9729" w:rsidR="00B179CC" w:rsidRPr="00681840" w:rsidRDefault="00B179CC"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Se le solicita presentar en el SIF lo siguiente:</w:t>
            </w:r>
          </w:p>
          <w:p w14:paraId="7685CE6B" w14:textId="77777777" w:rsidR="00724D4E" w:rsidRPr="00681840" w:rsidRDefault="00724D4E" w:rsidP="00724D4E">
            <w:pPr>
              <w:spacing w:after="0" w:line="240" w:lineRule="auto"/>
              <w:ind w:left="170" w:right="126"/>
              <w:jc w:val="both"/>
              <w:rPr>
                <w:rFonts w:ascii="Arial" w:hAnsi="Arial" w:cs="Arial"/>
                <w:bCs/>
                <w:i/>
                <w:sz w:val="18"/>
                <w:szCs w:val="18"/>
              </w:rPr>
            </w:pPr>
          </w:p>
          <w:p w14:paraId="249C13D7" w14:textId="329AA4EA" w:rsidR="00B179CC" w:rsidRPr="00681840" w:rsidRDefault="00B179CC"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•La relación de los proveedores y prestadores de servicios con los que en el año sujeto a revisión realizó operaciones superiores a los 500 UMA.</w:t>
            </w:r>
          </w:p>
          <w:p w14:paraId="71B563DF" w14:textId="77777777" w:rsidR="00724D4E" w:rsidRPr="00681840" w:rsidRDefault="00724D4E" w:rsidP="00724D4E">
            <w:pPr>
              <w:spacing w:after="0" w:line="240" w:lineRule="auto"/>
              <w:ind w:left="170" w:right="126"/>
              <w:jc w:val="both"/>
              <w:rPr>
                <w:rFonts w:ascii="Arial" w:hAnsi="Arial" w:cs="Arial"/>
                <w:bCs/>
                <w:i/>
                <w:sz w:val="18"/>
                <w:szCs w:val="18"/>
              </w:rPr>
            </w:pPr>
          </w:p>
          <w:p w14:paraId="4E7D668C" w14:textId="78A63AB1" w:rsidR="00B179CC" w:rsidRPr="00681840" w:rsidRDefault="00B179CC"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•Las aclaraciones que a su derecho convenga.</w:t>
            </w:r>
          </w:p>
          <w:p w14:paraId="1C269848" w14:textId="77777777" w:rsidR="00724D4E" w:rsidRPr="00681840" w:rsidRDefault="00724D4E" w:rsidP="00724D4E">
            <w:pPr>
              <w:spacing w:after="0" w:line="240" w:lineRule="auto"/>
              <w:ind w:left="170" w:right="126"/>
              <w:jc w:val="both"/>
              <w:rPr>
                <w:rFonts w:ascii="Arial" w:hAnsi="Arial" w:cs="Arial"/>
                <w:bCs/>
                <w:i/>
                <w:sz w:val="18"/>
                <w:szCs w:val="18"/>
              </w:rPr>
            </w:pPr>
          </w:p>
          <w:p w14:paraId="5679C020" w14:textId="77777777" w:rsidR="00AB6149" w:rsidRPr="00681840" w:rsidRDefault="00B179CC"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Lo anterior, de conformidad con lo dispuesto en los </w:t>
            </w:r>
            <w:r w:rsidR="00130E56" w:rsidRPr="00681840">
              <w:rPr>
                <w:rFonts w:ascii="Arial" w:hAnsi="Arial" w:cs="Arial"/>
                <w:bCs/>
                <w:i/>
                <w:sz w:val="18"/>
                <w:szCs w:val="18"/>
              </w:rPr>
              <w:t>artículos 82</w:t>
            </w:r>
            <w:r w:rsidRPr="00681840">
              <w:rPr>
                <w:rFonts w:ascii="Arial" w:hAnsi="Arial" w:cs="Arial"/>
                <w:bCs/>
                <w:i/>
                <w:sz w:val="18"/>
                <w:szCs w:val="18"/>
              </w:rPr>
              <w:t xml:space="preserve"> numeral 1 y 257, numeral 1, inciso p) del RF.</w:t>
            </w:r>
          </w:p>
          <w:p w14:paraId="225D8346" w14:textId="76F95689" w:rsidR="00724D4E" w:rsidRPr="00681840" w:rsidRDefault="00724D4E" w:rsidP="00724D4E">
            <w:pPr>
              <w:spacing w:after="0" w:line="240" w:lineRule="auto"/>
              <w:ind w:left="170" w:right="126"/>
              <w:jc w:val="both"/>
              <w:rPr>
                <w:rFonts w:ascii="Arial" w:hAnsi="Arial" w:cs="Arial"/>
                <w:bCs/>
                <w:i/>
                <w:sz w:val="18"/>
                <w:szCs w:val="18"/>
              </w:rPr>
            </w:pPr>
          </w:p>
        </w:tc>
        <w:tc>
          <w:tcPr>
            <w:tcW w:w="87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61D45B6" w14:textId="04B9C583" w:rsidR="00570F0A" w:rsidRPr="00681840" w:rsidRDefault="00570F0A" w:rsidP="00724D4E">
            <w:pPr>
              <w:pStyle w:val="NormalWeb"/>
              <w:spacing w:before="0" w:beforeAutospacing="0" w:after="0" w:afterAutospacing="0"/>
              <w:ind w:left="175" w:right="183"/>
              <w:jc w:val="both"/>
              <w:rPr>
                <w:rFonts w:ascii="Arial" w:hAnsi="Arial" w:cs="Arial"/>
                <w:i/>
                <w:sz w:val="18"/>
                <w:szCs w:val="18"/>
              </w:rPr>
            </w:pPr>
          </w:p>
          <w:p w14:paraId="65DADDF9" w14:textId="77777777" w:rsidR="00724D4E" w:rsidRPr="00681840" w:rsidRDefault="00724D4E" w:rsidP="00724D4E">
            <w:pPr>
              <w:pStyle w:val="NormalWeb"/>
              <w:spacing w:before="0" w:beforeAutospacing="0" w:after="0" w:afterAutospacing="0"/>
              <w:ind w:left="175" w:right="183"/>
              <w:jc w:val="both"/>
              <w:rPr>
                <w:rFonts w:ascii="Arial" w:hAnsi="Arial" w:cs="Arial"/>
                <w:i/>
                <w:sz w:val="18"/>
                <w:szCs w:val="18"/>
              </w:rPr>
            </w:pPr>
          </w:p>
          <w:p w14:paraId="7881E845" w14:textId="5A24FC8E" w:rsidR="00B179CC" w:rsidRPr="00681840" w:rsidRDefault="00AD2119" w:rsidP="00724D4E">
            <w:pPr>
              <w:pStyle w:val="NormalWeb"/>
              <w:spacing w:before="0" w:beforeAutospacing="0" w:after="0" w:afterAutospacing="0"/>
              <w:ind w:left="175" w:right="183"/>
              <w:jc w:val="both"/>
              <w:rPr>
                <w:rFonts w:ascii="Arial" w:hAnsi="Arial" w:cs="Arial"/>
                <w:i/>
                <w:sz w:val="18"/>
                <w:szCs w:val="18"/>
              </w:rPr>
            </w:pPr>
            <w:r w:rsidRPr="00681840">
              <w:rPr>
                <w:rFonts w:ascii="Arial" w:hAnsi="Arial" w:cs="Arial"/>
                <w:i/>
                <w:sz w:val="18"/>
                <w:szCs w:val="18"/>
              </w:rPr>
              <w:t>“</w:t>
            </w:r>
            <w:r w:rsidR="00B179CC" w:rsidRPr="00681840">
              <w:rPr>
                <w:rFonts w:ascii="Arial" w:hAnsi="Arial" w:cs="Arial"/>
                <w:i/>
                <w:sz w:val="18"/>
                <w:szCs w:val="18"/>
              </w:rPr>
              <w:t xml:space="preserve">Se anexa relación de proveedor que </w:t>
            </w:r>
            <w:r w:rsidR="00711C37" w:rsidRPr="00681840">
              <w:rPr>
                <w:rFonts w:ascii="Arial" w:hAnsi="Arial" w:cs="Arial"/>
                <w:i/>
                <w:sz w:val="18"/>
                <w:szCs w:val="18"/>
              </w:rPr>
              <w:t>superó</w:t>
            </w:r>
            <w:r w:rsidR="00B179CC" w:rsidRPr="00681840">
              <w:rPr>
                <w:rFonts w:ascii="Arial" w:hAnsi="Arial" w:cs="Arial"/>
                <w:i/>
                <w:sz w:val="18"/>
                <w:szCs w:val="18"/>
              </w:rPr>
              <w:t xml:space="preserve"> los 500 </w:t>
            </w:r>
            <w:r w:rsidR="00711C37" w:rsidRPr="00681840">
              <w:rPr>
                <w:rFonts w:ascii="Arial" w:hAnsi="Arial" w:cs="Arial"/>
                <w:i/>
                <w:sz w:val="18"/>
                <w:szCs w:val="18"/>
              </w:rPr>
              <w:t>UMA</w:t>
            </w:r>
            <w:r w:rsidRPr="00681840">
              <w:rPr>
                <w:rFonts w:ascii="Arial" w:hAnsi="Arial" w:cs="Arial"/>
                <w:i/>
                <w:sz w:val="18"/>
                <w:szCs w:val="18"/>
              </w:rPr>
              <w:t>”</w:t>
            </w:r>
          </w:p>
        </w:tc>
        <w:tc>
          <w:tcPr>
            <w:tcW w:w="106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E7B6327" w14:textId="100C3998" w:rsidR="00A65CAA" w:rsidRPr="00681840" w:rsidRDefault="00711C37" w:rsidP="00724D4E">
            <w:pPr>
              <w:spacing w:after="0" w:line="240" w:lineRule="auto"/>
              <w:ind w:left="175" w:right="183"/>
              <w:jc w:val="both"/>
              <w:rPr>
                <w:rFonts w:ascii="Arial" w:hAnsi="Arial" w:cs="Arial"/>
                <w:b/>
                <w:bCs/>
                <w:sz w:val="18"/>
                <w:szCs w:val="18"/>
              </w:rPr>
            </w:pPr>
            <w:r w:rsidRPr="00681840">
              <w:rPr>
                <w:rFonts w:ascii="Arial" w:hAnsi="Arial" w:cs="Arial"/>
                <w:b/>
                <w:bCs/>
                <w:sz w:val="18"/>
                <w:szCs w:val="18"/>
              </w:rPr>
              <w:t>Atendida</w:t>
            </w:r>
          </w:p>
          <w:p w14:paraId="400A3218" w14:textId="77777777" w:rsidR="00724D4E" w:rsidRPr="00681840" w:rsidRDefault="00724D4E" w:rsidP="00724D4E">
            <w:pPr>
              <w:spacing w:after="0" w:line="240" w:lineRule="auto"/>
              <w:ind w:left="175" w:right="183"/>
              <w:jc w:val="both"/>
              <w:rPr>
                <w:rFonts w:ascii="Arial" w:hAnsi="Arial" w:cs="Arial"/>
                <w:b/>
                <w:bCs/>
                <w:sz w:val="18"/>
                <w:szCs w:val="18"/>
              </w:rPr>
            </w:pPr>
          </w:p>
          <w:p w14:paraId="2AB8A916" w14:textId="6B656C3B" w:rsidR="00711C37" w:rsidRPr="00681840" w:rsidRDefault="00711C37" w:rsidP="00724D4E">
            <w:pPr>
              <w:spacing w:after="0" w:line="240" w:lineRule="auto"/>
              <w:ind w:left="175" w:right="183"/>
              <w:jc w:val="both"/>
              <w:rPr>
                <w:rFonts w:ascii="Arial" w:hAnsi="Arial" w:cs="Arial"/>
                <w:sz w:val="18"/>
                <w:szCs w:val="18"/>
              </w:rPr>
            </w:pPr>
            <w:r w:rsidRPr="00681840">
              <w:rPr>
                <w:rFonts w:ascii="Arial" w:hAnsi="Arial" w:cs="Arial"/>
                <w:sz w:val="18"/>
                <w:szCs w:val="18"/>
              </w:rPr>
              <w:t xml:space="preserve">Del análisis a las aclaraciones y a la documentación presentada por el sujeto obligado en el SIF, se observó que el partido presentó la relación de proveedores con los que realizó operaciones que durante el periodo objeto de revisión, superaron las 500 UMA, por tal razón, la observación </w:t>
            </w:r>
            <w:r w:rsidRPr="00681840">
              <w:rPr>
                <w:rFonts w:ascii="Arial" w:hAnsi="Arial" w:cs="Arial"/>
                <w:b/>
                <w:bCs/>
                <w:sz w:val="18"/>
                <w:szCs w:val="18"/>
              </w:rPr>
              <w:t>quedó atendida.</w:t>
            </w:r>
          </w:p>
        </w:tc>
        <w:tc>
          <w:tcPr>
            <w:tcW w:w="68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93B7AF3" w14:textId="77777777" w:rsidR="00570F0A" w:rsidRPr="00681840" w:rsidRDefault="00570F0A" w:rsidP="00724D4E">
            <w:pPr>
              <w:spacing w:after="0" w:line="240" w:lineRule="auto"/>
              <w:ind w:left="175" w:right="183"/>
              <w:jc w:val="both"/>
              <w:rPr>
                <w:rFonts w:ascii="Arial" w:hAnsi="Arial" w:cs="Arial"/>
                <w:sz w:val="18"/>
                <w:szCs w:val="18"/>
              </w:rPr>
            </w:pP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9E87A78" w14:textId="77777777" w:rsidR="00570F0A" w:rsidRPr="00681840" w:rsidRDefault="00570F0A" w:rsidP="00724D4E">
            <w:pPr>
              <w:spacing w:after="0" w:line="240" w:lineRule="auto"/>
              <w:ind w:right="183"/>
              <w:jc w:val="both"/>
              <w:rPr>
                <w:rFonts w:ascii="Arial" w:hAnsi="Arial" w:cs="Arial"/>
                <w:sz w:val="18"/>
                <w:szCs w:val="18"/>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6AF1E4A" w14:textId="77777777" w:rsidR="00570F0A" w:rsidRPr="00681840" w:rsidRDefault="00570F0A" w:rsidP="00724D4E">
            <w:pPr>
              <w:spacing w:after="0" w:line="240" w:lineRule="auto"/>
              <w:ind w:right="183"/>
              <w:jc w:val="both"/>
              <w:rPr>
                <w:rFonts w:ascii="Arial" w:hAnsi="Arial" w:cs="Arial"/>
                <w:sz w:val="18"/>
                <w:szCs w:val="18"/>
              </w:rPr>
            </w:pPr>
          </w:p>
        </w:tc>
      </w:tr>
      <w:tr w:rsidR="003042B9" w:rsidRPr="00681840" w14:paraId="3B0FEF43" w14:textId="77777777" w:rsidTr="003042B9">
        <w:trPr>
          <w:trHeight w:val="20"/>
        </w:trPr>
        <w:tc>
          <w:tcPr>
            <w:tcW w:w="6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4E6F582" w14:textId="0269781C" w:rsidR="003042B9" w:rsidRPr="00681840" w:rsidRDefault="00A65CAA"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3</w:t>
            </w:r>
          </w:p>
        </w:tc>
        <w:tc>
          <w:tcPr>
            <w:tcW w:w="152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95A5D14" w14:textId="34C525F2" w:rsidR="00130E56" w:rsidRPr="00681840" w:rsidRDefault="00130E56" w:rsidP="00724D4E">
            <w:pPr>
              <w:spacing w:after="0" w:line="240" w:lineRule="auto"/>
              <w:ind w:left="170" w:right="126"/>
              <w:jc w:val="both"/>
              <w:rPr>
                <w:rFonts w:ascii="Arial" w:hAnsi="Arial" w:cs="Arial"/>
                <w:b/>
                <w:i/>
                <w:sz w:val="18"/>
                <w:szCs w:val="18"/>
              </w:rPr>
            </w:pPr>
            <w:r w:rsidRPr="00681840">
              <w:rPr>
                <w:rFonts w:ascii="Arial" w:hAnsi="Arial" w:cs="Arial"/>
                <w:b/>
                <w:i/>
                <w:sz w:val="18"/>
                <w:szCs w:val="18"/>
              </w:rPr>
              <w:t>Órganos directivos</w:t>
            </w:r>
          </w:p>
          <w:p w14:paraId="0A4D72A9" w14:textId="77777777" w:rsidR="00724D4E" w:rsidRPr="00681840" w:rsidRDefault="00724D4E" w:rsidP="00724D4E">
            <w:pPr>
              <w:spacing w:after="0" w:line="240" w:lineRule="auto"/>
              <w:ind w:left="170" w:right="126"/>
              <w:jc w:val="both"/>
              <w:rPr>
                <w:rFonts w:ascii="Arial" w:hAnsi="Arial" w:cs="Arial"/>
                <w:b/>
                <w:i/>
                <w:sz w:val="18"/>
                <w:szCs w:val="18"/>
              </w:rPr>
            </w:pPr>
          </w:p>
          <w:p w14:paraId="6A180953" w14:textId="6385FDDC" w:rsidR="00130E56" w:rsidRPr="00681840" w:rsidRDefault="00130E56"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De la revisión a la documentación adjunta al Informe Anual, se observó que omitió presentar la relación de los miembros que integraron los órganos directivos en el ejercicio 2020 con el detalle de los pagos y/o remuneraciones realizadas. </w:t>
            </w:r>
          </w:p>
          <w:p w14:paraId="2668DEBA" w14:textId="77777777" w:rsidR="00724D4E" w:rsidRPr="00681840" w:rsidRDefault="00724D4E" w:rsidP="00724D4E">
            <w:pPr>
              <w:spacing w:after="0" w:line="240" w:lineRule="auto"/>
              <w:ind w:left="170" w:right="126"/>
              <w:jc w:val="both"/>
              <w:rPr>
                <w:rFonts w:ascii="Arial" w:hAnsi="Arial" w:cs="Arial"/>
                <w:bCs/>
                <w:i/>
                <w:sz w:val="18"/>
                <w:szCs w:val="18"/>
              </w:rPr>
            </w:pPr>
          </w:p>
          <w:p w14:paraId="7B684224" w14:textId="2D31BAB9" w:rsidR="00130E56" w:rsidRPr="00681840" w:rsidRDefault="00130E56"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Se le solicita presentar en el SIF lo siguiente:</w:t>
            </w:r>
          </w:p>
          <w:p w14:paraId="67D5298A" w14:textId="77777777" w:rsidR="00724D4E" w:rsidRPr="00681840" w:rsidRDefault="00724D4E" w:rsidP="00724D4E">
            <w:pPr>
              <w:spacing w:after="0" w:line="240" w:lineRule="auto"/>
              <w:ind w:left="170" w:right="126"/>
              <w:jc w:val="both"/>
              <w:rPr>
                <w:rFonts w:ascii="Arial" w:hAnsi="Arial" w:cs="Arial"/>
                <w:bCs/>
                <w:i/>
                <w:sz w:val="18"/>
                <w:szCs w:val="18"/>
              </w:rPr>
            </w:pPr>
          </w:p>
          <w:p w14:paraId="4914CAFD" w14:textId="7F86CE9F" w:rsidR="00130E56" w:rsidRPr="00681840" w:rsidRDefault="00130E56"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•La relación de los miembros que integraron los órganos directivos durante el ejercicio 2020 en hoja de cálculo, la cual deberá indicar nombre, cargo, periodo, monto, comité y referencia contable donde se encuentre registrado el gasto; en caso de haber recibido algún pago o retribución, se deberá especificar de qué tipo y detallar cada uno de ellos, como son: </w:t>
            </w:r>
          </w:p>
          <w:p w14:paraId="71B19DAC" w14:textId="77777777" w:rsidR="00724D4E" w:rsidRPr="00681840" w:rsidRDefault="00724D4E" w:rsidP="00724D4E">
            <w:pPr>
              <w:spacing w:after="0" w:line="240" w:lineRule="auto"/>
              <w:ind w:left="170" w:right="126"/>
              <w:jc w:val="both"/>
              <w:rPr>
                <w:rFonts w:ascii="Arial" w:hAnsi="Arial" w:cs="Arial"/>
                <w:bCs/>
                <w:i/>
                <w:sz w:val="18"/>
                <w:szCs w:val="18"/>
              </w:rPr>
            </w:pPr>
          </w:p>
          <w:p w14:paraId="3DBC1770" w14:textId="77777777" w:rsidR="00130E56" w:rsidRPr="00681840" w:rsidRDefault="00130E56"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 -Sueldos y salarios</w:t>
            </w:r>
          </w:p>
          <w:p w14:paraId="73DC011F" w14:textId="77777777" w:rsidR="00130E56" w:rsidRPr="00681840" w:rsidRDefault="00130E56"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 -Honorarios profesionales</w:t>
            </w:r>
          </w:p>
          <w:p w14:paraId="5A23EF82" w14:textId="77777777" w:rsidR="00130E56" w:rsidRPr="00681840" w:rsidRDefault="00130E56"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 -Honorarios asimilados a sueldos</w:t>
            </w:r>
          </w:p>
          <w:p w14:paraId="2FA821C6" w14:textId="77777777" w:rsidR="00130E56" w:rsidRPr="00681840" w:rsidRDefault="00130E56"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 -Gratificaciones, bonos, primas y comisiones</w:t>
            </w:r>
          </w:p>
          <w:p w14:paraId="602470B6" w14:textId="77777777" w:rsidR="00130E56" w:rsidRPr="00681840" w:rsidRDefault="00130E56"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 -Prestaciones en especie</w:t>
            </w:r>
          </w:p>
          <w:p w14:paraId="7104D067" w14:textId="77777777" w:rsidR="00130E56" w:rsidRPr="00681840" w:rsidRDefault="00130E56"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 -Gastos de representación</w:t>
            </w:r>
          </w:p>
          <w:p w14:paraId="60BBFAE6" w14:textId="77777777" w:rsidR="00130E56" w:rsidRPr="00681840" w:rsidRDefault="00130E56"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lastRenderedPageBreak/>
              <w:t xml:space="preserve"> -Viáticos</w:t>
            </w:r>
          </w:p>
          <w:p w14:paraId="26953095" w14:textId="3A1D732D" w:rsidR="00130E56" w:rsidRPr="00681840" w:rsidRDefault="00130E56"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 -Cualquier otra cantidad o prestación que se les haya otorgado o remunerado.</w:t>
            </w:r>
          </w:p>
          <w:p w14:paraId="16D85825" w14:textId="77777777" w:rsidR="00724D4E" w:rsidRPr="00681840" w:rsidRDefault="00724D4E" w:rsidP="00724D4E">
            <w:pPr>
              <w:spacing w:after="0" w:line="240" w:lineRule="auto"/>
              <w:ind w:left="170" w:right="126"/>
              <w:jc w:val="both"/>
              <w:rPr>
                <w:rFonts w:ascii="Arial" w:hAnsi="Arial" w:cs="Arial"/>
                <w:bCs/>
                <w:i/>
                <w:sz w:val="18"/>
                <w:szCs w:val="18"/>
              </w:rPr>
            </w:pPr>
          </w:p>
          <w:p w14:paraId="6DD2B4EE" w14:textId="04907F4E" w:rsidR="00130E56" w:rsidRPr="00681840" w:rsidRDefault="00130E56"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Las aclaraciones que a su derecho convenga.</w:t>
            </w:r>
          </w:p>
          <w:p w14:paraId="36707E7F" w14:textId="77777777" w:rsidR="00724D4E" w:rsidRPr="00681840" w:rsidRDefault="00724D4E" w:rsidP="00724D4E">
            <w:pPr>
              <w:spacing w:after="0" w:line="240" w:lineRule="auto"/>
              <w:ind w:left="170" w:right="126"/>
              <w:jc w:val="both"/>
              <w:rPr>
                <w:rFonts w:ascii="Arial" w:hAnsi="Arial" w:cs="Arial"/>
                <w:bCs/>
                <w:i/>
                <w:sz w:val="18"/>
                <w:szCs w:val="18"/>
              </w:rPr>
            </w:pPr>
          </w:p>
          <w:p w14:paraId="03712451" w14:textId="77777777" w:rsidR="00BA0EE2" w:rsidRPr="00681840" w:rsidRDefault="00130E56"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Lo anterior de conformidad con lo dispuesto en el artículo 257, numeral 1, inciso r) del RF.</w:t>
            </w:r>
          </w:p>
          <w:p w14:paraId="6B65565D" w14:textId="32ABCA00" w:rsidR="00724D4E" w:rsidRPr="00681840" w:rsidRDefault="00724D4E" w:rsidP="00724D4E">
            <w:pPr>
              <w:spacing w:after="0" w:line="240" w:lineRule="auto"/>
              <w:ind w:left="170" w:right="126"/>
              <w:jc w:val="both"/>
              <w:rPr>
                <w:rFonts w:ascii="Arial" w:hAnsi="Arial" w:cs="Arial"/>
                <w:bCs/>
                <w:i/>
                <w:sz w:val="18"/>
                <w:szCs w:val="18"/>
              </w:rPr>
            </w:pPr>
          </w:p>
        </w:tc>
        <w:tc>
          <w:tcPr>
            <w:tcW w:w="87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6F32CD5" w14:textId="26A471F7" w:rsidR="003042B9" w:rsidRPr="00681840" w:rsidRDefault="003042B9" w:rsidP="00724D4E">
            <w:pPr>
              <w:pStyle w:val="NormalWeb"/>
              <w:spacing w:before="0" w:beforeAutospacing="0" w:after="0" w:afterAutospacing="0"/>
              <w:ind w:left="175" w:right="183"/>
              <w:jc w:val="both"/>
              <w:rPr>
                <w:rFonts w:ascii="Arial" w:hAnsi="Arial" w:cs="Arial"/>
                <w:i/>
                <w:sz w:val="18"/>
                <w:szCs w:val="18"/>
              </w:rPr>
            </w:pPr>
          </w:p>
          <w:p w14:paraId="0DB4D5BE" w14:textId="77777777" w:rsidR="00724D4E" w:rsidRPr="00681840" w:rsidRDefault="00724D4E" w:rsidP="00724D4E">
            <w:pPr>
              <w:pStyle w:val="NormalWeb"/>
              <w:spacing w:before="0" w:beforeAutospacing="0" w:after="0" w:afterAutospacing="0"/>
              <w:ind w:left="175" w:right="183"/>
              <w:jc w:val="both"/>
              <w:rPr>
                <w:rFonts w:ascii="Arial" w:hAnsi="Arial" w:cs="Arial"/>
                <w:i/>
                <w:sz w:val="18"/>
                <w:szCs w:val="18"/>
              </w:rPr>
            </w:pPr>
          </w:p>
          <w:p w14:paraId="29AF1B55" w14:textId="6A7ECDFC" w:rsidR="00DA3AB1" w:rsidRPr="00681840" w:rsidRDefault="00AD2119" w:rsidP="00724D4E">
            <w:pPr>
              <w:pStyle w:val="NormalWeb"/>
              <w:spacing w:before="0" w:beforeAutospacing="0" w:after="0" w:afterAutospacing="0"/>
              <w:ind w:left="175" w:right="183"/>
              <w:jc w:val="both"/>
              <w:rPr>
                <w:rFonts w:ascii="Arial" w:hAnsi="Arial" w:cs="Arial"/>
                <w:i/>
                <w:sz w:val="18"/>
                <w:szCs w:val="18"/>
              </w:rPr>
            </w:pPr>
            <w:r w:rsidRPr="00681840">
              <w:rPr>
                <w:rFonts w:ascii="Arial" w:hAnsi="Arial" w:cs="Arial"/>
                <w:i/>
                <w:sz w:val="18"/>
                <w:szCs w:val="18"/>
              </w:rPr>
              <w:t>“</w:t>
            </w:r>
            <w:r w:rsidR="00DA3AB1" w:rsidRPr="00681840">
              <w:rPr>
                <w:rFonts w:ascii="Arial" w:hAnsi="Arial" w:cs="Arial"/>
                <w:i/>
                <w:sz w:val="18"/>
                <w:szCs w:val="18"/>
              </w:rPr>
              <w:t>Se anexa la relación de los directivos del año 2020</w:t>
            </w:r>
            <w:r w:rsidRPr="00681840">
              <w:rPr>
                <w:rFonts w:ascii="Arial" w:hAnsi="Arial" w:cs="Arial"/>
                <w:i/>
                <w:sz w:val="18"/>
                <w:szCs w:val="18"/>
              </w:rPr>
              <w:t>”</w:t>
            </w:r>
            <w:r w:rsidR="00331613" w:rsidRPr="00681840">
              <w:rPr>
                <w:rFonts w:ascii="Arial" w:hAnsi="Arial" w:cs="Arial"/>
                <w:i/>
                <w:sz w:val="18"/>
                <w:szCs w:val="18"/>
              </w:rPr>
              <w:t>.</w:t>
            </w:r>
          </w:p>
        </w:tc>
        <w:tc>
          <w:tcPr>
            <w:tcW w:w="106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47B2563" w14:textId="59C20298" w:rsidR="00331613" w:rsidRPr="00681840" w:rsidRDefault="00331613" w:rsidP="00724D4E">
            <w:pPr>
              <w:spacing w:after="0" w:line="240" w:lineRule="auto"/>
              <w:ind w:left="175" w:right="183"/>
              <w:jc w:val="both"/>
              <w:rPr>
                <w:rFonts w:ascii="Arial" w:hAnsi="Arial" w:cs="Arial"/>
                <w:b/>
                <w:bCs/>
                <w:sz w:val="18"/>
                <w:szCs w:val="18"/>
              </w:rPr>
            </w:pPr>
            <w:r w:rsidRPr="00681840">
              <w:rPr>
                <w:rFonts w:ascii="Arial" w:hAnsi="Arial" w:cs="Arial"/>
                <w:b/>
                <w:bCs/>
                <w:sz w:val="18"/>
                <w:szCs w:val="18"/>
              </w:rPr>
              <w:t>Atendida</w:t>
            </w:r>
          </w:p>
          <w:p w14:paraId="02EA7476" w14:textId="77777777" w:rsidR="00724D4E" w:rsidRPr="00681840" w:rsidRDefault="00724D4E" w:rsidP="00724D4E">
            <w:pPr>
              <w:spacing w:after="0" w:line="240" w:lineRule="auto"/>
              <w:ind w:left="175" w:right="183"/>
              <w:jc w:val="both"/>
              <w:rPr>
                <w:rFonts w:ascii="Arial" w:hAnsi="Arial" w:cs="Arial"/>
                <w:b/>
                <w:bCs/>
                <w:sz w:val="18"/>
                <w:szCs w:val="18"/>
              </w:rPr>
            </w:pPr>
          </w:p>
          <w:p w14:paraId="3DB854EF" w14:textId="65147E46" w:rsidR="003042B9" w:rsidRPr="00681840" w:rsidRDefault="00331613" w:rsidP="00D4138D">
            <w:pPr>
              <w:spacing w:after="0" w:line="240" w:lineRule="auto"/>
              <w:ind w:left="175" w:right="183"/>
              <w:jc w:val="both"/>
              <w:rPr>
                <w:rFonts w:ascii="Arial" w:hAnsi="Arial" w:cs="Arial"/>
                <w:sz w:val="18"/>
                <w:szCs w:val="18"/>
              </w:rPr>
            </w:pPr>
            <w:r w:rsidRPr="00681840">
              <w:rPr>
                <w:rFonts w:ascii="Arial" w:hAnsi="Arial" w:cs="Arial"/>
                <w:sz w:val="18"/>
                <w:szCs w:val="18"/>
              </w:rPr>
              <w:t xml:space="preserve">Del análisis a las aclaraciones y a la documentación presentada por el sujeto obligado en el SIF, se </w:t>
            </w:r>
            <w:r w:rsidR="00D4138D" w:rsidRPr="00681840">
              <w:rPr>
                <w:rFonts w:ascii="Arial" w:hAnsi="Arial" w:cs="Arial"/>
                <w:sz w:val="18"/>
                <w:szCs w:val="18"/>
              </w:rPr>
              <w:t>constató que</w:t>
            </w:r>
            <w:r w:rsidRPr="00681840">
              <w:rPr>
                <w:rFonts w:ascii="Arial" w:hAnsi="Arial" w:cs="Arial"/>
                <w:sz w:val="18"/>
                <w:szCs w:val="18"/>
              </w:rPr>
              <w:t xml:space="preserve"> el partido presentó la relación de los miembros que integraron los órganos directivos en el ejercicio 2020, manifestando que no tuvieron remuneración durante el ejercicio sujeto a revisión, por tal razón, la observación </w:t>
            </w:r>
            <w:r w:rsidRPr="00681840">
              <w:rPr>
                <w:rFonts w:ascii="Arial" w:hAnsi="Arial" w:cs="Arial"/>
                <w:b/>
                <w:bCs/>
                <w:sz w:val="18"/>
                <w:szCs w:val="18"/>
              </w:rPr>
              <w:t>quedó atendida</w:t>
            </w:r>
          </w:p>
        </w:tc>
        <w:tc>
          <w:tcPr>
            <w:tcW w:w="68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39F327C" w14:textId="77777777" w:rsidR="003042B9" w:rsidRPr="00681840" w:rsidRDefault="003042B9" w:rsidP="00724D4E">
            <w:pPr>
              <w:spacing w:after="0" w:line="240" w:lineRule="auto"/>
              <w:ind w:left="175" w:right="183"/>
              <w:jc w:val="both"/>
              <w:rPr>
                <w:rFonts w:ascii="Arial" w:hAnsi="Arial" w:cs="Arial"/>
                <w:sz w:val="18"/>
                <w:szCs w:val="18"/>
              </w:rPr>
            </w:pP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D609AD5" w14:textId="77777777" w:rsidR="003042B9" w:rsidRPr="00681840" w:rsidRDefault="003042B9" w:rsidP="00724D4E">
            <w:pPr>
              <w:spacing w:after="0" w:line="240" w:lineRule="auto"/>
              <w:ind w:right="183"/>
              <w:jc w:val="both"/>
              <w:rPr>
                <w:rFonts w:ascii="Arial" w:hAnsi="Arial" w:cs="Arial"/>
                <w:sz w:val="18"/>
                <w:szCs w:val="18"/>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E20CAC7" w14:textId="77777777" w:rsidR="003042B9" w:rsidRPr="00681840" w:rsidRDefault="003042B9" w:rsidP="00724D4E">
            <w:pPr>
              <w:spacing w:after="0" w:line="240" w:lineRule="auto"/>
              <w:ind w:right="183"/>
              <w:jc w:val="both"/>
              <w:rPr>
                <w:rFonts w:ascii="Arial" w:hAnsi="Arial" w:cs="Arial"/>
                <w:sz w:val="18"/>
                <w:szCs w:val="18"/>
              </w:rPr>
            </w:pPr>
          </w:p>
        </w:tc>
      </w:tr>
      <w:tr w:rsidR="00A65CAA" w:rsidRPr="00681840" w14:paraId="0BA2DF9E" w14:textId="77777777" w:rsidTr="003042B9">
        <w:trPr>
          <w:trHeight w:val="20"/>
        </w:trPr>
        <w:tc>
          <w:tcPr>
            <w:tcW w:w="6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988DCED" w14:textId="174A4FBF" w:rsidR="00A65CAA" w:rsidRPr="00681840" w:rsidRDefault="0092030D"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4</w:t>
            </w:r>
          </w:p>
        </w:tc>
        <w:tc>
          <w:tcPr>
            <w:tcW w:w="152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6065082" w14:textId="0AFA029B" w:rsidR="00331613" w:rsidRPr="00681840" w:rsidRDefault="00331613" w:rsidP="00724D4E">
            <w:pPr>
              <w:pStyle w:val="Sinespaciado"/>
              <w:ind w:left="174"/>
              <w:rPr>
                <w:rFonts w:ascii="Arial" w:hAnsi="Arial" w:cs="Arial"/>
                <w:b/>
                <w:bCs/>
                <w:i/>
                <w:iCs/>
                <w:sz w:val="18"/>
                <w:szCs w:val="18"/>
              </w:rPr>
            </w:pPr>
            <w:r w:rsidRPr="00681840">
              <w:rPr>
                <w:rFonts w:ascii="Arial" w:hAnsi="Arial" w:cs="Arial"/>
                <w:b/>
                <w:bCs/>
                <w:i/>
                <w:iCs/>
                <w:sz w:val="18"/>
                <w:szCs w:val="18"/>
              </w:rPr>
              <w:t>Ingresos</w:t>
            </w:r>
          </w:p>
          <w:p w14:paraId="77EC7F1F" w14:textId="77777777" w:rsidR="00AD2119" w:rsidRPr="00681840" w:rsidRDefault="00AD2119" w:rsidP="00724D4E">
            <w:pPr>
              <w:pStyle w:val="Sinespaciado"/>
              <w:ind w:left="174"/>
              <w:rPr>
                <w:rFonts w:ascii="Arial" w:hAnsi="Arial" w:cs="Arial"/>
                <w:b/>
                <w:bCs/>
                <w:i/>
                <w:iCs/>
                <w:sz w:val="18"/>
                <w:szCs w:val="18"/>
              </w:rPr>
            </w:pPr>
          </w:p>
          <w:p w14:paraId="514F69F3" w14:textId="77777777" w:rsidR="00331613" w:rsidRPr="00681840" w:rsidRDefault="00331613" w:rsidP="00724D4E">
            <w:pPr>
              <w:pStyle w:val="Sinespaciado"/>
              <w:ind w:left="174"/>
              <w:rPr>
                <w:rFonts w:ascii="Arial" w:hAnsi="Arial" w:cs="Arial"/>
                <w:b/>
                <w:bCs/>
                <w:i/>
                <w:iCs/>
                <w:sz w:val="18"/>
                <w:szCs w:val="18"/>
              </w:rPr>
            </w:pPr>
            <w:r w:rsidRPr="00681840">
              <w:rPr>
                <w:rFonts w:ascii="Arial" w:hAnsi="Arial" w:cs="Arial"/>
                <w:b/>
                <w:bCs/>
                <w:i/>
                <w:iCs/>
                <w:sz w:val="18"/>
                <w:szCs w:val="18"/>
              </w:rPr>
              <w:t>Financiamiento Público</w:t>
            </w:r>
          </w:p>
          <w:p w14:paraId="4CCD80EE" w14:textId="77777777" w:rsidR="0000393F" w:rsidRPr="00681840" w:rsidRDefault="0000393F" w:rsidP="00724D4E">
            <w:pPr>
              <w:spacing w:after="0" w:line="240" w:lineRule="auto"/>
              <w:ind w:left="170" w:right="126"/>
              <w:jc w:val="both"/>
              <w:rPr>
                <w:rFonts w:ascii="Arial" w:hAnsi="Arial" w:cs="Arial"/>
                <w:bCs/>
                <w:i/>
                <w:sz w:val="16"/>
                <w:szCs w:val="16"/>
              </w:rPr>
            </w:pPr>
          </w:p>
          <w:p w14:paraId="34468E5A" w14:textId="11C2D5FE" w:rsidR="003D14D3" w:rsidRPr="00681840" w:rsidRDefault="00331613"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Se observó que el sujeto obligado registró las ministraciones del financiamiento público otorgado por el Consejo Estatal Electoral y de Participación Ciudadana; sin embargo, no se localizó las copias de los cheques, las fichas de depósito o, en su caso, los comprobantes de transferencia y los recibos expedidos. Como se detalla a continuación:</w:t>
            </w:r>
          </w:p>
          <w:p w14:paraId="7A981BAE" w14:textId="77777777" w:rsidR="00724D4E" w:rsidRPr="00681840" w:rsidRDefault="00724D4E" w:rsidP="00724D4E">
            <w:pPr>
              <w:spacing w:after="0" w:line="240" w:lineRule="auto"/>
              <w:ind w:left="170" w:right="126"/>
              <w:jc w:val="both"/>
              <w:rPr>
                <w:rFonts w:ascii="Arial" w:hAnsi="Arial" w:cs="Arial"/>
                <w:bCs/>
                <w:i/>
                <w:sz w:val="18"/>
                <w:szCs w:val="18"/>
              </w:rPr>
            </w:pPr>
          </w:p>
          <w:tbl>
            <w:tblPr>
              <w:tblStyle w:val="Tablaconcuadrcula"/>
              <w:tblW w:w="0" w:type="auto"/>
              <w:jc w:val="center"/>
              <w:tblLayout w:type="fixed"/>
              <w:tblLook w:val="04A0" w:firstRow="1" w:lastRow="0" w:firstColumn="1" w:lastColumn="0" w:noHBand="0" w:noVBand="1"/>
            </w:tblPr>
            <w:tblGrid>
              <w:gridCol w:w="1962"/>
              <w:gridCol w:w="2055"/>
              <w:gridCol w:w="1378"/>
            </w:tblGrid>
            <w:tr w:rsidR="0000393F" w:rsidRPr="00681840" w14:paraId="6566606D" w14:textId="77777777" w:rsidTr="0000393F">
              <w:trPr>
                <w:trHeight w:val="79"/>
                <w:jc w:val="center"/>
              </w:trPr>
              <w:tc>
                <w:tcPr>
                  <w:tcW w:w="1962" w:type="dxa"/>
                  <w:tcBorders>
                    <w:top w:val="single" w:sz="4" w:space="0" w:color="auto"/>
                    <w:left w:val="single" w:sz="4" w:space="0" w:color="auto"/>
                    <w:bottom w:val="single" w:sz="4" w:space="0" w:color="auto"/>
                    <w:right w:val="single" w:sz="4" w:space="0" w:color="auto"/>
                  </w:tcBorders>
                  <w:vAlign w:val="center"/>
                  <w:hideMark/>
                </w:tcPr>
                <w:p w14:paraId="149B5EA9" w14:textId="77777777" w:rsidR="0000393F" w:rsidRPr="00681840" w:rsidRDefault="0000393F" w:rsidP="00724D4E">
                  <w:pPr>
                    <w:tabs>
                      <w:tab w:val="left" w:pos="426"/>
                    </w:tabs>
                    <w:spacing w:line="240" w:lineRule="auto"/>
                    <w:jc w:val="center"/>
                    <w:rPr>
                      <w:rFonts w:ascii="Arial" w:hAnsi="Arial" w:cs="Arial"/>
                      <w:b/>
                      <w:bCs/>
                      <w:i/>
                      <w:iCs/>
                      <w:sz w:val="14"/>
                      <w:szCs w:val="14"/>
                    </w:rPr>
                  </w:pPr>
                  <w:r w:rsidRPr="00681840">
                    <w:rPr>
                      <w:rFonts w:ascii="Arial" w:hAnsi="Arial" w:cs="Arial"/>
                      <w:b/>
                      <w:bCs/>
                      <w:i/>
                      <w:iCs/>
                      <w:sz w:val="14"/>
                      <w:szCs w:val="14"/>
                    </w:rPr>
                    <w:t>Registro contable</w:t>
                  </w:r>
                </w:p>
              </w:tc>
              <w:tc>
                <w:tcPr>
                  <w:tcW w:w="2055" w:type="dxa"/>
                  <w:tcBorders>
                    <w:top w:val="single" w:sz="4" w:space="0" w:color="auto"/>
                    <w:left w:val="single" w:sz="4" w:space="0" w:color="auto"/>
                    <w:bottom w:val="single" w:sz="4" w:space="0" w:color="auto"/>
                    <w:right w:val="single" w:sz="4" w:space="0" w:color="auto"/>
                  </w:tcBorders>
                  <w:vAlign w:val="center"/>
                  <w:hideMark/>
                </w:tcPr>
                <w:p w14:paraId="278B406E" w14:textId="77777777" w:rsidR="0000393F" w:rsidRPr="00681840" w:rsidRDefault="0000393F" w:rsidP="00724D4E">
                  <w:pPr>
                    <w:tabs>
                      <w:tab w:val="left" w:pos="426"/>
                    </w:tabs>
                    <w:spacing w:line="240" w:lineRule="auto"/>
                    <w:jc w:val="center"/>
                    <w:rPr>
                      <w:rFonts w:ascii="Arial" w:hAnsi="Arial" w:cs="Arial"/>
                      <w:b/>
                      <w:bCs/>
                      <w:i/>
                      <w:iCs/>
                      <w:sz w:val="14"/>
                      <w:szCs w:val="14"/>
                    </w:rPr>
                  </w:pPr>
                  <w:r w:rsidRPr="00681840">
                    <w:rPr>
                      <w:rFonts w:ascii="Arial" w:hAnsi="Arial" w:cs="Arial"/>
                      <w:b/>
                      <w:bCs/>
                      <w:i/>
                      <w:iCs/>
                      <w:sz w:val="14"/>
                      <w:szCs w:val="14"/>
                    </w:rPr>
                    <w:t>Descripción de Póliza</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43376EE" w14:textId="77777777" w:rsidR="0000393F" w:rsidRPr="00681840" w:rsidRDefault="0000393F" w:rsidP="00724D4E">
                  <w:pPr>
                    <w:tabs>
                      <w:tab w:val="left" w:pos="426"/>
                    </w:tabs>
                    <w:spacing w:line="240" w:lineRule="auto"/>
                    <w:jc w:val="center"/>
                    <w:rPr>
                      <w:rFonts w:ascii="Arial" w:hAnsi="Arial" w:cs="Arial"/>
                      <w:b/>
                      <w:bCs/>
                      <w:i/>
                      <w:iCs/>
                      <w:sz w:val="14"/>
                      <w:szCs w:val="14"/>
                    </w:rPr>
                  </w:pPr>
                  <w:r w:rsidRPr="00681840">
                    <w:rPr>
                      <w:rFonts w:ascii="Arial" w:hAnsi="Arial" w:cs="Arial"/>
                      <w:b/>
                      <w:bCs/>
                      <w:i/>
                      <w:iCs/>
                      <w:sz w:val="14"/>
                      <w:szCs w:val="14"/>
                    </w:rPr>
                    <w:t>Importe</w:t>
                  </w:r>
                </w:p>
              </w:tc>
            </w:tr>
            <w:tr w:rsidR="0000393F" w:rsidRPr="00681840" w14:paraId="1CE28257" w14:textId="77777777" w:rsidTr="0000393F">
              <w:trPr>
                <w:trHeight w:val="410"/>
                <w:jc w:val="center"/>
              </w:trPr>
              <w:tc>
                <w:tcPr>
                  <w:tcW w:w="1962" w:type="dxa"/>
                  <w:tcBorders>
                    <w:top w:val="single" w:sz="4" w:space="0" w:color="auto"/>
                    <w:left w:val="single" w:sz="4" w:space="0" w:color="auto"/>
                    <w:bottom w:val="single" w:sz="4" w:space="0" w:color="auto"/>
                    <w:right w:val="single" w:sz="4" w:space="0" w:color="auto"/>
                  </w:tcBorders>
                  <w:vAlign w:val="center"/>
                  <w:hideMark/>
                </w:tcPr>
                <w:p w14:paraId="238E18E1" w14:textId="77777777" w:rsidR="0000393F" w:rsidRPr="00681840" w:rsidRDefault="0000393F" w:rsidP="00724D4E">
                  <w:pPr>
                    <w:tabs>
                      <w:tab w:val="left" w:pos="426"/>
                    </w:tabs>
                    <w:spacing w:line="240" w:lineRule="auto"/>
                    <w:jc w:val="center"/>
                    <w:rPr>
                      <w:rFonts w:ascii="Arial" w:hAnsi="Arial" w:cs="Arial"/>
                      <w:i/>
                      <w:iCs/>
                      <w:sz w:val="14"/>
                      <w:szCs w:val="14"/>
                    </w:rPr>
                  </w:pPr>
                  <w:r w:rsidRPr="00681840">
                    <w:rPr>
                      <w:rFonts w:ascii="Arial" w:hAnsi="Arial" w:cs="Arial"/>
                      <w:i/>
                      <w:iCs/>
                      <w:color w:val="000000"/>
                      <w:sz w:val="14"/>
                      <w:szCs w:val="14"/>
                    </w:rPr>
                    <w:t>PN/IG-2/12-2020</w:t>
                  </w:r>
                </w:p>
              </w:tc>
              <w:tc>
                <w:tcPr>
                  <w:tcW w:w="2055" w:type="dxa"/>
                  <w:tcBorders>
                    <w:top w:val="single" w:sz="4" w:space="0" w:color="auto"/>
                    <w:left w:val="single" w:sz="4" w:space="0" w:color="auto"/>
                    <w:bottom w:val="single" w:sz="4" w:space="0" w:color="auto"/>
                    <w:right w:val="single" w:sz="4" w:space="0" w:color="auto"/>
                  </w:tcBorders>
                  <w:vAlign w:val="center"/>
                  <w:hideMark/>
                </w:tcPr>
                <w:p w14:paraId="1D5D3D11" w14:textId="77777777" w:rsidR="0000393F" w:rsidRPr="00681840" w:rsidRDefault="0000393F" w:rsidP="00724D4E">
                  <w:pPr>
                    <w:spacing w:line="240" w:lineRule="auto"/>
                    <w:rPr>
                      <w:rFonts w:ascii="Arial" w:hAnsi="Arial" w:cs="Arial"/>
                      <w:i/>
                      <w:iCs/>
                      <w:color w:val="000000"/>
                      <w:sz w:val="14"/>
                      <w:szCs w:val="14"/>
                    </w:rPr>
                  </w:pPr>
                  <w:r w:rsidRPr="00681840">
                    <w:rPr>
                      <w:rFonts w:ascii="Arial" w:hAnsi="Arial" w:cs="Arial"/>
                      <w:i/>
                      <w:iCs/>
                      <w:color w:val="000000"/>
                      <w:sz w:val="14"/>
                      <w:szCs w:val="14"/>
                    </w:rPr>
                    <w:t>Prerrogativa del mes de diciembre de 2020 del CEEPAC</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CFC7A0A" w14:textId="77777777" w:rsidR="0000393F" w:rsidRPr="00681840" w:rsidRDefault="0000393F" w:rsidP="00724D4E">
                  <w:pPr>
                    <w:spacing w:line="240" w:lineRule="auto"/>
                    <w:jc w:val="right"/>
                    <w:rPr>
                      <w:rFonts w:ascii="Arial" w:hAnsi="Arial" w:cs="Arial"/>
                      <w:i/>
                      <w:iCs/>
                      <w:color w:val="000000"/>
                      <w:sz w:val="14"/>
                      <w:szCs w:val="14"/>
                    </w:rPr>
                  </w:pPr>
                  <w:r w:rsidRPr="00681840">
                    <w:rPr>
                      <w:rFonts w:ascii="Arial" w:hAnsi="Arial" w:cs="Arial"/>
                      <w:i/>
                      <w:iCs/>
                      <w:color w:val="000000"/>
                      <w:sz w:val="14"/>
                      <w:szCs w:val="14"/>
                    </w:rPr>
                    <w:t>$185,314.79</w:t>
                  </w:r>
                </w:p>
              </w:tc>
            </w:tr>
            <w:tr w:rsidR="0000393F" w:rsidRPr="00681840" w14:paraId="35121DE8" w14:textId="77777777" w:rsidTr="0000393F">
              <w:trPr>
                <w:trHeight w:val="485"/>
                <w:jc w:val="center"/>
              </w:trPr>
              <w:tc>
                <w:tcPr>
                  <w:tcW w:w="1962" w:type="dxa"/>
                  <w:tcBorders>
                    <w:top w:val="single" w:sz="4" w:space="0" w:color="auto"/>
                    <w:left w:val="single" w:sz="4" w:space="0" w:color="auto"/>
                    <w:bottom w:val="single" w:sz="4" w:space="0" w:color="auto"/>
                    <w:right w:val="single" w:sz="4" w:space="0" w:color="auto"/>
                  </w:tcBorders>
                  <w:vAlign w:val="center"/>
                  <w:hideMark/>
                </w:tcPr>
                <w:p w14:paraId="38AEF9A1" w14:textId="77777777" w:rsidR="0000393F" w:rsidRPr="00681840" w:rsidRDefault="0000393F" w:rsidP="00724D4E">
                  <w:pPr>
                    <w:tabs>
                      <w:tab w:val="left" w:pos="426"/>
                    </w:tabs>
                    <w:spacing w:line="240" w:lineRule="auto"/>
                    <w:jc w:val="center"/>
                    <w:rPr>
                      <w:rFonts w:ascii="Arial" w:hAnsi="Arial" w:cs="Arial"/>
                      <w:i/>
                      <w:iCs/>
                      <w:sz w:val="14"/>
                      <w:szCs w:val="14"/>
                    </w:rPr>
                  </w:pPr>
                  <w:r w:rsidRPr="00681840">
                    <w:rPr>
                      <w:rFonts w:ascii="Arial" w:hAnsi="Arial" w:cs="Arial"/>
                      <w:i/>
                      <w:iCs/>
                      <w:color w:val="000000"/>
                      <w:sz w:val="14"/>
                      <w:szCs w:val="14"/>
                    </w:rPr>
                    <w:t>PN/IG-6/12-2020</w:t>
                  </w:r>
                </w:p>
              </w:tc>
              <w:tc>
                <w:tcPr>
                  <w:tcW w:w="2055" w:type="dxa"/>
                  <w:tcBorders>
                    <w:top w:val="single" w:sz="4" w:space="0" w:color="auto"/>
                    <w:left w:val="single" w:sz="4" w:space="0" w:color="auto"/>
                    <w:bottom w:val="single" w:sz="4" w:space="0" w:color="auto"/>
                    <w:right w:val="single" w:sz="4" w:space="0" w:color="auto"/>
                  </w:tcBorders>
                  <w:vAlign w:val="center"/>
                  <w:hideMark/>
                </w:tcPr>
                <w:p w14:paraId="2BAB6DE8" w14:textId="77777777" w:rsidR="0000393F" w:rsidRPr="00681840" w:rsidRDefault="0000393F" w:rsidP="00724D4E">
                  <w:pPr>
                    <w:spacing w:line="240" w:lineRule="auto"/>
                    <w:rPr>
                      <w:rFonts w:ascii="Arial" w:hAnsi="Arial" w:cs="Arial"/>
                      <w:i/>
                      <w:iCs/>
                      <w:color w:val="000000"/>
                      <w:sz w:val="14"/>
                      <w:szCs w:val="14"/>
                    </w:rPr>
                  </w:pPr>
                  <w:r w:rsidRPr="00681840">
                    <w:rPr>
                      <w:rFonts w:ascii="Arial" w:hAnsi="Arial" w:cs="Arial"/>
                      <w:i/>
                      <w:iCs/>
                      <w:color w:val="000000"/>
                      <w:sz w:val="14"/>
                      <w:szCs w:val="14"/>
                    </w:rPr>
                    <w:t>Financiamiento Público Para Actividades Específicas CEEPAC</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AA41DA4" w14:textId="77777777" w:rsidR="0000393F" w:rsidRPr="00681840" w:rsidRDefault="0000393F" w:rsidP="00724D4E">
                  <w:pPr>
                    <w:spacing w:line="240" w:lineRule="auto"/>
                    <w:jc w:val="right"/>
                    <w:rPr>
                      <w:rFonts w:ascii="Arial" w:hAnsi="Arial" w:cs="Arial"/>
                      <w:i/>
                      <w:iCs/>
                      <w:color w:val="000000"/>
                      <w:sz w:val="14"/>
                      <w:szCs w:val="14"/>
                    </w:rPr>
                  </w:pPr>
                  <w:r w:rsidRPr="00681840">
                    <w:rPr>
                      <w:rFonts w:ascii="Arial" w:hAnsi="Arial" w:cs="Arial"/>
                      <w:i/>
                      <w:iCs/>
                      <w:color w:val="000000"/>
                      <w:sz w:val="14"/>
                      <w:szCs w:val="14"/>
                    </w:rPr>
                    <w:t>$7,581.06</w:t>
                  </w:r>
                </w:p>
              </w:tc>
            </w:tr>
            <w:tr w:rsidR="0000393F" w:rsidRPr="00681840" w14:paraId="5054BE8C" w14:textId="77777777" w:rsidTr="0000393F">
              <w:trPr>
                <w:trHeight w:val="255"/>
                <w:jc w:val="center"/>
              </w:trPr>
              <w:tc>
                <w:tcPr>
                  <w:tcW w:w="4017" w:type="dxa"/>
                  <w:gridSpan w:val="2"/>
                  <w:tcBorders>
                    <w:top w:val="single" w:sz="4" w:space="0" w:color="auto"/>
                    <w:left w:val="single" w:sz="4" w:space="0" w:color="auto"/>
                    <w:bottom w:val="single" w:sz="4" w:space="0" w:color="auto"/>
                    <w:right w:val="single" w:sz="4" w:space="0" w:color="auto"/>
                  </w:tcBorders>
                  <w:vAlign w:val="center"/>
                  <w:hideMark/>
                </w:tcPr>
                <w:p w14:paraId="13121464" w14:textId="77777777" w:rsidR="0000393F" w:rsidRPr="00681840" w:rsidRDefault="0000393F" w:rsidP="00724D4E">
                  <w:pPr>
                    <w:spacing w:line="240" w:lineRule="auto"/>
                    <w:jc w:val="center"/>
                    <w:rPr>
                      <w:rFonts w:ascii="Arial" w:hAnsi="Arial" w:cs="Arial"/>
                      <w:b/>
                      <w:bCs/>
                      <w:i/>
                      <w:iCs/>
                      <w:color w:val="000000"/>
                      <w:sz w:val="14"/>
                      <w:szCs w:val="14"/>
                    </w:rPr>
                  </w:pPr>
                  <w:r w:rsidRPr="00681840">
                    <w:rPr>
                      <w:rFonts w:ascii="Arial" w:hAnsi="Arial" w:cs="Arial"/>
                      <w:b/>
                      <w:bCs/>
                      <w:i/>
                      <w:iCs/>
                      <w:color w:val="000000"/>
                      <w:sz w:val="14"/>
                      <w:szCs w:val="14"/>
                    </w:rPr>
                    <w:t xml:space="preserve">Total </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7A50244" w14:textId="77777777" w:rsidR="0000393F" w:rsidRPr="00681840" w:rsidRDefault="0000393F" w:rsidP="00724D4E">
                  <w:pPr>
                    <w:spacing w:line="240" w:lineRule="auto"/>
                    <w:jc w:val="right"/>
                    <w:rPr>
                      <w:rFonts w:ascii="Arial" w:hAnsi="Arial" w:cs="Arial"/>
                      <w:b/>
                      <w:bCs/>
                      <w:i/>
                      <w:iCs/>
                      <w:color w:val="000000"/>
                      <w:sz w:val="14"/>
                      <w:szCs w:val="14"/>
                    </w:rPr>
                  </w:pPr>
                  <w:r w:rsidRPr="00681840">
                    <w:rPr>
                      <w:rFonts w:ascii="Arial" w:hAnsi="Arial" w:cs="Arial"/>
                      <w:b/>
                      <w:bCs/>
                      <w:i/>
                      <w:iCs/>
                      <w:color w:val="000000"/>
                      <w:sz w:val="14"/>
                      <w:szCs w:val="14"/>
                    </w:rPr>
                    <w:t>$192,895.85</w:t>
                  </w:r>
                </w:p>
              </w:tc>
            </w:tr>
          </w:tbl>
          <w:p w14:paraId="6387B1D6" w14:textId="77777777" w:rsidR="00D51CE4" w:rsidRPr="00681840" w:rsidRDefault="00D51CE4" w:rsidP="00724D4E">
            <w:pPr>
              <w:spacing w:after="0" w:line="240" w:lineRule="auto"/>
              <w:ind w:left="170" w:right="126"/>
              <w:jc w:val="both"/>
              <w:rPr>
                <w:rFonts w:ascii="Arial" w:hAnsi="Arial" w:cs="Arial"/>
                <w:bCs/>
                <w:i/>
                <w:sz w:val="18"/>
                <w:szCs w:val="18"/>
              </w:rPr>
            </w:pPr>
          </w:p>
          <w:p w14:paraId="50C1FB7C" w14:textId="01872980" w:rsidR="00ED6545" w:rsidRPr="00681840" w:rsidRDefault="00ED6545"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Se le solicita presentar en el SIF lo siguiente: </w:t>
            </w:r>
          </w:p>
          <w:p w14:paraId="394FD0DE" w14:textId="77777777" w:rsidR="00724D4E" w:rsidRPr="00681840" w:rsidRDefault="00724D4E" w:rsidP="00724D4E">
            <w:pPr>
              <w:spacing w:after="0" w:line="240" w:lineRule="auto"/>
              <w:ind w:left="170" w:right="126"/>
              <w:jc w:val="both"/>
              <w:rPr>
                <w:rFonts w:ascii="Arial" w:hAnsi="Arial" w:cs="Arial"/>
                <w:bCs/>
                <w:i/>
                <w:sz w:val="18"/>
                <w:szCs w:val="18"/>
              </w:rPr>
            </w:pPr>
          </w:p>
          <w:p w14:paraId="04DB3002" w14:textId="4BB33D20" w:rsidR="00ED6545" w:rsidRPr="00681840" w:rsidRDefault="00ED6545"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•Las copias de los cheques, las fichas de depósito o, en su caso, los comprobantes de transferencia.</w:t>
            </w:r>
          </w:p>
          <w:p w14:paraId="363CDAFA" w14:textId="77777777" w:rsidR="00724D4E" w:rsidRPr="00681840" w:rsidRDefault="00724D4E" w:rsidP="00724D4E">
            <w:pPr>
              <w:spacing w:after="0" w:line="240" w:lineRule="auto"/>
              <w:ind w:left="170" w:right="126"/>
              <w:jc w:val="both"/>
              <w:rPr>
                <w:rFonts w:ascii="Arial" w:hAnsi="Arial" w:cs="Arial"/>
                <w:bCs/>
                <w:i/>
                <w:sz w:val="18"/>
                <w:szCs w:val="18"/>
              </w:rPr>
            </w:pPr>
          </w:p>
          <w:p w14:paraId="51C050C2" w14:textId="40873483" w:rsidR="00ED6545" w:rsidRPr="00681840" w:rsidRDefault="00ED6545"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•Los recibos expedidos por el OPLE.</w:t>
            </w:r>
          </w:p>
          <w:p w14:paraId="1DF65132" w14:textId="77777777" w:rsidR="00724D4E" w:rsidRPr="00681840" w:rsidRDefault="00724D4E" w:rsidP="00724D4E">
            <w:pPr>
              <w:spacing w:after="0" w:line="240" w:lineRule="auto"/>
              <w:ind w:left="170" w:right="126"/>
              <w:jc w:val="both"/>
              <w:rPr>
                <w:rFonts w:ascii="Arial" w:hAnsi="Arial" w:cs="Arial"/>
                <w:bCs/>
                <w:i/>
                <w:sz w:val="18"/>
                <w:szCs w:val="18"/>
              </w:rPr>
            </w:pPr>
          </w:p>
          <w:p w14:paraId="0CCC6837" w14:textId="2069641E" w:rsidR="00ED6545" w:rsidRPr="00681840" w:rsidRDefault="00ED6545" w:rsidP="00724D4E">
            <w:pPr>
              <w:spacing w:after="0" w:line="240" w:lineRule="auto"/>
              <w:ind w:left="32" w:right="126"/>
              <w:jc w:val="both"/>
              <w:rPr>
                <w:rFonts w:ascii="Arial" w:hAnsi="Arial" w:cs="Arial"/>
                <w:bCs/>
                <w:i/>
                <w:sz w:val="18"/>
                <w:szCs w:val="18"/>
              </w:rPr>
            </w:pPr>
            <w:r w:rsidRPr="00681840">
              <w:rPr>
                <w:rFonts w:ascii="Arial" w:hAnsi="Arial" w:cs="Arial"/>
                <w:bCs/>
                <w:i/>
                <w:sz w:val="18"/>
                <w:szCs w:val="18"/>
              </w:rPr>
              <w:t xml:space="preserve">  •Las aclaraciones que a su derecho convenga.</w:t>
            </w:r>
          </w:p>
          <w:p w14:paraId="0632906B" w14:textId="77777777" w:rsidR="00724D4E" w:rsidRPr="00681840" w:rsidRDefault="00724D4E" w:rsidP="00724D4E">
            <w:pPr>
              <w:spacing w:after="0" w:line="240" w:lineRule="auto"/>
              <w:ind w:left="32" w:right="126"/>
              <w:jc w:val="both"/>
              <w:rPr>
                <w:rFonts w:ascii="Arial" w:hAnsi="Arial" w:cs="Arial"/>
                <w:bCs/>
                <w:i/>
                <w:sz w:val="18"/>
                <w:szCs w:val="18"/>
              </w:rPr>
            </w:pPr>
          </w:p>
          <w:p w14:paraId="1F00EEF9" w14:textId="77777777" w:rsidR="00ED6545" w:rsidRPr="00681840" w:rsidRDefault="00ED6545" w:rsidP="00724D4E">
            <w:pPr>
              <w:spacing w:after="0" w:line="240" w:lineRule="auto"/>
              <w:ind w:left="174" w:right="126"/>
              <w:jc w:val="both"/>
              <w:rPr>
                <w:rFonts w:ascii="Arial" w:hAnsi="Arial" w:cs="Arial"/>
                <w:bCs/>
                <w:i/>
                <w:sz w:val="18"/>
                <w:szCs w:val="18"/>
              </w:rPr>
            </w:pPr>
            <w:r w:rsidRPr="00681840">
              <w:rPr>
                <w:rFonts w:ascii="Arial" w:hAnsi="Arial" w:cs="Arial"/>
                <w:bCs/>
                <w:i/>
                <w:sz w:val="18"/>
                <w:szCs w:val="18"/>
              </w:rPr>
              <w:t>Lo anterior, de conformidad con lo dispuesto en el artículo 96, numeral 1del RF.</w:t>
            </w:r>
          </w:p>
          <w:p w14:paraId="52903BA0" w14:textId="7A40B231" w:rsidR="000714D1" w:rsidRPr="00681840" w:rsidRDefault="000714D1" w:rsidP="00724D4E">
            <w:pPr>
              <w:spacing w:after="0" w:line="240" w:lineRule="auto"/>
              <w:ind w:left="174" w:right="126"/>
              <w:jc w:val="both"/>
              <w:rPr>
                <w:rFonts w:ascii="Arial" w:hAnsi="Arial" w:cs="Arial"/>
                <w:bCs/>
                <w:i/>
                <w:sz w:val="16"/>
                <w:szCs w:val="16"/>
              </w:rPr>
            </w:pPr>
          </w:p>
        </w:tc>
        <w:tc>
          <w:tcPr>
            <w:tcW w:w="87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0BA818E" w14:textId="1FB9A662" w:rsidR="00A65CAA" w:rsidRPr="00681840" w:rsidRDefault="00A65CAA" w:rsidP="00724D4E">
            <w:pPr>
              <w:pStyle w:val="NormalWeb"/>
              <w:spacing w:before="0" w:beforeAutospacing="0" w:after="0" w:afterAutospacing="0"/>
              <w:ind w:left="175" w:right="183"/>
              <w:jc w:val="both"/>
              <w:rPr>
                <w:rFonts w:ascii="Arial" w:hAnsi="Arial" w:cs="Arial"/>
                <w:i/>
                <w:sz w:val="16"/>
                <w:szCs w:val="16"/>
              </w:rPr>
            </w:pPr>
          </w:p>
          <w:p w14:paraId="3030CC6D" w14:textId="77777777" w:rsidR="00724D4E" w:rsidRPr="00681840" w:rsidRDefault="00724D4E" w:rsidP="00724D4E">
            <w:pPr>
              <w:pStyle w:val="NormalWeb"/>
              <w:spacing w:before="0" w:beforeAutospacing="0" w:after="0" w:afterAutospacing="0"/>
              <w:ind w:left="175" w:right="183"/>
              <w:jc w:val="both"/>
              <w:rPr>
                <w:rFonts w:ascii="Arial" w:hAnsi="Arial" w:cs="Arial"/>
                <w:i/>
                <w:sz w:val="16"/>
                <w:szCs w:val="16"/>
              </w:rPr>
            </w:pPr>
          </w:p>
          <w:p w14:paraId="024C4691" w14:textId="61321C17" w:rsidR="00D51CE4" w:rsidRPr="00681840" w:rsidRDefault="00AD2119" w:rsidP="00724D4E">
            <w:pPr>
              <w:pStyle w:val="NormalWeb"/>
              <w:spacing w:before="0" w:beforeAutospacing="0" w:after="0" w:afterAutospacing="0"/>
              <w:ind w:left="175" w:right="183"/>
              <w:jc w:val="both"/>
              <w:rPr>
                <w:rFonts w:ascii="Arial" w:hAnsi="Arial" w:cs="Arial"/>
                <w:i/>
                <w:sz w:val="18"/>
                <w:szCs w:val="18"/>
              </w:rPr>
            </w:pPr>
            <w:r w:rsidRPr="00681840">
              <w:rPr>
                <w:rFonts w:ascii="Arial" w:hAnsi="Arial" w:cs="Arial"/>
                <w:i/>
                <w:sz w:val="18"/>
                <w:szCs w:val="18"/>
              </w:rPr>
              <w:t>“</w:t>
            </w:r>
            <w:r w:rsidR="00D51CE4" w:rsidRPr="00681840">
              <w:rPr>
                <w:rFonts w:ascii="Arial" w:hAnsi="Arial" w:cs="Arial"/>
                <w:i/>
                <w:sz w:val="18"/>
                <w:szCs w:val="18"/>
              </w:rPr>
              <w:t>Se anexaron a las pólizas antes mencionada</w:t>
            </w:r>
            <w:r w:rsidRPr="00681840">
              <w:rPr>
                <w:rFonts w:ascii="Arial" w:hAnsi="Arial" w:cs="Arial"/>
                <w:i/>
                <w:sz w:val="18"/>
                <w:szCs w:val="18"/>
              </w:rPr>
              <w:t>s,</w:t>
            </w:r>
            <w:r w:rsidR="00D51CE4" w:rsidRPr="00681840">
              <w:rPr>
                <w:rFonts w:ascii="Arial" w:hAnsi="Arial" w:cs="Arial"/>
                <w:i/>
                <w:sz w:val="18"/>
                <w:szCs w:val="18"/>
              </w:rPr>
              <w:t xml:space="preserve"> los recibos del </w:t>
            </w:r>
            <w:r w:rsidR="00BE65B6" w:rsidRPr="00681840">
              <w:rPr>
                <w:rFonts w:ascii="Arial" w:hAnsi="Arial" w:cs="Arial"/>
                <w:i/>
                <w:sz w:val="18"/>
                <w:szCs w:val="18"/>
              </w:rPr>
              <w:t>OPLE</w:t>
            </w:r>
            <w:r w:rsidR="00D51CE4" w:rsidRPr="00681840">
              <w:rPr>
                <w:rFonts w:ascii="Arial" w:hAnsi="Arial" w:cs="Arial"/>
                <w:i/>
                <w:sz w:val="18"/>
                <w:szCs w:val="18"/>
              </w:rPr>
              <w:t xml:space="preserve"> y ficha de </w:t>
            </w:r>
            <w:r w:rsidR="000C0FDC" w:rsidRPr="00681840">
              <w:rPr>
                <w:rFonts w:ascii="Arial" w:hAnsi="Arial" w:cs="Arial"/>
                <w:i/>
                <w:sz w:val="18"/>
                <w:szCs w:val="18"/>
              </w:rPr>
              <w:t>depósito</w:t>
            </w:r>
            <w:r w:rsidRPr="00681840">
              <w:rPr>
                <w:rFonts w:ascii="Arial" w:hAnsi="Arial" w:cs="Arial"/>
                <w:i/>
                <w:sz w:val="18"/>
                <w:szCs w:val="18"/>
              </w:rPr>
              <w:t>”</w:t>
            </w:r>
            <w:r w:rsidR="000C0FDC" w:rsidRPr="00681840">
              <w:rPr>
                <w:rFonts w:ascii="Arial" w:hAnsi="Arial" w:cs="Arial"/>
                <w:i/>
                <w:sz w:val="18"/>
                <w:szCs w:val="18"/>
              </w:rPr>
              <w:t>.</w:t>
            </w:r>
          </w:p>
        </w:tc>
        <w:tc>
          <w:tcPr>
            <w:tcW w:w="106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8978B92" w14:textId="3892AA3D" w:rsidR="00BE65B6" w:rsidRPr="00681840" w:rsidRDefault="00BE65B6" w:rsidP="00724D4E">
            <w:pPr>
              <w:spacing w:after="0" w:line="240" w:lineRule="auto"/>
              <w:ind w:left="175" w:right="183"/>
              <w:jc w:val="both"/>
              <w:rPr>
                <w:rFonts w:ascii="Arial" w:hAnsi="Arial" w:cs="Arial"/>
                <w:b/>
                <w:bCs/>
                <w:sz w:val="18"/>
                <w:szCs w:val="18"/>
              </w:rPr>
            </w:pPr>
            <w:r w:rsidRPr="00681840">
              <w:rPr>
                <w:rFonts w:ascii="Arial" w:hAnsi="Arial" w:cs="Arial"/>
                <w:b/>
                <w:bCs/>
                <w:sz w:val="18"/>
                <w:szCs w:val="18"/>
              </w:rPr>
              <w:t>Atendida</w:t>
            </w:r>
          </w:p>
          <w:p w14:paraId="6D99B1E9" w14:textId="77777777" w:rsidR="00724D4E" w:rsidRPr="00681840" w:rsidRDefault="00724D4E" w:rsidP="00724D4E">
            <w:pPr>
              <w:spacing w:after="0" w:line="240" w:lineRule="auto"/>
              <w:ind w:left="175" w:right="183"/>
              <w:jc w:val="both"/>
              <w:rPr>
                <w:rFonts w:ascii="Arial" w:hAnsi="Arial" w:cs="Arial"/>
                <w:b/>
                <w:bCs/>
                <w:sz w:val="18"/>
                <w:szCs w:val="18"/>
              </w:rPr>
            </w:pPr>
          </w:p>
          <w:p w14:paraId="433BC932" w14:textId="49229713" w:rsidR="002D0A93" w:rsidRPr="00681840" w:rsidRDefault="00BE65B6" w:rsidP="00D4138D">
            <w:pPr>
              <w:spacing w:after="0" w:line="240" w:lineRule="auto"/>
              <w:ind w:left="175" w:right="183"/>
              <w:jc w:val="both"/>
              <w:rPr>
                <w:rFonts w:ascii="Arial" w:hAnsi="Arial" w:cs="Arial"/>
                <w:sz w:val="16"/>
                <w:szCs w:val="16"/>
              </w:rPr>
            </w:pPr>
            <w:r w:rsidRPr="00681840">
              <w:rPr>
                <w:rFonts w:ascii="Arial" w:hAnsi="Arial" w:cs="Arial"/>
                <w:sz w:val="18"/>
                <w:szCs w:val="18"/>
              </w:rPr>
              <w:t xml:space="preserve">Del análisis a las aclaraciones y a la documentación presentada por el sujeto obligado en el SIF, se constató que presentó en las pólizas PN/IG-2/12-2020 y PN/IG-6/12-2020, las fichas de depósito, estado de cuenta del mes de diciembre, en los que se observan el depósito de los cheques emitidos por parte del </w:t>
            </w:r>
            <w:r w:rsidR="00AD2119" w:rsidRPr="00681840">
              <w:rPr>
                <w:rFonts w:ascii="Arial" w:hAnsi="Arial" w:cs="Arial"/>
                <w:sz w:val="18"/>
                <w:szCs w:val="18"/>
              </w:rPr>
              <w:t>OPLE (</w:t>
            </w:r>
            <w:r w:rsidRPr="00681840">
              <w:rPr>
                <w:rFonts w:ascii="Arial" w:hAnsi="Arial" w:cs="Arial"/>
                <w:sz w:val="18"/>
                <w:szCs w:val="18"/>
              </w:rPr>
              <w:t>CEEPAC</w:t>
            </w:r>
            <w:r w:rsidR="00AD2119" w:rsidRPr="00681840">
              <w:rPr>
                <w:rFonts w:ascii="Arial" w:hAnsi="Arial" w:cs="Arial"/>
                <w:sz w:val="18"/>
                <w:szCs w:val="18"/>
              </w:rPr>
              <w:t>)</w:t>
            </w:r>
            <w:r w:rsidRPr="00681840">
              <w:rPr>
                <w:rFonts w:ascii="Arial" w:hAnsi="Arial" w:cs="Arial"/>
                <w:sz w:val="18"/>
                <w:szCs w:val="18"/>
              </w:rPr>
              <w:t xml:space="preserve"> de las prerrogativas correspondientes a financiamiento público para gasto ordinario y para actividades específicas, por tal razón, la observación </w:t>
            </w:r>
            <w:r w:rsidRPr="00681840">
              <w:rPr>
                <w:rFonts w:ascii="Arial" w:hAnsi="Arial" w:cs="Arial"/>
                <w:b/>
                <w:bCs/>
                <w:sz w:val="18"/>
                <w:szCs w:val="18"/>
              </w:rPr>
              <w:t>quedó atendida</w:t>
            </w:r>
            <w:r w:rsidRPr="00681840">
              <w:rPr>
                <w:rFonts w:ascii="Arial" w:hAnsi="Arial" w:cs="Arial"/>
                <w:b/>
                <w:bCs/>
                <w:sz w:val="16"/>
                <w:szCs w:val="16"/>
              </w:rPr>
              <w:t>.</w:t>
            </w:r>
          </w:p>
        </w:tc>
        <w:tc>
          <w:tcPr>
            <w:tcW w:w="68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7A2568F" w14:textId="77777777" w:rsidR="00A65CAA" w:rsidRPr="00681840" w:rsidRDefault="00A65CAA" w:rsidP="00724D4E">
            <w:pPr>
              <w:spacing w:after="0" w:line="240" w:lineRule="auto"/>
              <w:ind w:left="175" w:right="183"/>
              <w:jc w:val="both"/>
              <w:rPr>
                <w:rFonts w:ascii="Arial" w:hAnsi="Arial" w:cs="Arial"/>
                <w:sz w:val="18"/>
                <w:szCs w:val="18"/>
              </w:rPr>
            </w:pP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9DFA329" w14:textId="77777777" w:rsidR="00A65CAA" w:rsidRPr="00681840" w:rsidRDefault="00A65CAA" w:rsidP="00724D4E">
            <w:pPr>
              <w:spacing w:after="0" w:line="240" w:lineRule="auto"/>
              <w:ind w:right="183"/>
              <w:jc w:val="both"/>
              <w:rPr>
                <w:rFonts w:ascii="Arial" w:hAnsi="Arial" w:cs="Arial"/>
                <w:sz w:val="18"/>
                <w:szCs w:val="18"/>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383355B" w14:textId="77777777" w:rsidR="00A65CAA" w:rsidRPr="00681840" w:rsidRDefault="00A65CAA" w:rsidP="00724D4E">
            <w:pPr>
              <w:spacing w:after="0" w:line="240" w:lineRule="auto"/>
              <w:ind w:right="183"/>
              <w:jc w:val="both"/>
              <w:rPr>
                <w:rFonts w:ascii="Arial" w:hAnsi="Arial" w:cs="Arial"/>
                <w:sz w:val="18"/>
                <w:szCs w:val="18"/>
              </w:rPr>
            </w:pPr>
          </w:p>
        </w:tc>
      </w:tr>
      <w:tr w:rsidR="00A65CAA" w:rsidRPr="00681840" w14:paraId="46FD7AA2" w14:textId="77777777" w:rsidTr="003042B9">
        <w:trPr>
          <w:trHeight w:val="20"/>
        </w:trPr>
        <w:tc>
          <w:tcPr>
            <w:tcW w:w="6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66F035F" w14:textId="3E3061B7" w:rsidR="00A65CAA" w:rsidRPr="00681840" w:rsidRDefault="008F4434"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5</w:t>
            </w:r>
          </w:p>
        </w:tc>
        <w:tc>
          <w:tcPr>
            <w:tcW w:w="152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EF909F1" w14:textId="24A375DB" w:rsidR="00E04CED" w:rsidRPr="00681840" w:rsidRDefault="00E04CED" w:rsidP="00724D4E">
            <w:pPr>
              <w:pStyle w:val="Sinespaciado"/>
              <w:ind w:left="174"/>
              <w:rPr>
                <w:rFonts w:ascii="Arial" w:hAnsi="Arial" w:cs="Arial"/>
                <w:b/>
                <w:bCs/>
                <w:i/>
                <w:iCs/>
                <w:sz w:val="18"/>
                <w:szCs w:val="18"/>
              </w:rPr>
            </w:pPr>
            <w:r w:rsidRPr="00681840">
              <w:rPr>
                <w:rFonts w:ascii="Arial" w:hAnsi="Arial" w:cs="Arial"/>
                <w:b/>
                <w:bCs/>
                <w:i/>
                <w:iCs/>
                <w:sz w:val="18"/>
                <w:szCs w:val="18"/>
              </w:rPr>
              <w:t>Egresos</w:t>
            </w:r>
          </w:p>
          <w:p w14:paraId="4903AB52" w14:textId="77777777" w:rsidR="00813EE8" w:rsidRPr="00681840" w:rsidRDefault="00813EE8" w:rsidP="00724D4E">
            <w:pPr>
              <w:pStyle w:val="Sinespaciado"/>
              <w:ind w:left="174"/>
              <w:rPr>
                <w:rFonts w:ascii="Arial" w:hAnsi="Arial" w:cs="Arial"/>
                <w:b/>
                <w:bCs/>
                <w:i/>
                <w:iCs/>
                <w:sz w:val="18"/>
                <w:szCs w:val="18"/>
              </w:rPr>
            </w:pPr>
          </w:p>
          <w:p w14:paraId="66ADE3A0" w14:textId="77777777" w:rsidR="00E04CED" w:rsidRPr="00681840" w:rsidRDefault="00E04CED" w:rsidP="00724D4E">
            <w:pPr>
              <w:pStyle w:val="Sinespaciado"/>
              <w:ind w:left="174"/>
              <w:rPr>
                <w:rFonts w:ascii="Arial" w:hAnsi="Arial" w:cs="Arial"/>
                <w:b/>
                <w:bCs/>
                <w:i/>
                <w:iCs/>
                <w:sz w:val="18"/>
                <w:szCs w:val="18"/>
              </w:rPr>
            </w:pPr>
            <w:r w:rsidRPr="00681840">
              <w:rPr>
                <w:rFonts w:ascii="Arial" w:hAnsi="Arial" w:cs="Arial"/>
                <w:b/>
                <w:bCs/>
                <w:i/>
                <w:iCs/>
                <w:sz w:val="18"/>
                <w:szCs w:val="18"/>
              </w:rPr>
              <w:t>Servicios personales</w:t>
            </w:r>
          </w:p>
          <w:p w14:paraId="38025A7A" w14:textId="77777777" w:rsidR="00E04CED" w:rsidRPr="00681840" w:rsidRDefault="00E04CED" w:rsidP="00724D4E">
            <w:pPr>
              <w:spacing w:after="0" w:line="240" w:lineRule="auto"/>
              <w:ind w:left="170" w:right="126"/>
              <w:jc w:val="both"/>
              <w:rPr>
                <w:rFonts w:ascii="Arial" w:hAnsi="Arial" w:cs="Arial"/>
                <w:b/>
                <w:i/>
                <w:sz w:val="18"/>
                <w:szCs w:val="18"/>
              </w:rPr>
            </w:pPr>
          </w:p>
          <w:p w14:paraId="303BEFE4" w14:textId="77777777" w:rsidR="00724D4E" w:rsidRPr="00681840" w:rsidRDefault="00E04CED"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lastRenderedPageBreak/>
              <w:t xml:space="preserve">De la evidencia presentada en el SIF por el sujeto obligado, se observó que omitió realizar registros contables por concepto de “Sueldos y salarios del personal”; toda vez que de la revisión a la Balanza de comprobación no se ve reflejado la forma en la que fueron remunerados los mismos. </w:t>
            </w:r>
          </w:p>
          <w:p w14:paraId="4D55BCA2" w14:textId="43E4812A" w:rsidR="00E04CED" w:rsidRPr="00681840" w:rsidRDefault="00E04CED"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ab/>
            </w:r>
          </w:p>
          <w:p w14:paraId="41138466" w14:textId="4EB24BE3" w:rsidR="00E04CED" w:rsidRPr="00681840" w:rsidRDefault="00E04CED"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Se le solicita presentar en el SIF lo siguiente: </w:t>
            </w:r>
          </w:p>
          <w:p w14:paraId="29161DAE" w14:textId="77777777" w:rsidR="00724D4E" w:rsidRPr="00681840" w:rsidRDefault="00724D4E" w:rsidP="00724D4E">
            <w:pPr>
              <w:spacing w:after="0" w:line="240" w:lineRule="auto"/>
              <w:ind w:left="170" w:right="126"/>
              <w:jc w:val="both"/>
              <w:rPr>
                <w:rFonts w:ascii="Arial" w:hAnsi="Arial" w:cs="Arial"/>
                <w:bCs/>
                <w:i/>
                <w:sz w:val="18"/>
                <w:szCs w:val="18"/>
              </w:rPr>
            </w:pPr>
          </w:p>
          <w:p w14:paraId="1C1DB92E" w14:textId="5B8C9EA9" w:rsidR="00E04CED" w:rsidRPr="00681840" w:rsidRDefault="00E04CED"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La forma en la cual se remuneró al personal de apoyo para realizar las actividades del sujeto obligado.</w:t>
            </w:r>
          </w:p>
          <w:p w14:paraId="3CAFAEA8" w14:textId="77777777" w:rsidR="00724D4E" w:rsidRPr="00681840" w:rsidRDefault="00724D4E" w:rsidP="00724D4E">
            <w:pPr>
              <w:spacing w:after="0" w:line="240" w:lineRule="auto"/>
              <w:ind w:left="170" w:right="126"/>
              <w:jc w:val="both"/>
              <w:rPr>
                <w:rFonts w:ascii="Arial" w:hAnsi="Arial" w:cs="Arial"/>
                <w:bCs/>
                <w:i/>
                <w:sz w:val="18"/>
                <w:szCs w:val="18"/>
              </w:rPr>
            </w:pPr>
          </w:p>
          <w:p w14:paraId="66BBAFF3" w14:textId="1C8A773D" w:rsidR="00E04CED" w:rsidRPr="00681840" w:rsidRDefault="00E04CED"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 En su caso, remita las pólizas, auxiliares contables y balanzas de comprobación a último nivel, donde se reflejen los registros contables correspondientes. </w:t>
            </w:r>
          </w:p>
          <w:p w14:paraId="070D2885" w14:textId="77777777" w:rsidR="00724D4E" w:rsidRPr="00681840" w:rsidRDefault="00724D4E" w:rsidP="00724D4E">
            <w:pPr>
              <w:spacing w:after="0" w:line="240" w:lineRule="auto"/>
              <w:ind w:left="170" w:right="126"/>
              <w:jc w:val="both"/>
              <w:rPr>
                <w:rFonts w:ascii="Arial" w:hAnsi="Arial" w:cs="Arial"/>
                <w:bCs/>
                <w:i/>
                <w:sz w:val="18"/>
                <w:szCs w:val="18"/>
              </w:rPr>
            </w:pPr>
          </w:p>
          <w:p w14:paraId="1BBD309A" w14:textId="1AD5CCA3" w:rsidR="00E04CED" w:rsidRPr="00681840" w:rsidRDefault="00E04CED"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 Los recibos de nómina con los requisitos establecidos en el RF. </w:t>
            </w:r>
          </w:p>
          <w:p w14:paraId="171838F2" w14:textId="77777777" w:rsidR="00724D4E" w:rsidRPr="00681840" w:rsidRDefault="00724D4E" w:rsidP="00724D4E">
            <w:pPr>
              <w:spacing w:after="0" w:line="240" w:lineRule="auto"/>
              <w:ind w:left="170" w:right="126"/>
              <w:jc w:val="both"/>
              <w:rPr>
                <w:rFonts w:ascii="Arial" w:hAnsi="Arial" w:cs="Arial"/>
                <w:bCs/>
                <w:i/>
                <w:sz w:val="18"/>
                <w:szCs w:val="18"/>
              </w:rPr>
            </w:pPr>
          </w:p>
          <w:p w14:paraId="4B254DC1" w14:textId="6AF8B54D" w:rsidR="005B08DF" w:rsidRPr="00681840" w:rsidRDefault="00E04CED"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Los contratos de prestación de servicios, celebrados entre el sujeto obligado y el personal en comento, en los cuales se detalle las obligaciones y derechos de ambas partes, el objeto</w:t>
            </w:r>
            <w:r w:rsidRPr="00681840">
              <w:rPr>
                <w:rFonts w:ascii="Arial" w:hAnsi="Arial" w:cs="Arial"/>
                <w:b/>
                <w:i/>
                <w:sz w:val="18"/>
                <w:szCs w:val="18"/>
              </w:rPr>
              <w:t xml:space="preserve"> </w:t>
            </w:r>
            <w:r w:rsidRPr="00681840">
              <w:rPr>
                <w:rFonts w:ascii="Arial" w:hAnsi="Arial" w:cs="Arial"/>
                <w:bCs/>
                <w:i/>
                <w:sz w:val="18"/>
                <w:szCs w:val="18"/>
              </w:rPr>
              <w:t>del contrato, vigencia y condiciones del mismo, así como el importe contratado y forma de pago.</w:t>
            </w:r>
          </w:p>
          <w:p w14:paraId="62504375" w14:textId="77777777" w:rsidR="00724D4E" w:rsidRPr="00681840" w:rsidRDefault="00724D4E" w:rsidP="00724D4E">
            <w:pPr>
              <w:spacing w:after="0" w:line="240" w:lineRule="auto"/>
              <w:ind w:left="170" w:right="126"/>
              <w:jc w:val="both"/>
              <w:rPr>
                <w:rFonts w:ascii="Arial" w:hAnsi="Arial" w:cs="Arial"/>
                <w:bCs/>
                <w:i/>
                <w:sz w:val="18"/>
                <w:szCs w:val="18"/>
              </w:rPr>
            </w:pPr>
          </w:p>
          <w:p w14:paraId="05690DC7" w14:textId="5390B9A7" w:rsidR="000E65A8" w:rsidRPr="00681840" w:rsidRDefault="000E65A8"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 La copia del cheque nominativo o en su caso, comprobante de la transferencia electrónica bancaria. </w:t>
            </w:r>
          </w:p>
          <w:p w14:paraId="722F1AC9" w14:textId="77777777" w:rsidR="00724D4E" w:rsidRPr="00681840" w:rsidRDefault="00724D4E" w:rsidP="00724D4E">
            <w:pPr>
              <w:spacing w:after="0" w:line="240" w:lineRule="auto"/>
              <w:ind w:left="170" w:right="126"/>
              <w:jc w:val="both"/>
              <w:rPr>
                <w:rFonts w:ascii="Arial" w:hAnsi="Arial" w:cs="Arial"/>
                <w:bCs/>
                <w:i/>
                <w:sz w:val="18"/>
                <w:szCs w:val="18"/>
              </w:rPr>
            </w:pPr>
          </w:p>
          <w:p w14:paraId="49D3A439" w14:textId="6A337CC4" w:rsidR="000E65A8" w:rsidRPr="00681840" w:rsidRDefault="000E65A8"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Las aclaraciones que a su derecho convenga.</w:t>
            </w:r>
          </w:p>
          <w:p w14:paraId="544654DA" w14:textId="77777777" w:rsidR="00724D4E" w:rsidRPr="00681840" w:rsidRDefault="00724D4E" w:rsidP="00724D4E">
            <w:pPr>
              <w:spacing w:after="0" w:line="240" w:lineRule="auto"/>
              <w:ind w:left="170" w:right="126"/>
              <w:jc w:val="both"/>
              <w:rPr>
                <w:rFonts w:ascii="Arial" w:hAnsi="Arial" w:cs="Arial"/>
                <w:bCs/>
                <w:i/>
                <w:sz w:val="18"/>
                <w:szCs w:val="18"/>
              </w:rPr>
            </w:pPr>
          </w:p>
          <w:p w14:paraId="3CD24A2B" w14:textId="77777777" w:rsidR="000714D1" w:rsidRPr="00681840" w:rsidRDefault="000E65A8"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Lo anterior, de conformidad con lo dispuesto en los artículos; 33, numeral 1, inciso i), 126, numeral 1, 127, numeral 1, 129, numeral 1, 130 numeral 1, 131, numeral 1 y 132 del RF.</w:t>
            </w:r>
          </w:p>
          <w:p w14:paraId="1BE1416F" w14:textId="0750AB8F" w:rsidR="00724D4E" w:rsidRPr="00681840" w:rsidRDefault="00724D4E" w:rsidP="00724D4E">
            <w:pPr>
              <w:spacing w:after="0" w:line="240" w:lineRule="auto"/>
              <w:ind w:left="170" w:right="126"/>
              <w:jc w:val="both"/>
              <w:rPr>
                <w:rFonts w:ascii="Arial" w:hAnsi="Arial" w:cs="Arial"/>
                <w:b/>
                <w:i/>
                <w:sz w:val="18"/>
                <w:szCs w:val="18"/>
              </w:rPr>
            </w:pPr>
          </w:p>
        </w:tc>
        <w:tc>
          <w:tcPr>
            <w:tcW w:w="87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E9330F8" w14:textId="36878376" w:rsidR="00A65CAA" w:rsidRPr="00681840" w:rsidRDefault="00A65CAA" w:rsidP="00724D4E">
            <w:pPr>
              <w:pStyle w:val="NormalWeb"/>
              <w:spacing w:before="0" w:beforeAutospacing="0" w:after="0" w:afterAutospacing="0"/>
              <w:ind w:left="175" w:right="183"/>
              <w:jc w:val="both"/>
              <w:rPr>
                <w:rFonts w:ascii="Arial" w:hAnsi="Arial" w:cs="Arial"/>
                <w:i/>
                <w:sz w:val="18"/>
                <w:szCs w:val="18"/>
              </w:rPr>
            </w:pPr>
          </w:p>
          <w:p w14:paraId="07CB1239" w14:textId="77777777" w:rsidR="00724D4E" w:rsidRPr="00681840" w:rsidRDefault="00724D4E" w:rsidP="00724D4E">
            <w:pPr>
              <w:pStyle w:val="NormalWeb"/>
              <w:spacing w:before="0" w:beforeAutospacing="0" w:after="0" w:afterAutospacing="0"/>
              <w:ind w:left="175" w:right="183"/>
              <w:jc w:val="both"/>
              <w:rPr>
                <w:rFonts w:ascii="Arial" w:hAnsi="Arial" w:cs="Arial"/>
                <w:i/>
                <w:sz w:val="18"/>
                <w:szCs w:val="18"/>
              </w:rPr>
            </w:pPr>
          </w:p>
          <w:p w14:paraId="2B9804C9" w14:textId="47AE8E84" w:rsidR="00781FFA" w:rsidRPr="00681840" w:rsidRDefault="00813EE8" w:rsidP="00724D4E">
            <w:pPr>
              <w:pStyle w:val="NormalWeb"/>
              <w:spacing w:before="0" w:beforeAutospacing="0" w:after="0" w:afterAutospacing="0"/>
              <w:ind w:left="175" w:right="183"/>
              <w:jc w:val="both"/>
              <w:rPr>
                <w:rFonts w:ascii="Arial" w:hAnsi="Arial" w:cs="Arial"/>
                <w:i/>
                <w:sz w:val="18"/>
                <w:szCs w:val="18"/>
              </w:rPr>
            </w:pPr>
            <w:r w:rsidRPr="00681840">
              <w:rPr>
                <w:rFonts w:ascii="Arial" w:hAnsi="Arial" w:cs="Arial"/>
                <w:i/>
                <w:sz w:val="18"/>
                <w:szCs w:val="18"/>
              </w:rPr>
              <w:t>“</w:t>
            </w:r>
            <w:r w:rsidR="00781FFA" w:rsidRPr="00681840">
              <w:rPr>
                <w:rFonts w:ascii="Arial" w:hAnsi="Arial" w:cs="Arial"/>
                <w:i/>
                <w:sz w:val="18"/>
                <w:szCs w:val="18"/>
              </w:rPr>
              <w:t xml:space="preserve">No hubo remuneraciones por sueldo por acuerdo </w:t>
            </w:r>
            <w:r w:rsidR="001C6EF2" w:rsidRPr="00681840">
              <w:rPr>
                <w:rFonts w:ascii="Arial" w:hAnsi="Arial" w:cs="Arial"/>
                <w:i/>
                <w:sz w:val="18"/>
                <w:szCs w:val="18"/>
              </w:rPr>
              <w:t>sería</w:t>
            </w:r>
            <w:r w:rsidR="00781FFA" w:rsidRPr="00681840">
              <w:rPr>
                <w:rFonts w:ascii="Arial" w:hAnsi="Arial" w:cs="Arial"/>
                <w:i/>
                <w:sz w:val="18"/>
                <w:szCs w:val="18"/>
              </w:rPr>
              <w:t xml:space="preserve"> apoyo</w:t>
            </w:r>
            <w:r w:rsidRPr="00681840">
              <w:rPr>
                <w:rFonts w:ascii="Arial" w:hAnsi="Arial" w:cs="Arial"/>
                <w:i/>
                <w:sz w:val="18"/>
                <w:szCs w:val="18"/>
              </w:rPr>
              <w:t>”.</w:t>
            </w:r>
          </w:p>
        </w:tc>
        <w:tc>
          <w:tcPr>
            <w:tcW w:w="106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4BE2AE0" w14:textId="0B2AC563" w:rsidR="001C6EF2" w:rsidRPr="00681840" w:rsidRDefault="001C6EF2" w:rsidP="00724D4E">
            <w:pPr>
              <w:spacing w:after="0" w:line="240" w:lineRule="auto"/>
              <w:ind w:left="175" w:right="183"/>
              <w:jc w:val="both"/>
              <w:rPr>
                <w:rFonts w:ascii="Arial" w:hAnsi="Arial" w:cs="Arial"/>
                <w:b/>
                <w:bCs/>
                <w:sz w:val="18"/>
                <w:szCs w:val="18"/>
              </w:rPr>
            </w:pPr>
            <w:r w:rsidRPr="00681840">
              <w:rPr>
                <w:rFonts w:ascii="Arial" w:hAnsi="Arial" w:cs="Arial"/>
                <w:b/>
                <w:bCs/>
                <w:sz w:val="18"/>
                <w:szCs w:val="18"/>
              </w:rPr>
              <w:t>Atendida</w:t>
            </w:r>
          </w:p>
          <w:p w14:paraId="02E32649" w14:textId="77777777" w:rsidR="00724D4E" w:rsidRPr="00681840" w:rsidRDefault="00724D4E" w:rsidP="00724D4E">
            <w:pPr>
              <w:spacing w:after="0" w:line="240" w:lineRule="auto"/>
              <w:ind w:left="175" w:right="183"/>
              <w:jc w:val="both"/>
              <w:rPr>
                <w:rFonts w:ascii="Arial" w:hAnsi="Arial" w:cs="Arial"/>
                <w:b/>
                <w:bCs/>
                <w:sz w:val="18"/>
                <w:szCs w:val="18"/>
              </w:rPr>
            </w:pPr>
          </w:p>
          <w:p w14:paraId="01FC551C" w14:textId="645C7324" w:rsidR="00A65CAA" w:rsidRPr="00681840" w:rsidRDefault="001C6EF2" w:rsidP="00D4138D">
            <w:pPr>
              <w:spacing w:after="0" w:line="240" w:lineRule="auto"/>
              <w:ind w:left="175" w:right="183"/>
              <w:jc w:val="both"/>
              <w:rPr>
                <w:rFonts w:ascii="Arial" w:hAnsi="Arial" w:cs="Arial"/>
                <w:sz w:val="18"/>
                <w:szCs w:val="18"/>
              </w:rPr>
            </w:pPr>
            <w:r w:rsidRPr="00681840">
              <w:rPr>
                <w:rFonts w:ascii="Arial" w:hAnsi="Arial" w:cs="Arial"/>
                <w:sz w:val="18"/>
                <w:szCs w:val="18"/>
              </w:rPr>
              <w:t xml:space="preserve">Del análisis a las aclaraciones y a la documentación presentada por el sujeto </w:t>
            </w:r>
            <w:r w:rsidRPr="00681840">
              <w:rPr>
                <w:rFonts w:ascii="Arial" w:hAnsi="Arial" w:cs="Arial"/>
                <w:sz w:val="18"/>
                <w:szCs w:val="18"/>
              </w:rPr>
              <w:lastRenderedPageBreak/>
              <w:t xml:space="preserve">obligado en el SIF, se </w:t>
            </w:r>
            <w:r w:rsidR="00813EE8" w:rsidRPr="00681840">
              <w:rPr>
                <w:rFonts w:ascii="Arial" w:hAnsi="Arial" w:cs="Arial"/>
                <w:sz w:val="18"/>
                <w:szCs w:val="18"/>
              </w:rPr>
              <w:t>observó</w:t>
            </w:r>
            <w:r w:rsidRPr="00681840">
              <w:rPr>
                <w:rFonts w:ascii="Arial" w:hAnsi="Arial" w:cs="Arial"/>
                <w:sz w:val="18"/>
                <w:szCs w:val="18"/>
              </w:rPr>
              <w:t xml:space="preserve"> </w:t>
            </w:r>
            <w:r w:rsidR="00D4138D" w:rsidRPr="00681840">
              <w:rPr>
                <w:rFonts w:ascii="Arial" w:hAnsi="Arial" w:cs="Arial"/>
                <w:sz w:val="18"/>
                <w:szCs w:val="18"/>
              </w:rPr>
              <w:t>que</w:t>
            </w:r>
            <w:r w:rsidRPr="00681840">
              <w:rPr>
                <w:rFonts w:ascii="Arial" w:hAnsi="Arial" w:cs="Arial"/>
                <w:sz w:val="18"/>
                <w:szCs w:val="18"/>
              </w:rPr>
              <w:t xml:space="preserve"> presentó </w:t>
            </w:r>
            <w:r w:rsidR="00D4138D" w:rsidRPr="00681840">
              <w:rPr>
                <w:rFonts w:ascii="Arial" w:hAnsi="Arial" w:cs="Arial"/>
                <w:sz w:val="18"/>
                <w:szCs w:val="18"/>
              </w:rPr>
              <w:t xml:space="preserve">la </w:t>
            </w:r>
            <w:r w:rsidRPr="00681840">
              <w:rPr>
                <w:rFonts w:ascii="Arial" w:hAnsi="Arial" w:cs="Arial"/>
                <w:sz w:val="18"/>
                <w:szCs w:val="18"/>
              </w:rPr>
              <w:t xml:space="preserve">relación de miembros del Comité Ejecutivo Estatal 2020 en ceros indicando que no hubo pagos por remuneración por acuerdo del partido, asimismo esta autoridad analizó la balanza de comprobación en la que no se refleja movimiento en la cuenta de sueldos y salarios del personal, por tal razón, la observación </w:t>
            </w:r>
            <w:r w:rsidRPr="00681840">
              <w:rPr>
                <w:rFonts w:ascii="Arial" w:hAnsi="Arial" w:cs="Arial"/>
                <w:b/>
                <w:bCs/>
                <w:sz w:val="18"/>
                <w:szCs w:val="18"/>
              </w:rPr>
              <w:t>quedó atendida.</w:t>
            </w:r>
          </w:p>
        </w:tc>
        <w:tc>
          <w:tcPr>
            <w:tcW w:w="68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859CE97" w14:textId="77777777" w:rsidR="00A65CAA" w:rsidRPr="00681840" w:rsidRDefault="00A65CAA" w:rsidP="00724D4E">
            <w:pPr>
              <w:spacing w:after="0" w:line="240" w:lineRule="auto"/>
              <w:ind w:left="175" w:right="183"/>
              <w:jc w:val="both"/>
              <w:rPr>
                <w:rFonts w:ascii="Arial" w:hAnsi="Arial" w:cs="Arial"/>
                <w:sz w:val="18"/>
                <w:szCs w:val="18"/>
              </w:rPr>
            </w:pP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8575245" w14:textId="77777777" w:rsidR="00A65CAA" w:rsidRPr="00681840" w:rsidRDefault="00A65CAA" w:rsidP="00724D4E">
            <w:pPr>
              <w:spacing w:after="0" w:line="240" w:lineRule="auto"/>
              <w:ind w:right="183"/>
              <w:jc w:val="both"/>
              <w:rPr>
                <w:rFonts w:ascii="Arial" w:hAnsi="Arial" w:cs="Arial"/>
                <w:sz w:val="18"/>
                <w:szCs w:val="18"/>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8FC02A0" w14:textId="77777777" w:rsidR="00A65CAA" w:rsidRPr="00681840" w:rsidRDefault="00A65CAA" w:rsidP="00724D4E">
            <w:pPr>
              <w:spacing w:after="0" w:line="240" w:lineRule="auto"/>
              <w:ind w:right="183"/>
              <w:jc w:val="both"/>
              <w:rPr>
                <w:rFonts w:ascii="Arial" w:hAnsi="Arial" w:cs="Arial"/>
                <w:sz w:val="18"/>
                <w:szCs w:val="18"/>
              </w:rPr>
            </w:pPr>
          </w:p>
        </w:tc>
      </w:tr>
      <w:tr w:rsidR="00A65CAA" w:rsidRPr="00681840" w14:paraId="4BADCACB" w14:textId="77777777" w:rsidTr="003042B9">
        <w:trPr>
          <w:trHeight w:val="20"/>
        </w:trPr>
        <w:tc>
          <w:tcPr>
            <w:tcW w:w="6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95EBC0B" w14:textId="29A2C791" w:rsidR="00A65CAA" w:rsidRPr="00681840" w:rsidRDefault="00B900A7"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6</w:t>
            </w:r>
          </w:p>
        </w:tc>
        <w:tc>
          <w:tcPr>
            <w:tcW w:w="152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FECC946" w14:textId="27C10B75" w:rsidR="00EA15C5" w:rsidRPr="00681840" w:rsidRDefault="00EA15C5" w:rsidP="00724D4E">
            <w:pPr>
              <w:spacing w:after="0" w:line="240" w:lineRule="auto"/>
              <w:ind w:left="174" w:right="126"/>
              <w:jc w:val="both"/>
              <w:rPr>
                <w:rFonts w:ascii="Arial" w:hAnsi="Arial" w:cs="Arial"/>
                <w:b/>
                <w:i/>
                <w:sz w:val="18"/>
                <w:szCs w:val="18"/>
              </w:rPr>
            </w:pPr>
            <w:r w:rsidRPr="00681840">
              <w:rPr>
                <w:rFonts w:ascii="Arial" w:hAnsi="Arial" w:cs="Arial"/>
                <w:b/>
                <w:i/>
                <w:sz w:val="18"/>
                <w:szCs w:val="18"/>
              </w:rPr>
              <w:t>Servicios generales</w:t>
            </w:r>
          </w:p>
          <w:p w14:paraId="33E1435F" w14:textId="77777777" w:rsidR="00724D4E" w:rsidRPr="00681840" w:rsidRDefault="00724D4E" w:rsidP="00724D4E">
            <w:pPr>
              <w:spacing w:after="0" w:line="240" w:lineRule="auto"/>
              <w:ind w:left="174" w:right="126"/>
              <w:jc w:val="both"/>
              <w:rPr>
                <w:rFonts w:ascii="Arial" w:hAnsi="Arial" w:cs="Arial"/>
                <w:b/>
                <w:i/>
                <w:sz w:val="18"/>
                <w:szCs w:val="18"/>
              </w:rPr>
            </w:pPr>
          </w:p>
          <w:p w14:paraId="3F12D3C0" w14:textId="1E9AF7C9" w:rsidR="002B31B4" w:rsidRPr="00681840" w:rsidRDefault="00EA15C5"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Se identificó una póliza la cual carece del contrato de prestación de servicios y del comprobante de pago, como se detalla en el cuadro siguiente:</w:t>
            </w:r>
          </w:p>
          <w:p w14:paraId="3A208A33" w14:textId="77777777" w:rsidR="00724D4E" w:rsidRPr="00681840" w:rsidRDefault="00724D4E" w:rsidP="00724D4E">
            <w:pPr>
              <w:spacing w:after="0" w:line="240" w:lineRule="auto"/>
              <w:ind w:left="170" w:right="126"/>
              <w:jc w:val="both"/>
              <w:rPr>
                <w:rFonts w:ascii="Arial" w:hAnsi="Arial" w:cs="Arial"/>
                <w:bCs/>
                <w:i/>
                <w:sz w:val="18"/>
                <w:szCs w:val="18"/>
              </w:rPr>
            </w:pPr>
          </w:p>
          <w:tbl>
            <w:tblPr>
              <w:tblStyle w:val="Tablaconcuadrcula"/>
              <w:tblW w:w="0" w:type="auto"/>
              <w:jc w:val="center"/>
              <w:tblLayout w:type="fixed"/>
              <w:tblLook w:val="04A0" w:firstRow="1" w:lastRow="0" w:firstColumn="1" w:lastColumn="0" w:noHBand="0" w:noVBand="1"/>
            </w:tblPr>
            <w:tblGrid>
              <w:gridCol w:w="1085"/>
              <w:gridCol w:w="1090"/>
              <w:gridCol w:w="970"/>
              <w:gridCol w:w="946"/>
              <w:gridCol w:w="1265"/>
            </w:tblGrid>
            <w:tr w:rsidR="00EA15C5" w:rsidRPr="00681840" w14:paraId="16266685" w14:textId="77777777" w:rsidTr="00EA15C5">
              <w:trPr>
                <w:trHeight w:val="146"/>
                <w:jc w:val="center"/>
              </w:trPr>
              <w:tc>
                <w:tcPr>
                  <w:tcW w:w="1085" w:type="dxa"/>
                  <w:tcBorders>
                    <w:top w:val="single" w:sz="4" w:space="0" w:color="auto"/>
                    <w:left w:val="single" w:sz="4" w:space="0" w:color="auto"/>
                    <w:bottom w:val="single" w:sz="4" w:space="0" w:color="auto"/>
                    <w:right w:val="single" w:sz="4" w:space="0" w:color="auto"/>
                  </w:tcBorders>
                  <w:vAlign w:val="center"/>
                  <w:hideMark/>
                </w:tcPr>
                <w:p w14:paraId="0B67DB2F" w14:textId="77777777" w:rsidR="00EA15C5" w:rsidRPr="00681840" w:rsidRDefault="00EA15C5" w:rsidP="00724D4E">
                  <w:pPr>
                    <w:spacing w:line="240" w:lineRule="auto"/>
                    <w:jc w:val="center"/>
                    <w:rPr>
                      <w:rFonts w:ascii="Arial" w:hAnsi="Arial" w:cs="Arial"/>
                      <w:b/>
                      <w:bCs/>
                      <w:i/>
                      <w:iCs/>
                      <w:sz w:val="14"/>
                      <w:szCs w:val="14"/>
                    </w:rPr>
                  </w:pPr>
                  <w:r w:rsidRPr="00681840">
                    <w:rPr>
                      <w:rFonts w:ascii="Arial" w:hAnsi="Arial" w:cs="Arial"/>
                      <w:b/>
                      <w:bCs/>
                      <w:i/>
                      <w:iCs/>
                      <w:sz w:val="14"/>
                      <w:szCs w:val="14"/>
                    </w:rPr>
                    <w:t>Subcuenta</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A505771" w14:textId="77777777" w:rsidR="00EA15C5" w:rsidRPr="00681840" w:rsidRDefault="00EA15C5" w:rsidP="00724D4E">
                  <w:pPr>
                    <w:spacing w:line="240" w:lineRule="auto"/>
                    <w:jc w:val="center"/>
                    <w:rPr>
                      <w:rFonts w:ascii="Arial" w:hAnsi="Arial" w:cs="Arial"/>
                      <w:b/>
                      <w:bCs/>
                      <w:i/>
                      <w:iCs/>
                      <w:sz w:val="14"/>
                      <w:szCs w:val="14"/>
                    </w:rPr>
                  </w:pPr>
                  <w:r w:rsidRPr="00681840">
                    <w:rPr>
                      <w:rFonts w:ascii="Arial" w:hAnsi="Arial" w:cs="Arial"/>
                      <w:b/>
                      <w:bCs/>
                      <w:i/>
                      <w:iCs/>
                      <w:sz w:val="14"/>
                      <w:szCs w:val="14"/>
                    </w:rPr>
                    <w:t>Referencia Contable</w:t>
                  </w:r>
                </w:p>
              </w:tc>
              <w:tc>
                <w:tcPr>
                  <w:tcW w:w="970" w:type="dxa"/>
                  <w:tcBorders>
                    <w:top w:val="single" w:sz="4" w:space="0" w:color="auto"/>
                    <w:left w:val="single" w:sz="4" w:space="0" w:color="auto"/>
                    <w:bottom w:val="single" w:sz="4" w:space="0" w:color="auto"/>
                    <w:right w:val="single" w:sz="4" w:space="0" w:color="auto"/>
                  </w:tcBorders>
                  <w:vAlign w:val="center"/>
                  <w:hideMark/>
                </w:tcPr>
                <w:p w14:paraId="67375AD2" w14:textId="77777777" w:rsidR="00EA15C5" w:rsidRPr="00681840" w:rsidRDefault="00EA15C5" w:rsidP="00724D4E">
                  <w:pPr>
                    <w:spacing w:line="240" w:lineRule="auto"/>
                    <w:jc w:val="center"/>
                    <w:rPr>
                      <w:rFonts w:ascii="Arial" w:hAnsi="Arial" w:cs="Arial"/>
                      <w:b/>
                      <w:bCs/>
                      <w:i/>
                      <w:iCs/>
                      <w:sz w:val="14"/>
                      <w:szCs w:val="14"/>
                    </w:rPr>
                  </w:pPr>
                  <w:r w:rsidRPr="00681840">
                    <w:rPr>
                      <w:rFonts w:ascii="Arial" w:hAnsi="Arial" w:cs="Arial"/>
                      <w:b/>
                      <w:bCs/>
                      <w:i/>
                      <w:iCs/>
                      <w:sz w:val="14"/>
                      <w:szCs w:val="14"/>
                    </w:rPr>
                    <w:t>Concepto</w:t>
                  </w:r>
                </w:p>
              </w:tc>
              <w:tc>
                <w:tcPr>
                  <w:tcW w:w="946" w:type="dxa"/>
                  <w:tcBorders>
                    <w:top w:val="single" w:sz="4" w:space="0" w:color="auto"/>
                    <w:left w:val="single" w:sz="4" w:space="0" w:color="auto"/>
                    <w:bottom w:val="single" w:sz="4" w:space="0" w:color="auto"/>
                    <w:right w:val="single" w:sz="4" w:space="0" w:color="auto"/>
                  </w:tcBorders>
                  <w:vAlign w:val="center"/>
                  <w:hideMark/>
                </w:tcPr>
                <w:p w14:paraId="51A42326" w14:textId="77777777" w:rsidR="00EA15C5" w:rsidRPr="00681840" w:rsidRDefault="00EA15C5" w:rsidP="00724D4E">
                  <w:pPr>
                    <w:spacing w:line="240" w:lineRule="auto"/>
                    <w:jc w:val="center"/>
                    <w:rPr>
                      <w:rFonts w:ascii="Arial" w:hAnsi="Arial" w:cs="Arial"/>
                      <w:b/>
                      <w:bCs/>
                      <w:i/>
                      <w:iCs/>
                      <w:sz w:val="14"/>
                      <w:szCs w:val="14"/>
                    </w:rPr>
                  </w:pPr>
                  <w:r w:rsidRPr="00681840">
                    <w:rPr>
                      <w:rFonts w:ascii="Arial" w:hAnsi="Arial" w:cs="Arial"/>
                      <w:b/>
                      <w:bCs/>
                      <w:i/>
                      <w:iCs/>
                      <w:sz w:val="14"/>
                      <w:szCs w:val="14"/>
                    </w:rPr>
                    <w:t>Importe</w:t>
                  </w:r>
                </w:p>
              </w:tc>
              <w:tc>
                <w:tcPr>
                  <w:tcW w:w="1265" w:type="dxa"/>
                  <w:tcBorders>
                    <w:top w:val="single" w:sz="4" w:space="0" w:color="auto"/>
                    <w:left w:val="single" w:sz="4" w:space="0" w:color="auto"/>
                    <w:bottom w:val="single" w:sz="4" w:space="0" w:color="auto"/>
                    <w:right w:val="single" w:sz="4" w:space="0" w:color="auto"/>
                  </w:tcBorders>
                  <w:vAlign w:val="center"/>
                  <w:hideMark/>
                </w:tcPr>
                <w:p w14:paraId="20E5421F" w14:textId="77777777" w:rsidR="00EA15C5" w:rsidRPr="00681840" w:rsidRDefault="00EA15C5" w:rsidP="00724D4E">
                  <w:pPr>
                    <w:spacing w:line="240" w:lineRule="auto"/>
                    <w:jc w:val="center"/>
                    <w:rPr>
                      <w:rFonts w:ascii="Arial" w:hAnsi="Arial" w:cs="Arial"/>
                      <w:b/>
                      <w:bCs/>
                      <w:i/>
                      <w:iCs/>
                      <w:sz w:val="14"/>
                      <w:szCs w:val="14"/>
                    </w:rPr>
                  </w:pPr>
                  <w:r w:rsidRPr="00681840">
                    <w:rPr>
                      <w:rFonts w:ascii="Arial" w:hAnsi="Arial" w:cs="Arial"/>
                      <w:b/>
                      <w:bCs/>
                      <w:i/>
                      <w:iCs/>
                      <w:sz w:val="14"/>
                      <w:szCs w:val="14"/>
                    </w:rPr>
                    <w:t>Documentación Faltante</w:t>
                  </w:r>
                </w:p>
              </w:tc>
            </w:tr>
            <w:tr w:rsidR="00EA15C5" w:rsidRPr="00681840" w14:paraId="6B7ED078" w14:textId="77777777" w:rsidTr="00EA15C5">
              <w:trPr>
                <w:trHeight w:val="375"/>
                <w:jc w:val="center"/>
              </w:trPr>
              <w:tc>
                <w:tcPr>
                  <w:tcW w:w="1085" w:type="dxa"/>
                  <w:tcBorders>
                    <w:top w:val="single" w:sz="4" w:space="0" w:color="auto"/>
                    <w:left w:val="single" w:sz="4" w:space="0" w:color="auto"/>
                    <w:bottom w:val="single" w:sz="4" w:space="0" w:color="auto"/>
                    <w:right w:val="single" w:sz="4" w:space="0" w:color="auto"/>
                  </w:tcBorders>
                  <w:vAlign w:val="center"/>
                </w:tcPr>
                <w:p w14:paraId="5A37CC30" w14:textId="77777777" w:rsidR="00EA15C5" w:rsidRPr="00681840" w:rsidRDefault="00EA15C5" w:rsidP="00724D4E">
                  <w:pPr>
                    <w:spacing w:line="240" w:lineRule="auto"/>
                    <w:jc w:val="center"/>
                    <w:rPr>
                      <w:rFonts w:ascii="Arial" w:hAnsi="Arial" w:cs="Arial"/>
                      <w:i/>
                      <w:iCs/>
                      <w:sz w:val="14"/>
                      <w:szCs w:val="14"/>
                    </w:rPr>
                  </w:pPr>
                  <w:r w:rsidRPr="00681840">
                    <w:rPr>
                      <w:rFonts w:ascii="Arial" w:hAnsi="Arial" w:cs="Arial"/>
                      <w:i/>
                      <w:iCs/>
                      <w:sz w:val="14"/>
                      <w:szCs w:val="14"/>
                    </w:rPr>
                    <w:t>5-1-04-00-0000</w:t>
                  </w:r>
                </w:p>
                <w:p w14:paraId="29A13F68" w14:textId="77777777" w:rsidR="00EA15C5" w:rsidRPr="00681840" w:rsidRDefault="00EA15C5" w:rsidP="00724D4E">
                  <w:pPr>
                    <w:spacing w:line="240" w:lineRule="auto"/>
                    <w:jc w:val="center"/>
                    <w:rPr>
                      <w:rFonts w:ascii="Arial" w:hAnsi="Arial" w:cs="Arial"/>
                      <w:i/>
                      <w:iCs/>
                      <w:sz w:val="14"/>
                      <w:szCs w:val="14"/>
                    </w:rPr>
                  </w:pPr>
                </w:p>
              </w:tc>
              <w:tc>
                <w:tcPr>
                  <w:tcW w:w="1090" w:type="dxa"/>
                  <w:tcBorders>
                    <w:top w:val="single" w:sz="4" w:space="0" w:color="auto"/>
                    <w:left w:val="single" w:sz="4" w:space="0" w:color="auto"/>
                    <w:bottom w:val="single" w:sz="4" w:space="0" w:color="auto"/>
                    <w:right w:val="single" w:sz="4" w:space="0" w:color="auto"/>
                  </w:tcBorders>
                  <w:vAlign w:val="center"/>
                  <w:hideMark/>
                </w:tcPr>
                <w:p w14:paraId="2A0A36D3" w14:textId="77777777" w:rsidR="00EA15C5" w:rsidRPr="00681840" w:rsidRDefault="00EA15C5" w:rsidP="00724D4E">
                  <w:pPr>
                    <w:spacing w:line="240" w:lineRule="auto"/>
                    <w:jc w:val="center"/>
                    <w:rPr>
                      <w:rFonts w:ascii="Arial" w:hAnsi="Arial" w:cs="Arial"/>
                      <w:i/>
                      <w:iCs/>
                      <w:sz w:val="14"/>
                      <w:szCs w:val="14"/>
                    </w:rPr>
                  </w:pPr>
                  <w:r w:rsidRPr="00681840">
                    <w:rPr>
                      <w:rFonts w:ascii="Arial" w:hAnsi="Arial" w:cs="Arial"/>
                      <w:i/>
                      <w:iCs/>
                      <w:sz w:val="14"/>
                      <w:szCs w:val="14"/>
                    </w:rPr>
                    <w:t>PN-EG-1/12/20</w:t>
                  </w:r>
                </w:p>
              </w:tc>
              <w:tc>
                <w:tcPr>
                  <w:tcW w:w="970" w:type="dxa"/>
                  <w:tcBorders>
                    <w:top w:val="single" w:sz="4" w:space="0" w:color="auto"/>
                    <w:left w:val="single" w:sz="4" w:space="0" w:color="auto"/>
                    <w:bottom w:val="single" w:sz="4" w:space="0" w:color="auto"/>
                    <w:right w:val="single" w:sz="4" w:space="0" w:color="auto"/>
                  </w:tcBorders>
                  <w:vAlign w:val="center"/>
                  <w:hideMark/>
                </w:tcPr>
                <w:p w14:paraId="64E5FF69" w14:textId="77777777" w:rsidR="00EA15C5" w:rsidRPr="00681840" w:rsidRDefault="00EA15C5" w:rsidP="00724D4E">
                  <w:pPr>
                    <w:spacing w:line="240" w:lineRule="auto"/>
                    <w:jc w:val="center"/>
                    <w:rPr>
                      <w:rFonts w:ascii="Arial" w:hAnsi="Arial" w:cs="Arial"/>
                      <w:i/>
                      <w:iCs/>
                      <w:sz w:val="14"/>
                      <w:szCs w:val="14"/>
                    </w:rPr>
                  </w:pPr>
                  <w:r w:rsidRPr="00681840">
                    <w:rPr>
                      <w:rFonts w:ascii="Arial" w:hAnsi="Arial" w:cs="Arial"/>
                      <w:i/>
                      <w:iCs/>
                      <w:sz w:val="14"/>
                      <w:szCs w:val="14"/>
                    </w:rPr>
                    <w:t>Servicios de Vigilancia</w:t>
                  </w:r>
                </w:p>
              </w:tc>
              <w:tc>
                <w:tcPr>
                  <w:tcW w:w="946" w:type="dxa"/>
                  <w:tcBorders>
                    <w:top w:val="single" w:sz="4" w:space="0" w:color="auto"/>
                    <w:left w:val="single" w:sz="4" w:space="0" w:color="auto"/>
                    <w:bottom w:val="single" w:sz="4" w:space="0" w:color="auto"/>
                    <w:right w:val="single" w:sz="4" w:space="0" w:color="auto"/>
                  </w:tcBorders>
                  <w:vAlign w:val="center"/>
                </w:tcPr>
                <w:p w14:paraId="66845947" w14:textId="77777777" w:rsidR="00EA15C5" w:rsidRPr="00681840" w:rsidRDefault="00EA15C5" w:rsidP="00724D4E">
                  <w:pPr>
                    <w:spacing w:line="240" w:lineRule="auto"/>
                    <w:jc w:val="center"/>
                    <w:rPr>
                      <w:rFonts w:ascii="Arial" w:hAnsi="Arial" w:cs="Arial"/>
                      <w:i/>
                      <w:iCs/>
                      <w:color w:val="000000"/>
                      <w:sz w:val="14"/>
                      <w:szCs w:val="14"/>
                    </w:rPr>
                  </w:pPr>
                  <w:r w:rsidRPr="00681840">
                    <w:rPr>
                      <w:rFonts w:ascii="Arial" w:hAnsi="Arial" w:cs="Arial"/>
                      <w:i/>
                      <w:iCs/>
                      <w:color w:val="000000"/>
                      <w:sz w:val="14"/>
                      <w:szCs w:val="14"/>
                    </w:rPr>
                    <w:t>$176.500,00</w:t>
                  </w:r>
                </w:p>
                <w:p w14:paraId="7E61D57A" w14:textId="77777777" w:rsidR="00EA15C5" w:rsidRPr="00681840" w:rsidRDefault="00EA15C5" w:rsidP="00724D4E">
                  <w:pPr>
                    <w:spacing w:line="240" w:lineRule="auto"/>
                    <w:jc w:val="center"/>
                    <w:rPr>
                      <w:rFonts w:ascii="Arial" w:hAnsi="Arial" w:cs="Arial"/>
                      <w:i/>
                      <w:iCs/>
                      <w:sz w:val="14"/>
                      <w:szCs w:val="14"/>
                    </w:rPr>
                  </w:pPr>
                </w:p>
              </w:tc>
              <w:tc>
                <w:tcPr>
                  <w:tcW w:w="1265" w:type="dxa"/>
                  <w:tcBorders>
                    <w:top w:val="single" w:sz="4" w:space="0" w:color="auto"/>
                    <w:left w:val="single" w:sz="4" w:space="0" w:color="auto"/>
                    <w:bottom w:val="single" w:sz="4" w:space="0" w:color="auto"/>
                    <w:right w:val="single" w:sz="4" w:space="0" w:color="auto"/>
                  </w:tcBorders>
                  <w:vAlign w:val="center"/>
                </w:tcPr>
                <w:p w14:paraId="78763FE9" w14:textId="72DBA9B7" w:rsidR="00EA15C5" w:rsidRPr="00681840" w:rsidRDefault="00EA15C5" w:rsidP="002F64C4">
                  <w:pPr>
                    <w:spacing w:line="240" w:lineRule="auto"/>
                    <w:jc w:val="center"/>
                    <w:rPr>
                      <w:rFonts w:ascii="Arial" w:hAnsi="Arial" w:cs="Arial"/>
                      <w:i/>
                      <w:iCs/>
                      <w:sz w:val="14"/>
                      <w:szCs w:val="14"/>
                    </w:rPr>
                  </w:pPr>
                  <w:r w:rsidRPr="00681840">
                    <w:rPr>
                      <w:rFonts w:ascii="Arial" w:hAnsi="Arial" w:cs="Arial"/>
                      <w:i/>
                      <w:iCs/>
                      <w:sz w:val="14"/>
                      <w:szCs w:val="14"/>
                    </w:rPr>
                    <w:t>*Contrato de prestación de s</w:t>
                  </w:r>
                  <w:r w:rsidR="002F64C4" w:rsidRPr="00681840">
                    <w:rPr>
                      <w:rFonts w:ascii="Arial" w:hAnsi="Arial" w:cs="Arial"/>
                      <w:i/>
                      <w:iCs/>
                      <w:sz w:val="14"/>
                      <w:szCs w:val="14"/>
                    </w:rPr>
                    <w:t>ervicios. *Comprobante de pago.</w:t>
                  </w:r>
                </w:p>
              </w:tc>
            </w:tr>
          </w:tbl>
          <w:p w14:paraId="7EA76951" w14:textId="77777777" w:rsidR="00EA15C5" w:rsidRPr="00681840" w:rsidRDefault="00EA15C5" w:rsidP="00724D4E">
            <w:pPr>
              <w:spacing w:after="0" w:line="240" w:lineRule="auto"/>
              <w:ind w:left="170" w:right="126"/>
              <w:jc w:val="both"/>
              <w:rPr>
                <w:rFonts w:ascii="Arial" w:hAnsi="Arial" w:cs="Arial"/>
                <w:bCs/>
                <w:i/>
                <w:sz w:val="18"/>
                <w:szCs w:val="18"/>
              </w:rPr>
            </w:pPr>
          </w:p>
          <w:p w14:paraId="58832EC2" w14:textId="77777777" w:rsidR="00724D4E" w:rsidRPr="00681840" w:rsidRDefault="000714D1"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Se le solicita presentar en el SIF lo siguiente: </w:t>
            </w:r>
          </w:p>
          <w:p w14:paraId="69040EE9" w14:textId="053B8C54" w:rsidR="000714D1" w:rsidRPr="00681840" w:rsidRDefault="000714D1"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 </w:t>
            </w:r>
          </w:p>
          <w:p w14:paraId="78BFEC11" w14:textId="77777777" w:rsidR="00724D4E" w:rsidRPr="00681840" w:rsidRDefault="000714D1"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 Los contratos correspondientes, en los cuales se establezcan claramente las obligaciones y derechos de ambas partes, el objeto del contrato, tiempo, tipo y condiciones del mismo, importe contratado, forma de pago, penalizaciones y todas las demás condiciones a las que se hubieren comprometido. </w:t>
            </w:r>
          </w:p>
          <w:p w14:paraId="7D211323" w14:textId="22BE473E" w:rsidR="000714D1" w:rsidRPr="00681840" w:rsidRDefault="000714D1"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 </w:t>
            </w:r>
          </w:p>
          <w:p w14:paraId="7E22ED2F" w14:textId="788C93F0" w:rsidR="000714D1" w:rsidRPr="00681840" w:rsidRDefault="000714D1"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 • El comprobante de pago correspondiente.</w:t>
            </w:r>
          </w:p>
          <w:p w14:paraId="1A0ACEA5" w14:textId="77777777" w:rsidR="00724D4E" w:rsidRPr="00681840" w:rsidRDefault="00724D4E" w:rsidP="00724D4E">
            <w:pPr>
              <w:spacing w:after="0" w:line="240" w:lineRule="auto"/>
              <w:ind w:left="170" w:right="126"/>
              <w:jc w:val="both"/>
              <w:rPr>
                <w:rFonts w:ascii="Arial" w:hAnsi="Arial" w:cs="Arial"/>
                <w:bCs/>
                <w:i/>
                <w:sz w:val="18"/>
                <w:szCs w:val="18"/>
              </w:rPr>
            </w:pPr>
          </w:p>
          <w:p w14:paraId="0D1F2F4E" w14:textId="72499153" w:rsidR="000714D1" w:rsidRPr="00681840" w:rsidRDefault="000714D1"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 Las aclaraciones que a su derecho convenga.  </w:t>
            </w:r>
          </w:p>
          <w:p w14:paraId="0B5907DB" w14:textId="77777777" w:rsidR="00724D4E" w:rsidRPr="00681840" w:rsidRDefault="00724D4E" w:rsidP="00724D4E">
            <w:pPr>
              <w:spacing w:after="0" w:line="240" w:lineRule="auto"/>
              <w:ind w:left="170" w:right="126"/>
              <w:jc w:val="both"/>
              <w:rPr>
                <w:rFonts w:ascii="Arial" w:hAnsi="Arial" w:cs="Arial"/>
                <w:bCs/>
                <w:i/>
                <w:sz w:val="18"/>
                <w:szCs w:val="18"/>
              </w:rPr>
            </w:pPr>
          </w:p>
          <w:p w14:paraId="71287495" w14:textId="77777777" w:rsidR="00EA15C5" w:rsidRPr="00681840" w:rsidRDefault="000714D1"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De conformidad con lo dispuesto en los artículos 126, 127, numerales 1 y 2, 261 y 261 bis del RF.</w:t>
            </w:r>
          </w:p>
          <w:p w14:paraId="3260AA32" w14:textId="2A6EA123" w:rsidR="00724D4E" w:rsidRPr="00681840" w:rsidRDefault="00724D4E" w:rsidP="00724D4E">
            <w:pPr>
              <w:spacing w:after="0" w:line="240" w:lineRule="auto"/>
              <w:ind w:left="170" w:right="126"/>
              <w:jc w:val="both"/>
              <w:rPr>
                <w:rFonts w:ascii="Arial" w:hAnsi="Arial" w:cs="Arial"/>
                <w:bCs/>
                <w:i/>
                <w:sz w:val="18"/>
                <w:szCs w:val="18"/>
              </w:rPr>
            </w:pPr>
          </w:p>
        </w:tc>
        <w:tc>
          <w:tcPr>
            <w:tcW w:w="87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EBD9528" w14:textId="30D21ABA" w:rsidR="00BB3EA9" w:rsidRPr="00681840" w:rsidRDefault="00BB3EA9" w:rsidP="00724D4E">
            <w:pPr>
              <w:pStyle w:val="NormalWeb"/>
              <w:spacing w:before="0" w:beforeAutospacing="0" w:after="0" w:afterAutospacing="0"/>
              <w:ind w:left="175" w:right="183"/>
              <w:jc w:val="both"/>
              <w:rPr>
                <w:rFonts w:ascii="Arial" w:hAnsi="Arial" w:cs="Arial"/>
                <w:i/>
                <w:sz w:val="18"/>
                <w:szCs w:val="18"/>
              </w:rPr>
            </w:pPr>
          </w:p>
          <w:p w14:paraId="075814DC" w14:textId="77777777" w:rsidR="00724D4E" w:rsidRPr="00681840" w:rsidRDefault="00724D4E" w:rsidP="00724D4E">
            <w:pPr>
              <w:pStyle w:val="NormalWeb"/>
              <w:spacing w:before="0" w:beforeAutospacing="0" w:after="0" w:afterAutospacing="0"/>
              <w:ind w:left="175" w:right="183"/>
              <w:jc w:val="both"/>
              <w:rPr>
                <w:rFonts w:ascii="Arial" w:hAnsi="Arial" w:cs="Arial"/>
                <w:i/>
                <w:sz w:val="18"/>
                <w:szCs w:val="18"/>
              </w:rPr>
            </w:pPr>
          </w:p>
          <w:p w14:paraId="416DFC7B" w14:textId="4586757C" w:rsidR="00651D4C" w:rsidRPr="00681840" w:rsidRDefault="00813EE8" w:rsidP="00724D4E">
            <w:pPr>
              <w:pStyle w:val="NormalWeb"/>
              <w:spacing w:before="0" w:beforeAutospacing="0" w:after="0" w:afterAutospacing="0"/>
              <w:ind w:left="175" w:right="183"/>
              <w:jc w:val="both"/>
              <w:rPr>
                <w:rFonts w:ascii="Arial" w:hAnsi="Arial" w:cs="Arial"/>
                <w:i/>
                <w:sz w:val="18"/>
                <w:szCs w:val="18"/>
              </w:rPr>
            </w:pPr>
            <w:r w:rsidRPr="00681840">
              <w:rPr>
                <w:rFonts w:ascii="Arial" w:hAnsi="Arial" w:cs="Arial"/>
                <w:i/>
                <w:sz w:val="18"/>
                <w:szCs w:val="18"/>
              </w:rPr>
              <w:t>“</w:t>
            </w:r>
            <w:r w:rsidR="00651D4C" w:rsidRPr="00681840">
              <w:rPr>
                <w:rFonts w:ascii="Arial" w:hAnsi="Arial" w:cs="Arial"/>
                <w:i/>
                <w:sz w:val="18"/>
                <w:szCs w:val="18"/>
              </w:rPr>
              <w:t>Se anexo a la póliza de egresos 1 de diciembre el contrato celebrado de vigilancia</w:t>
            </w:r>
            <w:r w:rsidRPr="00681840">
              <w:rPr>
                <w:rFonts w:ascii="Arial" w:hAnsi="Arial" w:cs="Arial"/>
                <w:i/>
                <w:sz w:val="18"/>
                <w:szCs w:val="18"/>
              </w:rPr>
              <w:t>”.</w:t>
            </w:r>
          </w:p>
        </w:tc>
        <w:tc>
          <w:tcPr>
            <w:tcW w:w="106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359B01B" w14:textId="12A2F41F" w:rsidR="00A65CAA" w:rsidRPr="00681840" w:rsidRDefault="00651D4C" w:rsidP="00724D4E">
            <w:pPr>
              <w:spacing w:after="0" w:line="240" w:lineRule="auto"/>
              <w:ind w:left="175" w:right="183"/>
              <w:jc w:val="both"/>
              <w:rPr>
                <w:rFonts w:ascii="Arial" w:hAnsi="Arial" w:cs="Arial"/>
                <w:b/>
                <w:bCs/>
                <w:sz w:val="18"/>
                <w:szCs w:val="18"/>
              </w:rPr>
            </w:pPr>
            <w:r w:rsidRPr="00681840">
              <w:rPr>
                <w:rFonts w:ascii="Arial" w:hAnsi="Arial" w:cs="Arial"/>
                <w:b/>
                <w:bCs/>
                <w:sz w:val="18"/>
                <w:szCs w:val="18"/>
              </w:rPr>
              <w:t>Atendida</w:t>
            </w:r>
          </w:p>
          <w:p w14:paraId="107C0B94" w14:textId="77777777" w:rsidR="00724D4E" w:rsidRPr="00681840" w:rsidRDefault="00724D4E" w:rsidP="00724D4E">
            <w:pPr>
              <w:spacing w:after="0" w:line="240" w:lineRule="auto"/>
              <w:ind w:left="175" w:right="183"/>
              <w:jc w:val="both"/>
              <w:rPr>
                <w:rFonts w:ascii="Arial" w:hAnsi="Arial" w:cs="Arial"/>
                <w:b/>
                <w:bCs/>
                <w:sz w:val="18"/>
                <w:szCs w:val="18"/>
              </w:rPr>
            </w:pPr>
          </w:p>
          <w:p w14:paraId="337BDCFE" w14:textId="0D1B6A94" w:rsidR="00651D4C" w:rsidRPr="00681840" w:rsidRDefault="005C09B2" w:rsidP="00D4138D">
            <w:pPr>
              <w:spacing w:after="0" w:line="240" w:lineRule="auto"/>
              <w:ind w:left="175" w:right="183"/>
              <w:jc w:val="both"/>
              <w:rPr>
                <w:rFonts w:ascii="Arial" w:hAnsi="Arial" w:cs="Arial"/>
                <w:sz w:val="18"/>
                <w:szCs w:val="18"/>
              </w:rPr>
            </w:pPr>
            <w:r w:rsidRPr="00681840">
              <w:rPr>
                <w:rFonts w:ascii="Arial" w:hAnsi="Arial" w:cs="Arial"/>
                <w:sz w:val="18"/>
                <w:szCs w:val="18"/>
              </w:rPr>
              <w:t xml:space="preserve">Del análisis a las aclaraciones y a la documentación presentada por el sujeto obligado en el SIF, se </w:t>
            </w:r>
            <w:r w:rsidR="00D4138D" w:rsidRPr="00681840">
              <w:rPr>
                <w:rFonts w:ascii="Arial" w:hAnsi="Arial" w:cs="Arial"/>
                <w:sz w:val="18"/>
                <w:szCs w:val="18"/>
              </w:rPr>
              <w:t>constató que anexo</w:t>
            </w:r>
            <w:r w:rsidRPr="00681840">
              <w:rPr>
                <w:rFonts w:ascii="Arial" w:hAnsi="Arial" w:cs="Arial"/>
                <w:sz w:val="18"/>
                <w:szCs w:val="18"/>
              </w:rPr>
              <w:t xml:space="preserve"> a la póliza PN-EG-1/12/20 contrato de prestación de servicios en términos de ley, así como el estado de cuenta del mes de diciembre en el que se refleja la transferencia realizada del pago del servicio de vigilancia, por tal razón, la observación </w:t>
            </w:r>
            <w:r w:rsidRPr="00681840">
              <w:rPr>
                <w:rFonts w:ascii="Arial" w:hAnsi="Arial" w:cs="Arial"/>
                <w:b/>
                <w:bCs/>
                <w:sz w:val="18"/>
                <w:szCs w:val="18"/>
              </w:rPr>
              <w:t>quedó atendida.</w:t>
            </w:r>
          </w:p>
        </w:tc>
        <w:tc>
          <w:tcPr>
            <w:tcW w:w="68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1D9BBBD" w14:textId="77777777" w:rsidR="00A65CAA" w:rsidRPr="00681840" w:rsidRDefault="00A65CAA" w:rsidP="00724D4E">
            <w:pPr>
              <w:spacing w:after="0" w:line="240" w:lineRule="auto"/>
              <w:ind w:left="175" w:right="183"/>
              <w:jc w:val="both"/>
              <w:rPr>
                <w:rFonts w:ascii="Arial" w:hAnsi="Arial" w:cs="Arial"/>
                <w:sz w:val="18"/>
                <w:szCs w:val="18"/>
              </w:rPr>
            </w:pP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90415BC" w14:textId="77777777" w:rsidR="00A65CAA" w:rsidRPr="00681840" w:rsidRDefault="00A65CAA" w:rsidP="00724D4E">
            <w:pPr>
              <w:spacing w:after="0" w:line="240" w:lineRule="auto"/>
              <w:ind w:right="183"/>
              <w:jc w:val="both"/>
              <w:rPr>
                <w:rFonts w:ascii="Arial" w:hAnsi="Arial" w:cs="Arial"/>
                <w:sz w:val="18"/>
                <w:szCs w:val="18"/>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CC27920" w14:textId="77777777" w:rsidR="00A65CAA" w:rsidRPr="00681840" w:rsidRDefault="00A65CAA" w:rsidP="00724D4E">
            <w:pPr>
              <w:spacing w:after="0" w:line="240" w:lineRule="auto"/>
              <w:ind w:right="183"/>
              <w:jc w:val="both"/>
              <w:rPr>
                <w:rFonts w:ascii="Arial" w:hAnsi="Arial" w:cs="Arial"/>
                <w:sz w:val="18"/>
                <w:szCs w:val="18"/>
              </w:rPr>
            </w:pPr>
          </w:p>
        </w:tc>
      </w:tr>
      <w:tr w:rsidR="00A65CAA" w:rsidRPr="00681840" w14:paraId="7C92C912" w14:textId="77777777" w:rsidTr="003042B9">
        <w:trPr>
          <w:trHeight w:val="20"/>
        </w:trPr>
        <w:tc>
          <w:tcPr>
            <w:tcW w:w="6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EFB4CDC" w14:textId="2399A2EE" w:rsidR="00A65CAA" w:rsidRPr="00681840" w:rsidRDefault="002159ED"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7</w:t>
            </w:r>
          </w:p>
        </w:tc>
        <w:tc>
          <w:tcPr>
            <w:tcW w:w="152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D7724A7" w14:textId="694979DA" w:rsidR="0002532A" w:rsidRPr="00681840" w:rsidRDefault="0002532A" w:rsidP="00724D4E">
            <w:pPr>
              <w:spacing w:after="0" w:line="240" w:lineRule="auto"/>
              <w:ind w:left="174" w:right="126"/>
              <w:jc w:val="both"/>
              <w:rPr>
                <w:rFonts w:ascii="Arial" w:hAnsi="Arial" w:cs="Arial"/>
                <w:b/>
                <w:i/>
                <w:sz w:val="18"/>
                <w:szCs w:val="18"/>
              </w:rPr>
            </w:pPr>
            <w:r w:rsidRPr="00681840">
              <w:rPr>
                <w:rFonts w:ascii="Arial" w:hAnsi="Arial" w:cs="Arial"/>
                <w:b/>
                <w:i/>
                <w:sz w:val="18"/>
                <w:szCs w:val="18"/>
              </w:rPr>
              <w:t>Reclasificación de movimientos contables.</w:t>
            </w:r>
          </w:p>
          <w:p w14:paraId="42D481FA" w14:textId="77777777" w:rsidR="00724D4E" w:rsidRPr="00681840" w:rsidRDefault="00724D4E" w:rsidP="00724D4E">
            <w:pPr>
              <w:spacing w:after="0" w:line="240" w:lineRule="auto"/>
              <w:ind w:left="174" w:right="126"/>
              <w:jc w:val="both"/>
              <w:rPr>
                <w:rFonts w:ascii="Arial" w:hAnsi="Arial" w:cs="Arial"/>
                <w:b/>
                <w:i/>
                <w:sz w:val="18"/>
                <w:szCs w:val="18"/>
              </w:rPr>
            </w:pPr>
          </w:p>
          <w:p w14:paraId="70B77AC7" w14:textId="6A8FDB43" w:rsidR="000C46B8" w:rsidRPr="00681840" w:rsidRDefault="0002532A"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De la verificación de los movimientos reportados en la cuenta “vigilancia” se localizaron pólizas contables que no corresponden a dichas cuentas, como se detalla a continuación:</w:t>
            </w:r>
          </w:p>
          <w:p w14:paraId="2BDB7AAC" w14:textId="77777777" w:rsidR="00724D4E" w:rsidRPr="00681840" w:rsidRDefault="00724D4E" w:rsidP="00724D4E">
            <w:pPr>
              <w:spacing w:after="0" w:line="240" w:lineRule="auto"/>
              <w:ind w:left="170" w:right="126"/>
              <w:jc w:val="both"/>
              <w:rPr>
                <w:rFonts w:ascii="Arial" w:hAnsi="Arial" w:cs="Arial"/>
                <w:bCs/>
                <w:i/>
                <w:sz w:val="18"/>
                <w:szCs w:val="18"/>
              </w:rPr>
            </w:pPr>
          </w:p>
          <w:tbl>
            <w:tblPr>
              <w:tblW w:w="5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80"/>
              <w:gridCol w:w="710"/>
              <w:gridCol w:w="544"/>
              <w:gridCol w:w="527"/>
              <w:gridCol w:w="449"/>
              <w:gridCol w:w="584"/>
              <w:gridCol w:w="544"/>
              <w:gridCol w:w="534"/>
              <w:gridCol w:w="682"/>
            </w:tblGrid>
            <w:tr w:rsidR="0002532A" w:rsidRPr="00681840" w14:paraId="1B2CDF93" w14:textId="77777777" w:rsidTr="00D3251F">
              <w:trPr>
                <w:trHeight w:val="143"/>
                <w:jc w:val="center"/>
              </w:trPr>
              <w:tc>
                <w:tcPr>
                  <w:tcW w:w="453" w:type="dxa"/>
                  <w:vMerge w:val="restart"/>
                  <w:tcBorders>
                    <w:top w:val="single" w:sz="4" w:space="0" w:color="auto"/>
                    <w:left w:val="single" w:sz="4" w:space="0" w:color="auto"/>
                    <w:bottom w:val="single" w:sz="4" w:space="0" w:color="auto"/>
                    <w:right w:val="single" w:sz="4" w:space="0" w:color="auto"/>
                  </w:tcBorders>
                  <w:hideMark/>
                </w:tcPr>
                <w:p w14:paraId="111B75FB" w14:textId="77777777" w:rsidR="0002532A" w:rsidRPr="00681840" w:rsidRDefault="0002532A"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Referencia contable</w:t>
                  </w:r>
                </w:p>
              </w:tc>
              <w:tc>
                <w:tcPr>
                  <w:tcW w:w="580" w:type="dxa"/>
                  <w:vMerge w:val="restart"/>
                  <w:tcBorders>
                    <w:top w:val="single" w:sz="4" w:space="0" w:color="auto"/>
                    <w:left w:val="single" w:sz="4" w:space="0" w:color="auto"/>
                    <w:bottom w:val="single" w:sz="4" w:space="0" w:color="auto"/>
                    <w:right w:val="single" w:sz="4" w:space="0" w:color="auto"/>
                  </w:tcBorders>
                  <w:hideMark/>
                </w:tcPr>
                <w:p w14:paraId="6589DD7F" w14:textId="77777777" w:rsidR="0002532A" w:rsidRPr="00681840" w:rsidRDefault="0002532A"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Concepto</w:t>
                  </w:r>
                </w:p>
              </w:tc>
              <w:tc>
                <w:tcPr>
                  <w:tcW w:w="710" w:type="dxa"/>
                  <w:tcBorders>
                    <w:top w:val="single" w:sz="4" w:space="0" w:color="auto"/>
                    <w:left w:val="single" w:sz="4" w:space="0" w:color="auto"/>
                    <w:bottom w:val="single" w:sz="4" w:space="0" w:color="auto"/>
                    <w:right w:val="single" w:sz="4" w:space="0" w:color="auto"/>
                  </w:tcBorders>
                </w:tcPr>
                <w:p w14:paraId="75033DA1" w14:textId="77777777" w:rsidR="0002532A" w:rsidRPr="00681840" w:rsidRDefault="0002532A" w:rsidP="00724D4E">
                  <w:pPr>
                    <w:spacing w:after="0" w:line="240" w:lineRule="auto"/>
                    <w:jc w:val="center"/>
                    <w:rPr>
                      <w:rFonts w:ascii="Arial" w:hAnsi="Arial" w:cs="Arial"/>
                      <w:b/>
                      <w:bCs/>
                      <w:i/>
                      <w:iCs/>
                      <w:sz w:val="14"/>
                      <w:szCs w:val="14"/>
                    </w:rPr>
                  </w:pPr>
                </w:p>
              </w:tc>
              <w:tc>
                <w:tcPr>
                  <w:tcW w:w="1520" w:type="dxa"/>
                  <w:gridSpan w:val="3"/>
                  <w:tcBorders>
                    <w:top w:val="single" w:sz="4" w:space="0" w:color="auto"/>
                    <w:left w:val="single" w:sz="4" w:space="0" w:color="auto"/>
                    <w:bottom w:val="single" w:sz="4" w:space="0" w:color="auto"/>
                    <w:right w:val="single" w:sz="4" w:space="0" w:color="auto"/>
                  </w:tcBorders>
                  <w:hideMark/>
                </w:tcPr>
                <w:p w14:paraId="18604A4B" w14:textId="77777777" w:rsidR="0002532A" w:rsidRPr="00681840" w:rsidRDefault="0002532A"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Según Sujeto obligado</w:t>
                  </w:r>
                </w:p>
              </w:tc>
              <w:tc>
                <w:tcPr>
                  <w:tcW w:w="584" w:type="dxa"/>
                  <w:tcBorders>
                    <w:top w:val="single" w:sz="4" w:space="0" w:color="auto"/>
                    <w:left w:val="single" w:sz="4" w:space="0" w:color="auto"/>
                    <w:bottom w:val="single" w:sz="4" w:space="0" w:color="auto"/>
                    <w:right w:val="single" w:sz="4" w:space="0" w:color="auto"/>
                  </w:tcBorders>
                </w:tcPr>
                <w:p w14:paraId="410EDC03" w14:textId="77777777" w:rsidR="0002532A" w:rsidRPr="00681840" w:rsidRDefault="0002532A" w:rsidP="00724D4E">
                  <w:pPr>
                    <w:spacing w:after="0" w:line="240" w:lineRule="auto"/>
                    <w:jc w:val="center"/>
                    <w:rPr>
                      <w:rFonts w:ascii="Arial" w:hAnsi="Arial" w:cs="Arial"/>
                      <w:b/>
                      <w:bCs/>
                      <w:i/>
                      <w:iCs/>
                      <w:sz w:val="14"/>
                      <w:szCs w:val="14"/>
                    </w:rPr>
                  </w:pPr>
                </w:p>
              </w:tc>
              <w:tc>
                <w:tcPr>
                  <w:tcW w:w="1760" w:type="dxa"/>
                  <w:gridSpan w:val="3"/>
                  <w:tcBorders>
                    <w:top w:val="single" w:sz="4" w:space="0" w:color="auto"/>
                    <w:left w:val="single" w:sz="4" w:space="0" w:color="auto"/>
                    <w:bottom w:val="single" w:sz="4" w:space="0" w:color="auto"/>
                    <w:right w:val="single" w:sz="4" w:space="0" w:color="auto"/>
                  </w:tcBorders>
                  <w:hideMark/>
                </w:tcPr>
                <w:p w14:paraId="721B44D7" w14:textId="77777777" w:rsidR="0002532A" w:rsidRPr="00681840" w:rsidRDefault="0002532A"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Según Auditoría</w:t>
                  </w:r>
                </w:p>
              </w:tc>
            </w:tr>
            <w:tr w:rsidR="0002532A" w:rsidRPr="00681840" w14:paraId="03CC6DC4" w14:textId="77777777" w:rsidTr="00D3251F">
              <w:trPr>
                <w:trHeight w:val="753"/>
                <w:jc w:val="center"/>
              </w:trPr>
              <w:tc>
                <w:tcPr>
                  <w:tcW w:w="453" w:type="dxa"/>
                  <w:vMerge/>
                  <w:tcBorders>
                    <w:top w:val="single" w:sz="4" w:space="0" w:color="auto"/>
                    <w:left w:val="single" w:sz="4" w:space="0" w:color="auto"/>
                    <w:bottom w:val="single" w:sz="4" w:space="0" w:color="auto"/>
                    <w:right w:val="single" w:sz="4" w:space="0" w:color="auto"/>
                  </w:tcBorders>
                  <w:vAlign w:val="center"/>
                  <w:hideMark/>
                </w:tcPr>
                <w:p w14:paraId="2389BA6F" w14:textId="77777777" w:rsidR="0002532A" w:rsidRPr="00681840" w:rsidRDefault="0002532A" w:rsidP="00724D4E">
                  <w:pPr>
                    <w:spacing w:after="0" w:line="240" w:lineRule="auto"/>
                    <w:rPr>
                      <w:rFonts w:ascii="Arial" w:eastAsia="Times New Roman" w:hAnsi="Arial" w:cs="Arial"/>
                      <w:b/>
                      <w:bCs/>
                      <w:i/>
                      <w:iCs/>
                      <w:sz w:val="14"/>
                      <w:szCs w:val="14"/>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14:paraId="75C1F85B" w14:textId="77777777" w:rsidR="0002532A" w:rsidRPr="00681840" w:rsidRDefault="0002532A" w:rsidP="00724D4E">
                  <w:pPr>
                    <w:spacing w:after="0" w:line="240" w:lineRule="auto"/>
                    <w:rPr>
                      <w:rFonts w:ascii="Arial" w:eastAsia="Times New Roman" w:hAnsi="Arial" w:cs="Arial"/>
                      <w:b/>
                      <w:bCs/>
                      <w:i/>
                      <w:iCs/>
                      <w:sz w:val="14"/>
                      <w:szCs w:val="14"/>
                    </w:rPr>
                  </w:pPr>
                </w:p>
              </w:tc>
              <w:tc>
                <w:tcPr>
                  <w:tcW w:w="710" w:type="dxa"/>
                  <w:tcBorders>
                    <w:top w:val="single" w:sz="4" w:space="0" w:color="auto"/>
                    <w:left w:val="single" w:sz="4" w:space="0" w:color="auto"/>
                    <w:bottom w:val="single" w:sz="4" w:space="0" w:color="auto"/>
                    <w:right w:val="single" w:sz="4" w:space="0" w:color="auto"/>
                  </w:tcBorders>
                  <w:hideMark/>
                </w:tcPr>
                <w:p w14:paraId="2D61B891" w14:textId="77777777" w:rsidR="0002532A" w:rsidRPr="00681840" w:rsidRDefault="0002532A"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Numero cuenta contable</w:t>
                  </w:r>
                </w:p>
              </w:tc>
              <w:tc>
                <w:tcPr>
                  <w:tcW w:w="544" w:type="dxa"/>
                  <w:tcBorders>
                    <w:top w:val="single" w:sz="4" w:space="0" w:color="auto"/>
                    <w:left w:val="single" w:sz="4" w:space="0" w:color="auto"/>
                    <w:bottom w:val="single" w:sz="4" w:space="0" w:color="auto"/>
                    <w:right w:val="single" w:sz="4" w:space="0" w:color="auto"/>
                  </w:tcBorders>
                  <w:hideMark/>
                </w:tcPr>
                <w:p w14:paraId="18F24FBF" w14:textId="77777777" w:rsidR="0002532A" w:rsidRPr="00681840" w:rsidRDefault="0002532A"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Nombre cuenta contable</w:t>
                  </w:r>
                </w:p>
              </w:tc>
              <w:tc>
                <w:tcPr>
                  <w:tcW w:w="527" w:type="dxa"/>
                  <w:tcBorders>
                    <w:top w:val="single" w:sz="4" w:space="0" w:color="auto"/>
                    <w:left w:val="single" w:sz="4" w:space="0" w:color="auto"/>
                    <w:bottom w:val="single" w:sz="4" w:space="0" w:color="auto"/>
                    <w:right w:val="single" w:sz="4" w:space="0" w:color="auto"/>
                  </w:tcBorders>
                  <w:hideMark/>
                </w:tcPr>
                <w:p w14:paraId="22EA074A" w14:textId="77777777" w:rsidR="0002532A" w:rsidRPr="00681840" w:rsidRDefault="0002532A"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Cargo</w:t>
                  </w:r>
                </w:p>
              </w:tc>
              <w:tc>
                <w:tcPr>
                  <w:tcW w:w="448" w:type="dxa"/>
                  <w:tcBorders>
                    <w:top w:val="single" w:sz="4" w:space="0" w:color="auto"/>
                    <w:left w:val="single" w:sz="4" w:space="0" w:color="auto"/>
                    <w:bottom w:val="single" w:sz="4" w:space="0" w:color="auto"/>
                    <w:right w:val="single" w:sz="4" w:space="0" w:color="auto"/>
                  </w:tcBorders>
                  <w:hideMark/>
                </w:tcPr>
                <w:p w14:paraId="07265E81" w14:textId="77777777" w:rsidR="0002532A" w:rsidRPr="00681840" w:rsidRDefault="0002532A"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Abono</w:t>
                  </w:r>
                </w:p>
              </w:tc>
              <w:tc>
                <w:tcPr>
                  <w:tcW w:w="584" w:type="dxa"/>
                  <w:tcBorders>
                    <w:top w:val="single" w:sz="4" w:space="0" w:color="auto"/>
                    <w:left w:val="single" w:sz="4" w:space="0" w:color="auto"/>
                    <w:bottom w:val="single" w:sz="4" w:space="0" w:color="auto"/>
                    <w:right w:val="single" w:sz="4" w:space="0" w:color="auto"/>
                  </w:tcBorders>
                  <w:hideMark/>
                </w:tcPr>
                <w:p w14:paraId="66042C50" w14:textId="77777777" w:rsidR="0002532A" w:rsidRPr="00681840" w:rsidRDefault="0002532A"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Numero cuenta contable</w:t>
                  </w:r>
                </w:p>
              </w:tc>
              <w:tc>
                <w:tcPr>
                  <w:tcW w:w="544" w:type="dxa"/>
                  <w:tcBorders>
                    <w:top w:val="single" w:sz="4" w:space="0" w:color="auto"/>
                    <w:left w:val="single" w:sz="4" w:space="0" w:color="auto"/>
                    <w:bottom w:val="single" w:sz="4" w:space="0" w:color="auto"/>
                    <w:right w:val="single" w:sz="4" w:space="0" w:color="auto"/>
                  </w:tcBorders>
                  <w:hideMark/>
                </w:tcPr>
                <w:p w14:paraId="4924F4C5" w14:textId="77777777" w:rsidR="0002532A" w:rsidRPr="00681840" w:rsidRDefault="0002532A"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Nombre cuenta contable</w:t>
                  </w:r>
                </w:p>
              </w:tc>
              <w:tc>
                <w:tcPr>
                  <w:tcW w:w="534" w:type="dxa"/>
                  <w:tcBorders>
                    <w:top w:val="single" w:sz="4" w:space="0" w:color="auto"/>
                    <w:left w:val="single" w:sz="4" w:space="0" w:color="auto"/>
                    <w:bottom w:val="single" w:sz="4" w:space="0" w:color="auto"/>
                    <w:right w:val="single" w:sz="4" w:space="0" w:color="auto"/>
                  </w:tcBorders>
                  <w:hideMark/>
                </w:tcPr>
                <w:p w14:paraId="29CEFF23" w14:textId="77777777" w:rsidR="0002532A" w:rsidRPr="00681840" w:rsidRDefault="0002532A"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Cargo</w:t>
                  </w:r>
                </w:p>
              </w:tc>
              <w:tc>
                <w:tcPr>
                  <w:tcW w:w="681" w:type="dxa"/>
                  <w:tcBorders>
                    <w:top w:val="single" w:sz="4" w:space="0" w:color="auto"/>
                    <w:left w:val="single" w:sz="4" w:space="0" w:color="auto"/>
                    <w:bottom w:val="single" w:sz="4" w:space="0" w:color="auto"/>
                    <w:right w:val="single" w:sz="4" w:space="0" w:color="auto"/>
                  </w:tcBorders>
                  <w:hideMark/>
                </w:tcPr>
                <w:p w14:paraId="051EA5D4" w14:textId="77777777" w:rsidR="0002532A" w:rsidRPr="00681840" w:rsidRDefault="0002532A"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Abono</w:t>
                  </w:r>
                </w:p>
              </w:tc>
            </w:tr>
            <w:tr w:rsidR="0002532A" w:rsidRPr="00681840" w14:paraId="10D2A579" w14:textId="77777777" w:rsidTr="00D3251F">
              <w:trPr>
                <w:trHeight w:val="587"/>
                <w:jc w:val="center"/>
              </w:trPr>
              <w:tc>
                <w:tcPr>
                  <w:tcW w:w="453" w:type="dxa"/>
                  <w:vMerge w:val="restart"/>
                  <w:tcBorders>
                    <w:top w:val="single" w:sz="4" w:space="0" w:color="auto"/>
                    <w:left w:val="single" w:sz="4" w:space="0" w:color="auto"/>
                    <w:bottom w:val="single" w:sz="4" w:space="0" w:color="auto"/>
                    <w:right w:val="single" w:sz="4" w:space="0" w:color="auto"/>
                  </w:tcBorders>
                  <w:hideMark/>
                </w:tcPr>
                <w:p w14:paraId="549BB113" w14:textId="77777777" w:rsidR="0002532A" w:rsidRPr="00681840" w:rsidRDefault="0002532A" w:rsidP="00724D4E">
                  <w:pPr>
                    <w:spacing w:after="0" w:line="240" w:lineRule="auto"/>
                    <w:jc w:val="both"/>
                    <w:rPr>
                      <w:rFonts w:ascii="Arial" w:hAnsi="Arial" w:cs="Arial"/>
                      <w:i/>
                      <w:iCs/>
                      <w:sz w:val="14"/>
                      <w:szCs w:val="14"/>
                    </w:rPr>
                  </w:pPr>
                  <w:r w:rsidRPr="00681840">
                    <w:rPr>
                      <w:rFonts w:ascii="Arial" w:hAnsi="Arial" w:cs="Arial"/>
                      <w:i/>
                      <w:iCs/>
                      <w:sz w:val="14"/>
                      <w:szCs w:val="14"/>
                    </w:rPr>
                    <w:t>PN-EG-1/12/20</w:t>
                  </w:r>
                </w:p>
              </w:tc>
              <w:tc>
                <w:tcPr>
                  <w:tcW w:w="580" w:type="dxa"/>
                  <w:vMerge w:val="restart"/>
                  <w:tcBorders>
                    <w:top w:val="single" w:sz="4" w:space="0" w:color="auto"/>
                    <w:left w:val="single" w:sz="4" w:space="0" w:color="auto"/>
                    <w:bottom w:val="single" w:sz="4" w:space="0" w:color="auto"/>
                    <w:right w:val="single" w:sz="4" w:space="0" w:color="auto"/>
                  </w:tcBorders>
                  <w:hideMark/>
                </w:tcPr>
                <w:p w14:paraId="73E4FA92" w14:textId="77777777" w:rsidR="0002532A" w:rsidRPr="00681840" w:rsidRDefault="0002532A" w:rsidP="00724D4E">
                  <w:pPr>
                    <w:spacing w:after="0" w:line="240" w:lineRule="auto"/>
                    <w:jc w:val="both"/>
                    <w:rPr>
                      <w:rFonts w:ascii="Arial" w:hAnsi="Arial" w:cs="Arial"/>
                      <w:i/>
                      <w:iCs/>
                      <w:sz w:val="14"/>
                      <w:szCs w:val="14"/>
                    </w:rPr>
                  </w:pPr>
                  <w:r w:rsidRPr="00681840">
                    <w:rPr>
                      <w:rFonts w:ascii="Arial" w:hAnsi="Arial" w:cs="Arial"/>
                      <w:i/>
                      <w:iCs/>
                      <w:sz w:val="14"/>
                      <w:szCs w:val="14"/>
                    </w:rPr>
                    <w:t>Servicios de Vigilancia</w:t>
                  </w:r>
                </w:p>
              </w:tc>
              <w:tc>
                <w:tcPr>
                  <w:tcW w:w="710" w:type="dxa"/>
                  <w:tcBorders>
                    <w:top w:val="single" w:sz="4" w:space="0" w:color="auto"/>
                    <w:left w:val="single" w:sz="4" w:space="0" w:color="auto"/>
                    <w:bottom w:val="single" w:sz="4" w:space="0" w:color="auto"/>
                    <w:right w:val="single" w:sz="4" w:space="0" w:color="auto"/>
                  </w:tcBorders>
                </w:tcPr>
                <w:p w14:paraId="326D969F" w14:textId="77777777" w:rsidR="0002532A" w:rsidRPr="00681840" w:rsidRDefault="0002532A" w:rsidP="00724D4E">
                  <w:pPr>
                    <w:spacing w:after="0" w:line="240" w:lineRule="auto"/>
                    <w:jc w:val="center"/>
                    <w:rPr>
                      <w:rFonts w:ascii="Arial" w:hAnsi="Arial" w:cs="Arial"/>
                      <w:i/>
                      <w:iCs/>
                      <w:sz w:val="14"/>
                      <w:szCs w:val="14"/>
                    </w:rPr>
                  </w:pPr>
                  <w:r w:rsidRPr="00681840">
                    <w:rPr>
                      <w:rFonts w:ascii="Arial" w:hAnsi="Arial" w:cs="Arial"/>
                      <w:i/>
                      <w:iCs/>
                      <w:sz w:val="14"/>
                      <w:szCs w:val="14"/>
                    </w:rPr>
                    <w:t>5104010015</w:t>
                  </w:r>
                </w:p>
                <w:p w14:paraId="313814AD" w14:textId="77777777" w:rsidR="0002532A" w:rsidRPr="00681840" w:rsidRDefault="0002532A" w:rsidP="00724D4E">
                  <w:pPr>
                    <w:spacing w:after="0" w:line="240" w:lineRule="auto"/>
                    <w:jc w:val="both"/>
                    <w:rPr>
                      <w:rFonts w:ascii="Arial" w:hAnsi="Arial" w:cs="Arial"/>
                      <w:i/>
                      <w:iCs/>
                      <w:sz w:val="14"/>
                      <w:szCs w:val="14"/>
                    </w:rPr>
                  </w:pPr>
                </w:p>
              </w:tc>
              <w:tc>
                <w:tcPr>
                  <w:tcW w:w="544" w:type="dxa"/>
                  <w:tcBorders>
                    <w:top w:val="single" w:sz="4" w:space="0" w:color="auto"/>
                    <w:left w:val="single" w:sz="4" w:space="0" w:color="auto"/>
                    <w:bottom w:val="single" w:sz="4" w:space="0" w:color="auto"/>
                    <w:right w:val="single" w:sz="4" w:space="0" w:color="auto"/>
                  </w:tcBorders>
                  <w:hideMark/>
                </w:tcPr>
                <w:p w14:paraId="4F7DEC31" w14:textId="77777777" w:rsidR="0002532A" w:rsidRPr="00681840" w:rsidRDefault="0002532A" w:rsidP="00724D4E">
                  <w:pPr>
                    <w:spacing w:after="0" w:line="240" w:lineRule="auto"/>
                    <w:jc w:val="both"/>
                    <w:rPr>
                      <w:rFonts w:ascii="Arial" w:hAnsi="Arial" w:cs="Arial"/>
                      <w:i/>
                      <w:iCs/>
                      <w:sz w:val="14"/>
                      <w:szCs w:val="14"/>
                    </w:rPr>
                  </w:pPr>
                  <w:r w:rsidRPr="00681840">
                    <w:rPr>
                      <w:rFonts w:ascii="Arial" w:hAnsi="Arial" w:cs="Arial"/>
                      <w:i/>
                      <w:iCs/>
                      <w:sz w:val="14"/>
                      <w:szCs w:val="14"/>
                    </w:rPr>
                    <w:t>Vigilancia</w:t>
                  </w:r>
                </w:p>
              </w:tc>
              <w:tc>
                <w:tcPr>
                  <w:tcW w:w="527" w:type="dxa"/>
                  <w:tcBorders>
                    <w:top w:val="single" w:sz="4" w:space="0" w:color="auto"/>
                    <w:left w:val="single" w:sz="4" w:space="0" w:color="auto"/>
                    <w:bottom w:val="single" w:sz="4" w:space="0" w:color="auto"/>
                    <w:right w:val="single" w:sz="4" w:space="0" w:color="auto"/>
                  </w:tcBorders>
                  <w:hideMark/>
                </w:tcPr>
                <w:p w14:paraId="2CDAE83F" w14:textId="77777777" w:rsidR="0002532A" w:rsidRPr="00681840" w:rsidRDefault="0002532A" w:rsidP="00724D4E">
                  <w:pPr>
                    <w:spacing w:after="0" w:line="240" w:lineRule="auto"/>
                    <w:jc w:val="both"/>
                    <w:rPr>
                      <w:rFonts w:ascii="Arial" w:hAnsi="Arial" w:cs="Arial"/>
                      <w:i/>
                      <w:iCs/>
                      <w:sz w:val="14"/>
                      <w:szCs w:val="14"/>
                    </w:rPr>
                  </w:pPr>
                  <w:r w:rsidRPr="00681840">
                    <w:rPr>
                      <w:rFonts w:ascii="Arial" w:hAnsi="Arial" w:cs="Arial"/>
                      <w:i/>
                      <w:iCs/>
                      <w:sz w:val="14"/>
                      <w:szCs w:val="14"/>
                    </w:rPr>
                    <w:t>$176,500.00</w:t>
                  </w:r>
                </w:p>
              </w:tc>
              <w:tc>
                <w:tcPr>
                  <w:tcW w:w="448" w:type="dxa"/>
                  <w:tcBorders>
                    <w:top w:val="single" w:sz="4" w:space="0" w:color="auto"/>
                    <w:left w:val="single" w:sz="4" w:space="0" w:color="auto"/>
                    <w:bottom w:val="single" w:sz="4" w:space="0" w:color="auto"/>
                    <w:right w:val="single" w:sz="4" w:space="0" w:color="auto"/>
                  </w:tcBorders>
                  <w:hideMark/>
                </w:tcPr>
                <w:p w14:paraId="650C878F" w14:textId="77777777" w:rsidR="0002532A" w:rsidRPr="00681840" w:rsidRDefault="0002532A" w:rsidP="00724D4E">
                  <w:pPr>
                    <w:spacing w:after="0" w:line="240" w:lineRule="auto"/>
                    <w:jc w:val="both"/>
                    <w:rPr>
                      <w:rFonts w:ascii="Arial" w:hAnsi="Arial" w:cs="Arial"/>
                      <w:i/>
                      <w:iCs/>
                      <w:sz w:val="14"/>
                      <w:szCs w:val="14"/>
                    </w:rPr>
                  </w:pPr>
                  <w:r w:rsidRPr="00681840">
                    <w:rPr>
                      <w:rFonts w:ascii="Arial" w:hAnsi="Arial" w:cs="Arial"/>
                      <w:i/>
                      <w:iCs/>
                      <w:sz w:val="14"/>
                      <w:szCs w:val="14"/>
                    </w:rPr>
                    <w:t>0.00</w:t>
                  </w:r>
                </w:p>
              </w:tc>
              <w:tc>
                <w:tcPr>
                  <w:tcW w:w="584" w:type="dxa"/>
                  <w:tcBorders>
                    <w:top w:val="single" w:sz="4" w:space="0" w:color="auto"/>
                    <w:left w:val="single" w:sz="4" w:space="0" w:color="auto"/>
                    <w:bottom w:val="single" w:sz="4" w:space="0" w:color="auto"/>
                    <w:right w:val="single" w:sz="4" w:space="0" w:color="auto"/>
                  </w:tcBorders>
                </w:tcPr>
                <w:p w14:paraId="2CB96E83" w14:textId="77777777" w:rsidR="0002532A" w:rsidRPr="00681840" w:rsidRDefault="0002532A" w:rsidP="00724D4E">
                  <w:pPr>
                    <w:spacing w:after="0" w:line="240" w:lineRule="auto"/>
                    <w:jc w:val="center"/>
                    <w:rPr>
                      <w:rFonts w:ascii="Arial" w:hAnsi="Arial" w:cs="Arial"/>
                      <w:i/>
                      <w:iCs/>
                      <w:sz w:val="14"/>
                      <w:szCs w:val="14"/>
                    </w:rPr>
                  </w:pPr>
                  <w:r w:rsidRPr="00681840">
                    <w:rPr>
                      <w:rFonts w:ascii="Arial" w:hAnsi="Arial" w:cs="Arial"/>
                      <w:i/>
                      <w:iCs/>
                      <w:sz w:val="14"/>
                      <w:szCs w:val="14"/>
                    </w:rPr>
                    <w:t>5104010015</w:t>
                  </w:r>
                </w:p>
                <w:p w14:paraId="60D17134" w14:textId="77777777" w:rsidR="0002532A" w:rsidRPr="00681840" w:rsidRDefault="0002532A" w:rsidP="00724D4E">
                  <w:pPr>
                    <w:spacing w:after="0" w:line="240" w:lineRule="auto"/>
                    <w:jc w:val="both"/>
                    <w:rPr>
                      <w:rFonts w:ascii="Arial" w:hAnsi="Arial" w:cs="Arial"/>
                      <w:i/>
                      <w:iCs/>
                      <w:sz w:val="14"/>
                      <w:szCs w:val="14"/>
                    </w:rPr>
                  </w:pPr>
                </w:p>
              </w:tc>
              <w:tc>
                <w:tcPr>
                  <w:tcW w:w="544" w:type="dxa"/>
                  <w:tcBorders>
                    <w:top w:val="single" w:sz="4" w:space="0" w:color="auto"/>
                    <w:left w:val="single" w:sz="4" w:space="0" w:color="auto"/>
                    <w:bottom w:val="single" w:sz="4" w:space="0" w:color="auto"/>
                    <w:right w:val="single" w:sz="4" w:space="0" w:color="auto"/>
                  </w:tcBorders>
                  <w:hideMark/>
                </w:tcPr>
                <w:p w14:paraId="5DF0BB05" w14:textId="77777777" w:rsidR="0002532A" w:rsidRPr="00681840" w:rsidRDefault="0002532A" w:rsidP="00724D4E">
                  <w:pPr>
                    <w:spacing w:after="0" w:line="240" w:lineRule="auto"/>
                    <w:jc w:val="both"/>
                    <w:rPr>
                      <w:rFonts w:ascii="Arial" w:hAnsi="Arial" w:cs="Arial"/>
                      <w:i/>
                      <w:iCs/>
                      <w:sz w:val="14"/>
                      <w:szCs w:val="14"/>
                    </w:rPr>
                  </w:pPr>
                  <w:r w:rsidRPr="00681840">
                    <w:rPr>
                      <w:rFonts w:ascii="Arial" w:hAnsi="Arial" w:cs="Arial"/>
                      <w:i/>
                      <w:iCs/>
                      <w:sz w:val="14"/>
                      <w:szCs w:val="14"/>
                    </w:rPr>
                    <w:t>Vigilancia</w:t>
                  </w:r>
                </w:p>
              </w:tc>
              <w:tc>
                <w:tcPr>
                  <w:tcW w:w="534" w:type="dxa"/>
                  <w:tcBorders>
                    <w:top w:val="single" w:sz="4" w:space="0" w:color="auto"/>
                    <w:left w:val="single" w:sz="4" w:space="0" w:color="auto"/>
                    <w:bottom w:val="single" w:sz="4" w:space="0" w:color="auto"/>
                    <w:right w:val="single" w:sz="4" w:space="0" w:color="auto"/>
                  </w:tcBorders>
                  <w:hideMark/>
                </w:tcPr>
                <w:p w14:paraId="77439491" w14:textId="77777777" w:rsidR="0002532A" w:rsidRPr="00681840" w:rsidRDefault="0002532A" w:rsidP="00724D4E">
                  <w:pPr>
                    <w:spacing w:after="0" w:line="240" w:lineRule="auto"/>
                    <w:jc w:val="both"/>
                    <w:rPr>
                      <w:rFonts w:ascii="Arial" w:hAnsi="Arial" w:cs="Arial"/>
                      <w:i/>
                      <w:iCs/>
                      <w:sz w:val="14"/>
                      <w:szCs w:val="14"/>
                    </w:rPr>
                  </w:pPr>
                  <w:r w:rsidRPr="00681840">
                    <w:rPr>
                      <w:rFonts w:ascii="Arial" w:hAnsi="Arial" w:cs="Arial"/>
                      <w:i/>
                      <w:iCs/>
                      <w:sz w:val="14"/>
                      <w:szCs w:val="14"/>
                    </w:rPr>
                    <w:t>$14,708.33</w:t>
                  </w:r>
                </w:p>
              </w:tc>
              <w:tc>
                <w:tcPr>
                  <w:tcW w:w="681" w:type="dxa"/>
                  <w:tcBorders>
                    <w:top w:val="single" w:sz="4" w:space="0" w:color="auto"/>
                    <w:left w:val="single" w:sz="4" w:space="0" w:color="auto"/>
                    <w:bottom w:val="single" w:sz="4" w:space="0" w:color="auto"/>
                    <w:right w:val="single" w:sz="4" w:space="0" w:color="auto"/>
                  </w:tcBorders>
                </w:tcPr>
                <w:p w14:paraId="76A77223" w14:textId="77777777" w:rsidR="0002532A" w:rsidRPr="00681840" w:rsidRDefault="0002532A" w:rsidP="00724D4E">
                  <w:pPr>
                    <w:spacing w:after="0" w:line="240" w:lineRule="auto"/>
                    <w:jc w:val="both"/>
                    <w:rPr>
                      <w:rFonts w:ascii="Arial" w:hAnsi="Arial" w:cs="Arial"/>
                      <w:i/>
                      <w:iCs/>
                      <w:sz w:val="14"/>
                      <w:szCs w:val="14"/>
                    </w:rPr>
                  </w:pPr>
                </w:p>
              </w:tc>
            </w:tr>
            <w:tr w:rsidR="0002532A" w:rsidRPr="00681840" w14:paraId="1426D2D5" w14:textId="77777777" w:rsidTr="00D3251F">
              <w:trPr>
                <w:trHeight w:val="587"/>
                <w:jc w:val="center"/>
              </w:trPr>
              <w:tc>
                <w:tcPr>
                  <w:tcW w:w="453" w:type="dxa"/>
                  <w:vMerge/>
                  <w:tcBorders>
                    <w:top w:val="single" w:sz="4" w:space="0" w:color="auto"/>
                    <w:left w:val="single" w:sz="4" w:space="0" w:color="auto"/>
                    <w:bottom w:val="single" w:sz="4" w:space="0" w:color="auto"/>
                    <w:right w:val="single" w:sz="4" w:space="0" w:color="auto"/>
                  </w:tcBorders>
                  <w:vAlign w:val="center"/>
                  <w:hideMark/>
                </w:tcPr>
                <w:p w14:paraId="7C22D710" w14:textId="77777777" w:rsidR="0002532A" w:rsidRPr="00681840" w:rsidRDefault="0002532A" w:rsidP="00724D4E">
                  <w:pPr>
                    <w:spacing w:after="0" w:line="240" w:lineRule="auto"/>
                    <w:rPr>
                      <w:rFonts w:ascii="Arial" w:eastAsia="Times New Roman" w:hAnsi="Arial" w:cs="Arial"/>
                      <w:i/>
                      <w:iCs/>
                      <w:sz w:val="14"/>
                      <w:szCs w:val="14"/>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14:paraId="5FA18549" w14:textId="77777777" w:rsidR="0002532A" w:rsidRPr="00681840" w:rsidRDefault="0002532A" w:rsidP="00724D4E">
                  <w:pPr>
                    <w:spacing w:after="0" w:line="240" w:lineRule="auto"/>
                    <w:rPr>
                      <w:rFonts w:ascii="Arial" w:eastAsia="Times New Roman" w:hAnsi="Arial" w:cs="Arial"/>
                      <w:i/>
                      <w:iCs/>
                      <w:sz w:val="14"/>
                      <w:szCs w:val="14"/>
                    </w:rPr>
                  </w:pPr>
                </w:p>
              </w:tc>
              <w:tc>
                <w:tcPr>
                  <w:tcW w:w="710" w:type="dxa"/>
                  <w:tcBorders>
                    <w:top w:val="single" w:sz="4" w:space="0" w:color="auto"/>
                    <w:left w:val="single" w:sz="4" w:space="0" w:color="auto"/>
                    <w:bottom w:val="single" w:sz="4" w:space="0" w:color="auto"/>
                    <w:right w:val="single" w:sz="4" w:space="0" w:color="auto"/>
                  </w:tcBorders>
                  <w:hideMark/>
                </w:tcPr>
                <w:p w14:paraId="528320C1" w14:textId="77777777" w:rsidR="0002532A" w:rsidRPr="00681840" w:rsidRDefault="0002532A" w:rsidP="00724D4E">
                  <w:pPr>
                    <w:spacing w:after="0" w:line="240" w:lineRule="auto"/>
                    <w:jc w:val="center"/>
                    <w:rPr>
                      <w:rFonts w:ascii="Arial" w:hAnsi="Arial" w:cs="Arial"/>
                      <w:i/>
                      <w:iCs/>
                      <w:sz w:val="14"/>
                      <w:szCs w:val="14"/>
                    </w:rPr>
                  </w:pPr>
                  <w:r w:rsidRPr="00681840">
                    <w:rPr>
                      <w:rFonts w:ascii="Arial" w:hAnsi="Arial" w:cs="Arial"/>
                      <w:i/>
                      <w:iCs/>
                      <w:sz w:val="14"/>
                      <w:szCs w:val="14"/>
                    </w:rPr>
                    <w:t>1102000000</w:t>
                  </w:r>
                </w:p>
              </w:tc>
              <w:tc>
                <w:tcPr>
                  <w:tcW w:w="544" w:type="dxa"/>
                  <w:tcBorders>
                    <w:top w:val="single" w:sz="4" w:space="0" w:color="auto"/>
                    <w:left w:val="single" w:sz="4" w:space="0" w:color="auto"/>
                    <w:bottom w:val="single" w:sz="4" w:space="0" w:color="auto"/>
                    <w:right w:val="single" w:sz="4" w:space="0" w:color="auto"/>
                  </w:tcBorders>
                  <w:hideMark/>
                </w:tcPr>
                <w:p w14:paraId="0B8C60C9" w14:textId="77777777" w:rsidR="0002532A" w:rsidRPr="00681840" w:rsidRDefault="0002532A" w:rsidP="00724D4E">
                  <w:pPr>
                    <w:spacing w:after="0" w:line="240" w:lineRule="auto"/>
                    <w:jc w:val="both"/>
                    <w:rPr>
                      <w:rFonts w:ascii="Arial" w:hAnsi="Arial" w:cs="Arial"/>
                      <w:i/>
                      <w:iCs/>
                      <w:sz w:val="14"/>
                      <w:szCs w:val="14"/>
                    </w:rPr>
                  </w:pPr>
                  <w:r w:rsidRPr="00681840">
                    <w:rPr>
                      <w:rFonts w:ascii="Arial" w:hAnsi="Arial" w:cs="Arial"/>
                      <w:i/>
                      <w:iCs/>
                      <w:sz w:val="14"/>
                      <w:szCs w:val="14"/>
                    </w:rPr>
                    <w:t>Bancos</w:t>
                  </w:r>
                </w:p>
              </w:tc>
              <w:tc>
                <w:tcPr>
                  <w:tcW w:w="527" w:type="dxa"/>
                  <w:tcBorders>
                    <w:top w:val="single" w:sz="4" w:space="0" w:color="auto"/>
                    <w:left w:val="single" w:sz="4" w:space="0" w:color="auto"/>
                    <w:bottom w:val="single" w:sz="4" w:space="0" w:color="auto"/>
                    <w:right w:val="single" w:sz="4" w:space="0" w:color="auto"/>
                  </w:tcBorders>
                  <w:hideMark/>
                </w:tcPr>
                <w:p w14:paraId="2369BC3D" w14:textId="77777777" w:rsidR="0002532A" w:rsidRPr="00681840" w:rsidRDefault="0002532A" w:rsidP="00724D4E">
                  <w:pPr>
                    <w:spacing w:after="0" w:line="240" w:lineRule="auto"/>
                    <w:jc w:val="both"/>
                    <w:rPr>
                      <w:rFonts w:ascii="Arial" w:hAnsi="Arial" w:cs="Arial"/>
                      <w:i/>
                      <w:iCs/>
                      <w:sz w:val="14"/>
                      <w:szCs w:val="14"/>
                    </w:rPr>
                  </w:pPr>
                  <w:r w:rsidRPr="00681840">
                    <w:rPr>
                      <w:rFonts w:ascii="Arial" w:hAnsi="Arial" w:cs="Arial"/>
                      <w:i/>
                      <w:iCs/>
                      <w:sz w:val="14"/>
                      <w:szCs w:val="14"/>
                    </w:rPr>
                    <w:t>0.00</w:t>
                  </w:r>
                </w:p>
              </w:tc>
              <w:tc>
                <w:tcPr>
                  <w:tcW w:w="448" w:type="dxa"/>
                  <w:tcBorders>
                    <w:top w:val="single" w:sz="4" w:space="0" w:color="auto"/>
                    <w:left w:val="single" w:sz="4" w:space="0" w:color="auto"/>
                    <w:bottom w:val="single" w:sz="4" w:space="0" w:color="auto"/>
                    <w:right w:val="single" w:sz="4" w:space="0" w:color="auto"/>
                  </w:tcBorders>
                  <w:hideMark/>
                </w:tcPr>
                <w:p w14:paraId="2A6732FF" w14:textId="77777777" w:rsidR="0002532A" w:rsidRPr="00681840" w:rsidRDefault="0002532A" w:rsidP="00724D4E">
                  <w:pPr>
                    <w:spacing w:after="0" w:line="240" w:lineRule="auto"/>
                    <w:jc w:val="both"/>
                    <w:rPr>
                      <w:rFonts w:ascii="Arial" w:hAnsi="Arial" w:cs="Arial"/>
                      <w:i/>
                      <w:iCs/>
                      <w:sz w:val="14"/>
                      <w:szCs w:val="14"/>
                    </w:rPr>
                  </w:pPr>
                  <w:r w:rsidRPr="00681840">
                    <w:rPr>
                      <w:rFonts w:ascii="Arial" w:hAnsi="Arial" w:cs="Arial"/>
                      <w:i/>
                      <w:iCs/>
                      <w:sz w:val="14"/>
                      <w:szCs w:val="14"/>
                    </w:rPr>
                    <w:t>$176,500.00</w:t>
                  </w:r>
                </w:p>
              </w:tc>
              <w:tc>
                <w:tcPr>
                  <w:tcW w:w="584" w:type="dxa"/>
                  <w:tcBorders>
                    <w:top w:val="single" w:sz="4" w:space="0" w:color="auto"/>
                    <w:left w:val="single" w:sz="4" w:space="0" w:color="auto"/>
                    <w:bottom w:val="single" w:sz="4" w:space="0" w:color="auto"/>
                    <w:right w:val="single" w:sz="4" w:space="0" w:color="auto"/>
                  </w:tcBorders>
                </w:tcPr>
                <w:p w14:paraId="541C3B60" w14:textId="77777777" w:rsidR="0002532A" w:rsidRPr="00681840" w:rsidRDefault="0002532A" w:rsidP="00724D4E">
                  <w:pPr>
                    <w:spacing w:after="0" w:line="240" w:lineRule="auto"/>
                    <w:jc w:val="both"/>
                    <w:rPr>
                      <w:rFonts w:ascii="Arial" w:hAnsi="Arial" w:cs="Arial"/>
                      <w:i/>
                      <w:iCs/>
                      <w:sz w:val="14"/>
                      <w:szCs w:val="14"/>
                    </w:rPr>
                  </w:pPr>
                  <w:r w:rsidRPr="00681840">
                    <w:rPr>
                      <w:rFonts w:ascii="Arial" w:hAnsi="Arial" w:cs="Arial"/>
                      <w:i/>
                      <w:iCs/>
                      <w:sz w:val="14"/>
                      <w:szCs w:val="14"/>
                    </w:rPr>
                    <w:t>1-2-07-00-0000</w:t>
                  </w:r>
                </w:p>
                <w:p w14:paraId="5A1EAA70" w14:textId="77777777" w:rsidR="0002532A" w:rsidRPr="00681840" w:rsidRDefault="0002532A" w:rsidP="00724D4E">
                  <w:pPr>
                    <w:spacing w:after="0" w:line="240" w:lineRule="auto"/>
                    <w:jc w:val="both"/>
                    <w:rPr>
                      <w:rFonts w:ascii="Arial" w:hAnsi="Arial" w:cs="Arial"/>
                      <w:i/>
                      <w:iCs/>
                      <w:sz w:val="14"/>
                      <w:szCs w:val="14"/>
                    </w:rPr>
                  </w:pPr>
                </w:p>
              </w:tc>
              <w:tc>
                <w:tcPr>
                  <w:tcW w:w="544" w:type="dxa"/>
                  <w:tcBorders>
                    <w:top w:val="single" w:sz="4" w:space="0" w:color="auto"/>
                    <w:left w:val="single" w:sz="4" w:space="0" w:color="auto"/>
                    <w:bottom w:val="single" w:sz="4" w:space="0" w:color="auto"/>
                    <w:right w:val="single" w:sz="4" w:space="0" w:color="auto"/>
                  </w:tcBorders>
                  <w:hideMark/>
                </w:tcPr>
                <w:p w14:paraId="657D7F59" w14:textId="77777777" w:rsidR="0002532A" w:rsidRPr="00681840" w:rsidRDefault="0002532A" w:rsidP="00724D4E">
                  <w:pPr>
                    <w:spacing w:after="0" w:line="240" w:lineRule="auto"/>
                    <w:jc w:val="both"/>
                    <w:rPr>
                      <w:rFonts w:ascii="Arial" w:hAnsi="Arial" w:cs="Arial"/>
                      <w:i/>
                      <w:iCs/>
                      <w:sz w:val="14"/>
                      <w:szCs w:val="14"/>
                    </w:rPr>
                  </w:pPr>
                  <w:r w:rsidRPr="00681840">
                    <w:rPr>
                      <w:rFonts w:ascii="Arial" w:hAnsi="Arial" w:cs="Arial"/>
                      <w:i/>
                      <w:iCs/>
                      <w:sz w:val="14"/>
                      <w:szCs w:val="14"/>
                    </w:rPr>
                    <w:t>Pagos anticipados</w:t>
                  </w:r>
                </w:p>
              </w:tc>
              <w:tc>
                <w:tcPr>
                  <w:tcW w:w="534" w:type="dxa"/>
                  <w:tcBorders>
                    <w:top w:val="single" w:sz="4" w:space="0" w:color="auto"/>
                    <w:left w:val="single" w:sz="4" w:space="0" w:color="auto"/>
                    <w:bottom w:val="single" w:sz="4" w:space="0" w:color="auto"/>
                    <w:right w:val="single" w:sz="4" w:space="0" w:color="auto"/>
                  </w:tcBorders>
                  <w:hideMark/>
                </w:tcPr>
                <w:p w14:paraId="1A8B726B" w14:textId="77777777" w:rsidR="0002532A" w:rsidRPr="00681840" w:rsidRDefault="0002532A" w:rsidP="00724D4E">
                  <w:pPr>
                    <w:spacing w:after="0" w:line="240" w:lineRule="auto"/>
                    <w:jc w:val="both"/>
                    <w:rPr>
                      <w:rFonts w:ascii="Arial" w:hAnsi="Arial" w:cs="Arial"/>
                      <w:i/>
                      <w:iCs/>
                      <w:sz w:val="14"/>
                      <w:szCs w:val="14"/>
                    </w:rPr>
                  </w:pPr>
                  <w:r w:rsidRPr="00681840">
                    <w:rPr>
                      <w:rFonts w:ascii="Arial" w:hAnsi="Arial" w:cs="Arial"/>
                      <w:i/>
                      <w:iCs/>
                      <w:sz w:val="14"/>
                      <w:szCs w:val="14"/>
                    </w:rPr>
                    <w:t>$161,791.67</w:t>
                  </w:r>
                </w:p>
              </w:tc>
              <w:tc>
                <w:tcPr>
                  <w:tcW w:w="681" w:type="dxa"/>
                  <w:tcBorders>
                    <w:top w:val="single" w:sz="4" w:space="0" w:color="auto"/>
                    <w:left w:val="single" w:sz="4" w:space="0" w:color="auto"/>
                    <w:bottom w:val="single" w:sz="4" w:space="0" w:color="auto"/>
                    <w:right w:val="single" w:sz="4" w:space="0" w:color="auto"/>
                  </w:tcBorders>
                </w:tcPr>
                <w:p w14:paraId="72B13AB9" w14:textId="77777777" w:rsidR="0002532A" w:rsidRPr="00681840" w:rsidRDefault="0002532A" w:rsidP="00724D4E">
                  <w:pPr>
                    <w:spacing w:after="0" w:line="240" w:lineRule="auto"/>
                    <w:jc w:val="both"/>
                    <w:rPr>
                      <w:rFonts w:ascii="Arial" w:hAnsi="Arial" w:cs="Arial"/>
                      <w:i/>
                      <w:iCs/>
                      <w:sz w:val="14"/>
                      <w:szCs w:val="14"/>
                    </w:rPr>
                  </w:pPr>
                </w:p>
              </w:tc>
            </w:tr>
            <w:tr w:rsidR="0002532A" w:rsidRPr="00681840" w14:paraId="445EDB78" w14:textId="77777777" w:rsidTr="00D3251F">
              <w:trPr>
                <w:trHeight w:val="587"/>
                <w:jc w:val="center"/>
              </w:trPr>
              <w:tc>
                <w:tcPr>
                  <w:tcW w:w="453" w:type="dxa"/>
                  <w:tcBorders>
                    <w:top w:val="single" w:sz="4" w:space="0" w:color="auto"/>
                    <w:left w:val="single" w:sz="4" w:space="0" w:color="auto"/>
                    <w:bottom w:val="single" w:sz="4" w:space="0" w:color="auto"/>
                    <w:right w:val="single" w:sz="4" w:space="0" w:color="auto"/>
                  </w:tcBorders>
                </w:tcPr>
                <w:p w14:paraId="3072E02A" w14:textId="77777777" w:rsidR="0002532A" w:rsidRPr="00681840" w:rsidRDefault="0002532A" w:rsidP="00724D4E">
                  <w:pPr>
                    <w:spacing w:after="0" w:line="240" w:lineRule="auto"/>
                    <w:jc w:val="both"/>
                    <w:rPr>
                      <w:rFonts w:ascii="Arial" w:hAnsi="Arial" w:cs="Arial"/>
                      <w:i/>
                      <w:iCs/>
                      <w:sz w:val="14"/>
                      <w:szCs w:val="14"/>
                    </w:rPr>
                  </w:pPr>
                </w:p>
              </w:tc>
              <w:tc>
                <w:tcPr>
                  <w:tcW w:w="580" w:type="dxa"/>
                  <w:tcBorders>
                    <w:top w:val="single" w:sz="4" w:space="0" w:color="auto"/>
                    <w:left w:val="single" w:sz="4" w:space="0" w:color="auto"/>
                    <w:bottom w:val="single" w:sz="4" w:space="0" w:color="auto"/>
                    <w:right w:val="single" w:sz="4" w:space="0" w:color="auto"/>
                  </w:tcBorders>
                </w:tcPr>
                <w:p w14:paraId="420E7A3C" w14:textId="77777777" w:rsidR="0002532A" w:rsidRPr="00681840" w:rsidRDefault="0002532A" w:rsidP="00724D4E">
                  <w:pPr>
                    <w:spacing w:after="0" w:line="240" w:lineRule="auto"/>
                    <w:jc w:val="both"/>
                    <w:rPr>
                      <w:rFonts w:ascii="Arial" w:hAnsi="Arial" w:cs="Arial"/>
                      <w:i/>
                      <w:iCs/>
                      <w:sz w:val="14"/>
                      <w:szCs w:val="14"/>
                    </w:rPr>
                  </w:pPr>
                </w:p>
              </w:tc>
              <w:tc>
                <w:tcPr>
                  <w:tcW w:w="710" w:type="dxa"/>
                  <w:tcBorders>
                    <w:top w:val="single" w:sz="4" w:space="0" w:color="auto"/>
                    <w:left w:val="single" w:sz="4" w:space="0" w:color="auto"/>
                    <w:bottom w:val="single" w:sz="4" w:space="0" w:color="auto"/>
                    <w:right w:val="single" w:sz="4" w:space="0" w:color="auto"/>
                  </w:tcBorders>
                </w:tcPr>
                <w:p w14:paraId="40741482" w14:textId="77777777" w:rsidR="0002532A" w:rsidRPr="00681840" w:rsidRDefault="0002532A" w:rsidP="00724D4E">
                  <w:pPr>
                    <w:spacing w:after="0" w:line="240" w:lineRule="auto"/>
                    <w:jc w:val="center"/>
                    <w:rPr>
                      <w:rFonts w:ascii="Arial" w:hAnsi="Arial" w:cs="Arial"/>
                      <w:i/>
                      <w:iCs/>
                      <w:sz w:val="14"/>
                      <w:szCs w:val="14"/>
                    </w:rPr>
                  </w:pPr>
                </w:p>
              </w:tc>
              <w:tc>
                <w:tcPr>
                  <w:tcW w:w="544" w:type="dxa"/>
                  <w:tcBorders>
                    <w:top w:val="single" w:sz="4" w:space="0" w:color="auto"/>
                    <w:left w:val="single" w:sz="4" w:space="0" w:color="auto"/>
                    <w:bottom w:val="single" w:sz="4" w:space="0" w:color="auto"/>
                    <w:right w:val="single" w:sz="4" w:space="0" w:color="auto"/>
                  </w:tcBorders>
                </w:tcPr>
                <w:p w14:paraId="4043885B" w14:textId="77777777" w:rsidR="0002532A" w:rsidRPr="00681840" w:rsidRDefault="0002532A" w:rsidP="00724D4E">
                  <w:pPr>
                    <w:spacing w:after="0" w:line="240" w:lineRule="auto"/>
                    <w:jc w:val="both"/>
                    <w:rPr>
                      <w:rFonts w:ascii="Arial" w:hAnsi="Arial" w:cs="Arial"/>
                      <w:i/>
                      <w:iCs/>
                      <w:sz w:val="14"/>
                      <w:szCs w:val="14"/>
                    </w:rPr>
                  </w:pPr>
                </w:p>
              </w:tc>
              <w:tc>
                <w:tcPr>
                  <w:tcW w:w="527" w:type="dxa"/>
                  <w:tcBorders>
                    <w:top w:val="single" w:sz="4" w:space="0" w:color="auto"/>
                    <w:left w:val="single" w:sz="4" w:space="0" w:color="auto"/>
                    <w:bottom w:val="single" w:sz="4" w:space="0" w:color="auto"/>
                    <w:right w:val="single" w:sz="4" w:space="0" w:color="auto"/>
                  </w:tcBorders>
                </w:tcPr>
                <w:p w14:paraId="79D2EFAF" w14:textId="77777777" w:rsidR="0002532A" w:rsidRPr="00681840" w:rsidRDefault="0002532A" w:rsidP="00724D4E">
                  <w:pPr>
                    <w:spacing w:after="0" w:line="240" w:lineRule="auto"/>
                    <w:jc w:val="both"/>
                    <w:rPr>
                      <w:rFonts w:ascii="Arial" w:hAnsi="Arial" w:cs="Arial"/>
                      <w:i/>
                      <w:iCs/>
                      <w:sz w:val="14"/>
                      <w:szCs w:val="14"/>
                    </w:rPr>
                  </w:pPr>
                </w:p>
              </w:tc>
              <w:tc>
                <w:tcPr>
                  <w:tcW w:w="448" w:type="dxa"/>
                  <w:tcBorders>
                    <w:top w:val="single" w:sz="4" w:space="0" w:color="auto"/>
                    <w:left w:val="single" w:sz="4" w:space="0" w:color="auto"/>
                    <w:bottom w:val="single" w:sz="4" w:space="0" w:color="auto"/>
                    <w:right w:val="single" w:sz="4" w:space="0" w:color="auto"/>
                  </w:tcBorders>
                </w:tcPr>
                <w:p w14:paraId="2C420A9B" w14:textId="77777777" w:rsidR="0002532A" w:rsidRPr="00681840" w:rsidRDefault="0002532A" w:rsidP="00724D4E">
                  <w:pPr>
                    <w:spacing w:after="0" w:line="240" w:lineRule="auto"/>
                    <w:jc w:val="both"/>
                    <w:rPr>
                      <w:rFonts w:ascii="Arial" w:hAnsi="Arial" w:cs="Arial"/>
                      <w:i/>
                      <w:iCs/>
                      <w:sz w:val="14"/>
                      <w:szCs w:val="14"/>
                    </w:rPr>
                  </w:pPr>
                </w:p>
              </w:tc>
              <w:tc>
                <w:tcPr>
                  <w:tcW w:w="584" w:type="dxa"/>
                  <w:tcBorders>
                    <w:top w:val="single" w:sz="4" w:space="0" w:color="auto"/>
                    <w:left w:val="single" w:sz="4" w:space="0" w:color="auto"/>
                    <w:bottom w:val="single" w:sz="4" w:space="0" w:color="auto"/>
                    <w:right w:val="single" w:sz="4" w:space="0" w:color="auto"/>
                  </w:tcBorders>
                  <w:hideMark/>
                </w:tcPr>
                <w:p w14:paraId="7C9DA3DD" w14:textId="77777777" w:rsidR="0002532A" w:rsidRPr="00681840" w:rsidRDefault="0002532A" w:rsidP="00724D4E">
                  <w:pPr>
                    <w:spacing w:after="0" w:line="240" w:lineRule="auto"/>
                    <w:jc w:val="both"/>
                    <w:rPr>
                      <w:rFonts w:ascii="Arial" w:hAnsi="Arial" w:cs="Arial"/>
                      <w:i/>
                      <w:iCs/>
                      <w:sz w:val="14"/>
                      <w:szCs w:val="14"/>
                    </w:rPr>
                  </w:pPr>
                  <w:r w:rsidRPr="00681840">
                    <w:rPr>
                      <w:rFonts w:ascii="Arial" w:hAnsi="Arial" w:cs="Arial"/>
                      <w:i/>
                      <w:iCs/>
                      <w:sz w:val="14"/>
                      <w:szCs w:val="14"/>
                    </w:rPr>
                    <w:t>1102000000</w:t>
                  </w:r>
                </w:p>
              </w:tc>
              <w:tc>
                <w:tcPr>
                  <w:tcW w:w="544" w:type="dxa"/>
                  <w:tcBorders>
                    <w:top w:val="single" w:sz="4" w:space="0" w:color="auto"/>
                    <w:left w:val="single" w:sz="4" w:space="0" w:color="auto"/>
                    <w:bottom w:val="single" w:sz="4" w:space="0" w:color="auto"/>
                    <w:right w:val="single" w:sz="4" w:space="0" w:color="auto"/>
                  </w:tcBorders>
                  <w:hideMark/>
                </w:tcPr>
                <w:p w14:paraId="46A44108" w14:textId="77777777" w:rsidR="0002532A" w:rsidRPr="00681840" w:rsidRDefault="0002532A" w:rsidP="00724D4E">
                  <w:pPr>
                    <w:spacing w:after="0" w:line="240" w:lineRule="auto"/>
                    <w:jc w:val="both"/>
                    <w:rPr>
                      <w:rFonts w:ascii="Arial" w:hAnsi="Arial" w:cs="Arial"/>
                      <w:i/>
                      <w:iCs/>
                      <w:sz w:val="14"/>
                      <w:szCs w:val="14"/>
                    </w:rPr>
                  </w:pPr>
                  <w:r w:rsidRPr="00681840">
                    <w:rPr>
                      <w:rFonts w:ascii="Arial" w:hAnsi="Arial" w:cs="Arial"/>
                      <w:i/>
                      <w:iCs/>
                      <w:sz w:val="14"/>
                      <w:szCs w:val="14"/>
                    </w:rPr>
                    <w:t>Bancos</w:t>
                  </w:r>
                </w:p>
              </w:tc>
              <w:tc>
                <w:tcPr>
                  <w:tcW w:w="534" w:type="dxa"/>
                  <w:tcBorders>
                    <w:top w:val="single" w:sz="4" w:space="0" w:color="auto"/>
                    <w:left w:val="single" w:sz="4" w:space="0" w:color="auto"/>
                    <w:bottom w:val="single" w:sz="4" w:space="0" w:color="auto"/>
                    <w:right w:val="single" w:sz="4" w:space="0" w:color="auto"/>
                  </w:tcBorders>
                  <w:hideMark/>
                </w:tcPr>
                <w:p w14:paraId="265FB18A" w14:textId="77777777" w:rsidR="0002532A" w:rsidRPr="00681840" w:rsidRDefault="0002532A" w:rsidP="00724D4E">
                  <w:pPr>
                    <w:spacing w:after="0" w:line="240" w:lineRule="auto"/>
                    <w:jc w:val="both"/>
                    <w:rPr>
                      <w:rFonts w:ascii="Arial" w:hAnsi="Arial" w:cs="Arial"/>
                      <w:i/>
                      <w:iCs/>
                      <w:sz w:val="14"/>
                      <w:szCs w:val="14"/>
                    </w:rPr>
                  </w:pPr>
                  <w:r w:rsidRPr="00681840">
                    <w:rPr>
                      <w:rFonts w:ascii="Arial" w:hAnsi="Arial" w:cs="Arial"/>
                      <w:i/>
                      <w:iCs/>
                      <w:sz w:val="14"/>
                      <w:szCs w:val="14"/>
                    </w:rPr>
                    <w:t>0.00</w:t>
                  </w:r>
                </w:p>
              </w:tc>
              <w:tc>
                <w:tcPr>
                  <w:tcW w:w="681" w:type="dxa"/>
                  <w:tcBorders>
                    <w:top w:val="single" w:sz="4" w:space="0" w:color="auto"/>
                    <w:left w:val="single" w:sz="4" w:space="0" w:color="auto"/>
                    <w:bottom w:val="single" w:sz="4" w:space="0" w:color="auto"/>
                    <w:right w:val="single" w:sz="4" w:space="0" w:color="auto"/>
                  </w:tcBorders>
                  <w:hideMark/>
                </w:tcPr>
                <w:p w14:paraId="402AC89C" w14:textId="77777777" w:rsidR="0002532A" w:rsidRPr="00681840" w:rsidRDefault="0002532A" w:rsidP="00724D4E">
                  <w:pPr>
                    <w:spacing w:after="0" w:line="240" w:lineRule="auto"/>
                    <w:jc w:val="both"/>
                    <w:rPr>
                      <w:rFonts w:ascii="Arial" w:hAnsi="Arial" w:cs="Arial"/>
                      <w:i/>
                      <w:iCs/>
                      <w:sz w:val="14"/>
                      <w:szCs w:val="14"/>
                    </w:rPr>
                  </w:pPr>
                  <w:r w:rsidRPr="00681840">
                    <w:rPr>
                      <w:rFonts w:ascii="Arial" w:hAnsi="Arial" w:cs="Arial"/>
                      <w:i/>
                      <w:iCs/>
                      <w:sz w:val="14"/>
                      <w:szCs w:val="14"/>
                    </w:rPr>
                    <w:t>$176,500.00</w:t>
                  </w:r>
                </w:p>
              </w:tc>
            </w:tr>
          </w:tbl>
          <w:p w14:paraId="1404B119" w14:textId="77777777" w:rsidR="0002532A" w:rsidRPr="00681840" w:rsidRDefault="0002532A" w:rsidP="00724D4E">
            <w:pPr>
              <w:spacing w:after="0" w:line="240" w:lineRule="auto"/>
              <w:ind w:left="170" w:right="126"/>
              <w:jc w:val="both"/>
              <w:rPr>
                <w:rFonts w:ascii="Arial" w:hAnsi="Arial" w:cs="Arial"/>
                <w:bCs/>
                <w:i/>
                <w:sz w:val="18"/>
                <w:szCs w:val="18"/>
              </w:rPr>
            </w:pPr>
          </w:p>
          <w:p w14:paraId="148DCE64" w14:textId="001767E0" w:rsidR="009F2971" w:rsidRPr="00681840" w:rsidRDefault="009F2971"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Se le solicita presentar en el SIF lo siguiente:</w:t>
            </w:r>
          </w:p>
          <w:p w14:paraId="1CF8B8B2" w14:textId="77777777" w:rsidR="00724D4E" w:rsidRPr="00681840" w:rsidRDefault="00724D4E" w:rsidP="00724D4E">
            <w:pPr>
              <w:spacing w:after="0" w:line="240" w:lineRule="auto"/>
              <w:ind w:left="170" w:right="126"/>
              <w:jc w:val="both"/>
              <w:rPr>
                <w:rFonts w:ascii="Arial" w:hAnsi="Arial" w:cs="Arial"/>
                <w:bCs/>
                <w:i/>
                <w:sz w:val="18"/>
                <w:szCs w:val="18"/>
              </w:rPr>
            </w:pPr>
          </w:p>
          <w:p w14:paraId="18AF09D8" w14:textId="3197B30F" w:rsidR="009F2971" w:rsidRPr="00681840" w:rsidRDefault="009F2971"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•Las correcciones que procedan a su contabilidad.</w:t>
            </w:r>
          </w:p>
          <w:p w14:paraId="23BD16B3" w14:textId="77777777" w:rsidR="00724D4E" w:rsidRPr="00681840" w:rsidRDefault="00724D4E" w:rsidP="00724D4E">
            <w:pPr>
              <w:spacing w:after="0" w:line="240" w:lineRule="auto"/>
              <w:ind w:left="170" w:right="126"/>
              <w:jc w:val="both"/>
              <w:rPr>
                <w:rFonts w:ascii="Arial" w:hAnsi="Arial" w:cs="Arial"/>
                <w:bCs/>
                <w:i/>
                <w:sz w:val="18"/>
                <w:szCs w:val="18"/>
              </w:rPr>
            </w:pPr>
          </w:p>
          <w:p w14:paraId="7F0F1DBA" w14:textId="49B5C1D5" w:rsidR="009F2971" w:rsidRPr="00681840" w:rsidRDefault="009F2971"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•Las aclaraciones que a su derecho convenga.</w:t>
            </w:r>
          </w:p>
          <w:p w14:paraId="5CD9D2B5" w14:textId="77777777" w:rsidR="00724D4E" w:rsidRPr="00681840" w:rsidRDefault="00724D4E" w:rsidP="00724D4E">
            <w:pPr>
              <w:spacing w:after="0" w:line="240" w:lineRule="auto"/>
              <w:ind w:left="170" w:right="126"/>
              <w:jc w:val="both"/>
              <w:rPr>
                <w:rFonts w:ascii="Arial" w:hAnsi="Arial" w:cs="Arial"/>
                <w:bCs/>
                <w:i/>
                <w:sz w:val="18"/>
                <w:szCs w:val="18"/>
              </w:rPr>
            </w:pPr>
          </w:p>
          <w:p w14:paraId="43067070" w14:textId="77777777" w:rsidR="0002532A" w:rsidRPr="00681840" w:rsidRDefault="009F2971"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Lo anterior de conformidad con lo dispuesto en los artículos 33, numeral 1, inciso i) y 41 del RF.</w:t>
            </w:r>
          </w:p>
          <w:p w14:paraId="09C0976D" w14:textId="6F87AD0B" w:rsidR="00724D4E" w:rsidRPr="00681840" w:rsidRDefault="00724D4E" w:rsidP="00724D4E">
            <w:pPr>
              <w:spacing w:after="0" w:line="240" w:lineRule="auto"/>
              <w:ind w:left="170" w:right="126"/>
              <w:jc w:val="both"/>
              <w:rPr>
                <w:rFonts w:ascii="Arial" w:hAnsi="Arial" w:cs="Arial"/>
                <w:bCs/>
                <w:i/>
                <w:sz w:val="18"/>
                <w:szCs w:val="18"/>
              </w:rPr>
            </w:pPr>
          </w:p>
        </w:tc>
        <w:tc>
          <w:tcPr>
            <w:tcW w:w="87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7E4D06E" w14:textId="77777777" w:rsidR="00BB1C5E" w:rsidRPr="00681840" w:rsidRDefault="00BB1C5E" w:rsidP="00724D4E">
            <w:pPr>
              <w:pStyle w:val="NormalWeb"/>
              <w:spacing w:before="0" w:beforeAutospacing="0" w:after="0" w:afterAutospacing="0"/>
              <w:ind w:left="175" w:right="183"/>
              <w:jc w:val="both"/>
              <w:rPr>
                <w:rFonts w:ascii="Arial" w:hAnsi="Arial" w:cs="Arial"/>
                <w:i/>
                <w:sz w:val="18"/>
                <w:szCs w:val="18"/>
              </w:rPr>
            </w:pPr>
          </w:p>
          <w:p w14:paraId="726AE3A0" w14:textId="77777777" w:rsidR="00C87521" w:rsidRPr="00681840" w:rsidRDefault="00C87521" w:rsidP="00724D4E">
            <w:pPr>
              <w:pStyle w:val="NormalWeb"/>
              <w:spacing w:before="0" w:beforeAutospacing="0" w:after="0" w:afterAutospacing="0"/>
              <w:ind w:left="175" w:right="183"/>
              <w:jc w:val="both"/>
              <w:rPr>
                <w:rFonts w:ascii="Arial" w:hAnsi="Arial" w:cs="Arial"/>
                <w:i/>
                <w:sz w:val="18"/>
                <w:szCs w:val="18"/>
              </w:rPr>
            </w:pPr>
          </w:p>
          <w:p w14:paraId="3C7DDBAF" w14:textId="4D2CCD7D" w:rsidR="009F2971" w:rsidRPr="00681840" w:rsidRDefault="00205F4B" w:rsidP="00724D4E">
            <w:pPr>
              <w:pStyle w:val="NormalWeb"/>
              <w:spacing w:before="0" w:beforeAutospacing="0" w:after="0" w:afterAutospacing="0"/>
              <w:ind w:left="175" w:right="183"/>
              <w:jc w:val="both"/>
              <w:rPr>
                <w:rFonts w:ascii="Arial" w:hAnsi="Arial" w:cs="Arial"/>
                <w:i/>
                <w:sz w:val="18"/>
                <w:szCs w:val="18"/>
              </w:rPr>
            </w:pPr>
            <w:r w:rsidRPr="00681840">
              <w:rPr>
                <w:rFonts w:ascii="Arial" w:hAnsi="Arial" w:cs="Arial"/>
                <w:i/>
                <w:sz w:val="18"/>
                <w:szCs w:val="18"/>
              </w:rPr>
              <w:t>“</w:t>
            </w:r>
            <w:r w:rsidR="009F2971" w:rsidRPr="00681840">
              <w:rPr>
                <w:rFonts w:ascii="Arial" w:hAnsi="Arial" w:cs="Arial"/>
                <w:i/>
                <w:sz w:val="18"/>
                <w:szCs w:val="18"/>
              </w:rPr>
              <w:t xml:space="preserve">Se realizo la corrección en la contabilidad en póliza de </w:t>
            </w:r>
            <w:r w:rsidR="005B0F11" w:rsidRPr="00681840">
              <w:rPr>
                <w:rFonts w:ascii="Arial" w:hAnsi="Arial" w:cs="Arial"/>
                <w:i/>
                <w:sz w:val="18"/>
                <w:szCs w:val="18"/>
              </w:rPr>
              <w:t>corrección 1</w:t>
            </w:r>
            <w:r w:rsidR="009F2971" w:rsidRPr="00681840">
              <w:rPr>
                <w:rFonts w:ascii="Arial" w:hAnsi="Arial" w:cs="Arial"/>
                <w:i/>
                <w:sz w:val="18"/>
                <w:szCs w:val="18"/>
              </w:rPr>
              <w:t xml:space="preserve"> de egresos de diciembre</w:t>
            </w:r>
            <w:r w:rsidRPr="00681840">
              <w:rPr>
                <w:rFonts w:ascii="Arial" w:hAnsi="Arial" w:cs="Arial"/>
                <w:i/>
                <w:sz w:val="18"/>
                <w:szCs w:val="18"/>
              </w:rPr>
              <w:t>”</w:t>
            </w:r>
            <w:r w:rsidR="009F2971" w:rsidRPr="00681840">
              <w:rPr>
                <w:rFonts w:ascii="Arial" w:hAnsi="Arial" w:cs="Arial"/>
                <w:i/>
                <w:sz w:val="18"/>
                <w:szCs w:val="18"/>
              </w:rPr>
              <w:t>.</w:t>
            </w:r>
          </w:p>
        </w:tc>
        <w:tc>
          <w:tcPr>
            <w:tcW w:w="106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6934F14" w14:textId="701214A1" w:rsidR="005B0F11" w:rsidRPr="00681840" w:rsidRDefault="005B0F11" w:rsidP="00724D4E">
            <w:pPr>
              <w:spacing w:after="0" w:line="240" w:lineRule="auto"/>
              <w:ind w:left="175" w:right="183"/>
              <w:jc w:val="both"/>
              <w:rPr>
                <w:rFonts w:ascii="Arial" w:hAnsi="Arial" w:cs="Arial"/>
                <w:b/>
                <w:bCs/>
                <w:sz w:val="18"/>
                <w:szCs w:val="18"/>
              </w:rPr>
            </w:pPr>
            <w:r w:rsidRPr="00681840">
              <w:rPr>
                <w:rFonts w:ascii="Arial" w:hAnsi="Arial" w:cs="Arial"/>
                <w:b/>
                <w:bCs/>
                <w:sz w:val="18"/>
                <w:szCs w:val="18"/>
              </w:rPr>
              <w:t>Atendida</w:t>
            </w:r>
          </w:p>
          <w:p w14:paraId="00AE5A6E" w14:textId="77777777" w:rsidR="00724D4E" w:rsidRPr="00681840" w:rsidRDefault="00724D4E" w:rsidP="00724D4E">
            <w:pPr>
              <w:spacing w:after="0" w:line="240" w:lineRule="auto"/>
              <w:ind w:left="175" w:right="183"/>
              <w:jc w:val="both"/>
              <w:rPr>
                <w:rFonts w:ascii="Arial" w:hAnsi="Arial" w:cs="Arial"/>
                <w:b/>
                <w:bCs/>
                <w:sz w:val="18"/>
                <w:szCs w:val="18"/>
              </w:rPr>
            </w:pPr>
          </w:p>
          <w:p w14:paraId="43618D0F" w14:textId="2082C5B4" w:rsidR="005B0F11" w:rsidRPr="00681840" w:rsidRDefault="00C07E27">
            <w:pPr>
              <w:spacing w:after="0" w:line="240" w:lineRule="auto"/>
              <w:ind w:left="175" w:right="183"/>
              <w:jc w:val="both"/>
              <w:rPr>
                <w:rFonts w:ascii="Arial" w:hAnsi="Arial" w:cs="Arial"/>
                <w:sz w:val="18"/>
                <w:szCs w:val="18"/>
              </w:rPr>
            </w:pPr>
            <w:r w:rsidRPr="00681840">
              <w:rPr>
                <w:rFonts w:ascii="Arial" w:hAnsi="Arial" w:cs="Arial"/>
                <w:sz w:val="18"/>
                <w:szCs w:val="18"/>
              </w:rPr>
              <w:t>Del análisis a las aclaraciones y a la documentación presentada por el sujeto obligado en el SIF, se constató que el partido realizó las correcciones contables correspondientes tal como fue solicitado</w:t>
            </w:r>
            <w:r w:rsidR="003F0A67" w:rsidRPr="00681840">
              <w:rPr>
                <w:rFonts w:ascii="Arial" w:hAnsi="Arial" w:cs="Arial"/>
                <w:sz w:val="18"/>
                <w:szCs w:val="18"/>
              </w:rPr>
              <w:t xml:space="preserve"> por la autoridad</w:t>
            </w:r>
            <w:r w:rsidRPr="00681840">
              <w:rPr>
                <w:rFonts w:ascii="Arial" w:hAnsi="Arial" w:cs="Arial"/>
                <w:sz w:val="18"/>
                <w:szCs w:val="18"/>
              </w:rPr>
              <w:t xml:space="preserve">, por tal razón, la observación </w:t>
            </w:r>
            <w:r w:rsidRPr="00681840">
              <w:rPr>
                <w:rFonts w:ascii="Arial" w:hAnsi="Arial" w:cs="Arial"/>
                <w:b/>
                <w:bCs/>
                <w:sz w:val="18"/>
                <w:szCs w:val="18"/>
              </w:rPr>
              <w:t>quedó atendida.</w:t>
            </w:r>
          </w:p>
        </w:tc>
        <w:tc>
          <w:tcPr>
            <w:tcW w:w="68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06D530A" w14:textId="77777777" w:rsidR="00A65CAA" w:rsidRPr="00681840" w:rsidRDefault="00A65CAA" w:rsidP="00724D4E">
            <w:pPr>
              <w:spacing w:after="0" w:line="240" w:lineRule="auto"/>
              <w:ind w:left="175" w:right="183"/>
              <w:jc w:val="both"/>
              <w:rPr>
                <w:rFonts w:ascii="Arial" w:hAnsi="Arial" w:cs="Arial"/>
                <w:sz w:val="18"/>
                <w:szCs w:val="18"/>
              </w:rPr>
            </w:pP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D177143" w14:textId="77777777" w:rsidR="00A65CAA" w:rsidRPr="00681840" w:rsidRDefault="00A65CAA" w:rsidP="00724D4E">
            <w:pPr>
              <w:spacing w:after="0" w:line="240" w:lineRule="auto"/>
              <w:ind w:right="183"/>
              <w:jc w:val="both"/>
              <w:rPr>
                <w:rFonts w:ascii="Arial" w:hAnsi="Arial" w:cs="Arial"/>
                <w:sz w:val="18"/>
                <w:szCs w:val="18"/>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760EDE3" w14:textId="77777777" w:rsidR="00A65CAA" w:rsidRPr="00681840" w:rsidRDefault="00A65CAA" w:rsidP="00724D4E">
            <w:pPr>
              <w:spacing w:after="0" w:line="240" w:lineRule="auto"/>
              <w:ind w:right="183"/>
              <w:jc w:val="both"/>
              <w:rPr>
                <w:rFonts w:ascii="Arial" w:hAnsi="Arial" w:cs="Arial"/>
                <w:sz w:val="18"/>
                <w:szCs w:val="18"/>
              </w:rPr>
            </w:pPr>
          </w:p>
        </w:tc>
      </w:tr>
      <w:tr w:rsidR="00A65CAA" w:rsidRPr="00681840" w14:paraId="013E66EE" w14:textId="77777777" w:rsidTr="003042B9">
        <w:trPr>
          <w:trHeight w:val="20"/>
        </w:trPr>
        <w:tc>
          <w:tcPr>
            <w:tcW w:w="6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0258633" w14:textId="1A579449" w:rsidR="00A65CAA" w:rsidRPr="00681840" w:rsidRDefault="008424D6"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8</w:t>
            </w:r>
          </w:p>
        </w:tc>
        <w:tc>
          <w:tcPr>
            <w:tcW w:w="152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AC7649D" w14:textId="3324E1BD" w:rsidR="00844E73" w:rsidRPr="00681840" w:rsidRDefault="00844E73" w:rsidP="00724D4E">
            <w:pPr>
              <w:spacing w:after="0" w:line="240" w:lineRule="auto"/>
              <w:ind w:left="170" w:right="126"/>
              <w:jc w:val="both"/>
              <w:rPr>
                <w:rFonts w:ascii="Arial" w:hAnsi="Arial" w:cs="Arial"/>
                <w:b/>
                <w:i/>
                <w:sz w:val="18"/>
                <w:szCs w:val="18"/>
              </w:rPr>
            </w:pPr>
            <w:r w:rsidRPr="00681840">
              <w:rPr>
                <w:rFonts w:ascii="Arial" w:hAnsi="Arial" w:cs="Arial"/>
                <w:b/>
                <w:i/>
                <w:sz w:val="18"/>
                <w:szCs w:val="18"/>
              </w:rPr>
              <w:t>Cuentas por cobrar</w:t>
            </w:r>
          </w:p>
          <w:p w14:paraId="28F4E861" w14:textId="77777777" w:rsidR="00724D4E" w:rsidRPr="00681840" w:rsidRDefault="00724D4E" w:rsidP="00724D4E">
            <w:pPr>
              <w:spacing w:after="0" w:line="240" w:lineRule="auto"/>
              <w:ind w:left="170" w:right="126"/>
              <w:jc w:val="both"/>
              <w:rPr>
                <w:rFonts w:ascii="Arial" w:hAnsi="Arial" w:cs="Arial"/>
                <w:b/>
                <w:i/>
                <w:sz w:val="18"/>
                <w:szCs w:val="18"/>
              </w:rPr>
            </w:pPr>
          </w:p>
          <w:p w14:paraId="78ACFD03" w14:textId="16D9B373" w:rsidR="00844E73" w:rsidRPr="00681840" w:rsidRDefault="00844E73"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De la revisión a los saldos registrados en los auxiliares contables de las diversas subcuentas que integran el saldo de “Cuentas por Cobrar”, ("Deudores Diversos", "Gastos por Comprobar", "Anticipo a Proveedores” o cualquier otra de naturaleza análoga), reflejados en las balanzas de comprobación al 31 de diciembre de 2020, se realizaron las siguientes tareas:</w:t>
            </w:r>
          </w:p>
          <w:p w14:paraId="38C60F81" w14:textId="77777777" w:rsidR="00724D4E" w:rsidRPr="00681840" w:rsidRDefault="00724D4E" w:rsidP="00724D4E">
            <w:pPr>
              <w:spacing w:after="0" w:line="240" w:lineRule="auto"/>
              <w:ind w:left="170" w:right="126"/>
              <w:jc w:val="both"/>
              <w:rPr>
                <w:rFonts w:ascii="Arial" w:hAnsi="Arial" w:cs="Arial"/>
                <w:bCs/>
                <w:i/>
                <w:sz w:val="18"/>
                <w:szCs w:val="18"/>
              </w:rPr>
            </w:pPr>
          </w:p>
          <w:p w14:paraId="62FAAE50" w14:textId="79891EAD" w:rsidR="00CD364F" w:rsidRPr="00681840" w:rsidRDefault="00844E73"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I) Se llevó a cabo la integración del saldo reportado por el sujeto obligado al 31 de diciembre de 2020, identificando además del saldo inicial, todos aquellos registros de cargo y abono realizados en el citado ejercicio, observándose las cifras siguientes:</w:t>
            </w:r>
          </w:p>
          <w:p w14:paraId="1C6AD66D" w14:textId="77777777" w:rsidR="00724D4E" w:rsidRPr="00681840" w:rsidRDefault="00724D4E" w:rsidP="00724D4E">
            <w:pPr>
              <w:spacing w:after="0" w:line="240" w:lineRule="auto"/>
              <w:ind w:left="170" w:right="126"/>
              <w:jc w:val="both"/>
              <w:rPr>
                <w:rFonts w:ascii="Arial" w:hAnsi="Arial" w:cs="Arial"/>
                <w:bCs/>
                <w:i/>
                <w:sz w:val="18"/>
                <w:szCs w:val="18"/>
              </w:rPr>
            </w:pPr>
          </w:p>
          <w:tbl>
            <w:tblPr>
              <w:tblW w:w="5606" w:type="dxa"/>
              <w:tblLayout w:type="fixed"/>
              <w:tblCellMar>
                <w:left w:w="70" w:type="dxa"/>
                <w:right w:w="70" w:type="dxa"/>
              </w:tblCellMar>
              <w:tblLook w:val="04A0" w:firstRow="1" w:lastRow="0" w:firstColumn="1" w:lastColumn="0" w:noHBand="0" w:noVBand="1"/>
            </w:tblPr>
            <w:tblGrid>
              <w:gridCol w:w="369"/>
              <w:gridCol w:w="1281"/>
              <w:gridCol w:w="1694"/>
              <w:gridCol w:w="584"/>
              <w:gridCol w:w="733"/>
              <w:gridCol w:w="407"/>
              <w:gridCol w:w="538"/>
            </w:tblGrid>
            <w:tr w:rsidR="00844E73" w:rsidRPr="00681840" w14:paraId="6CBEA6E9" w14:textId="77777777" w:rsidTr="00844E73">
              <w:trPr>
                <w:trHeight w:val="606"/>
              </w:trPr>
              <w:tc>
                <w:tcPr>
                  <w:tcW w:w="369" w:type="dxa"/>
                  <w:tcBorders>
                    <w:top w:val="single" w:sz="4" w:space="0" w:color="auto"/>
                    <w:left w:val="single" w:sz="4" w:space="0" w:color="auto"/>
                    <w:bottom w:val="nil"/>
                    <w:right w:val="single" w:sz="4" w:space="0" w:color="auto"/>
                  </w:tcBorders>
                  <w:vAlign w:val="center"/>
                  <w:hideMark/>
                </w:tcPr>
                <w:p w14:paraId="0DA7F4B0" w14:textId="77777777" w:rsidR="00844E73" w:rsidRPr="00681840" w:rsidRDefault="00844E73" w:rsidP="00724D4E">
                  <w:pPr>
                    <w:pStyle w:val="Sinespaciado"/>
                    <w:jc w:val="center"/>
                    <w:rPr>
                      <w:rFonts w:ascii="Arial" w:eastAsia="Times New Roman" w:hAnsi="Arial" w:cs="Arial"/>
                      <w:b/>
                      <w:sz w:val="14"/>
                      <w:szCs w:val="14"/>
                      <w:lang w:eastAsia="es-MX"/>
                    </w:rPr>
                  </w:pPr>
                  <w:r w:rsidRPr="00681840">
                    <w:rPr>
                      <w:rFonts w:ascii="Arial" w:eastAsia="Times New Roman" w:hAnsi="Arial" w:cs="Arial"/>
                      <w:b/>
                      <w:sz w:val="14"/>
                      <w:szCs w:val="14"/>
                      <w:lang w:eastAsia="es-MX"/>
                    </w:rPr>
                    <w:t>Cons.</w:t>
                  </w:r>
                </w:p>
              </w:tc>
              <w:tc>
                <w:tcPr>
                  <w:tcW w:w="1281" w:type="dxa"/>
                  <w:tcBorders>
                    <w:top w:val="single" w:sz="4" w:space="0" w:color="auto"/>
                    <w:left w:val="nil"/>
                    <w:bottom w:val="nil"/>
                    <w:right w:val="single" w:sz="4" w:space="0" w:color="auto"/>
                  </w:tcBorders>
                  <w:vAlign w:val="center"/>
                  <w:hideMark/>
                </w:tcPr>
                <w:p w14:paraId="7F62C1C0" w14:textId="77777777" w:rsidR="00844E73" w:rsidRPr="00681840" w:rsidRDefault="00844E73" w:rsidP="00724D4E">
                  <w:pPr>
                    <w:pStyle w:val="Sinespaciado"/>
                    <w:jc w:val="center"/>
                    <w:rPr>
                      <w:rFonts w:ascii="Arial" w:eastAsia="Times New Roman" w:hAnsi="Arial" w:cs="Arial"/>
                      <w:b/>
                      <w:sz w:val="14"/>
                      <w:szCs w:val="14"/>
                      <w:lang w:eastAsia="es-MX"/>
                    </w:rPr>
                  </w:pPr>
                  <w:r w:rsidRPr="00681840">
                    <w:rPr>
                      <w:rFonts w:ascii="Arial" w:eastAsia="Times New Roman" w:hAnsi="Arial" w:cs="Arial"/>
                      <w:b/>
                      <w:sz w:val="14"/>
                      <w:szCs w:val="14"/>
                      <w:lang w:eastAsia="es-MX"/>
                    </w:rPr>
                    <w:t>Núm. de cuenta</w:t>
                  </w:r>
                </w:p>
              </w:tc>
              <w:tc>
                <w:tcPr>
                  <w:tcW w:w="1694" w:type="dxa"/>
                  <w:tcBorders>
                    <w:top w:val="single" w:sz="4" w:space="0" w:color="auto"/>
                    <w:left w:val="nil"/>
                    <w:bottom w:val="nil"/>
                    <w:right w:val="single" w:sz="4" w:space="0" w:color="auto"/>
                  </w:tcBorders>
                  <w:vAlign w:val="center"/>
                  <w:hideMark/>
                </w:tcPr>
                <w:p w14:paraId="0AAFDD56" w14:textId="77777777" w:rsidR="00844E73" w:rsidRPr="00681840" w:rsidRDefault="00844E73" w:rsidP="00724D4E">
                  <w:pPr>
                    <w:pStyle w:val="Sinespaciado"/>
                    <w:jc w:val="center"/>
                    <w:rPr>
                      <w:rFonts w:ascii="Arial" w:eastAsia="Times New Roman" w:hAnsi="Arial" w:cs="Arial"/>
                      <w:b/>
                      <w:sz w:val="14"/>
                      <w:szCs w:val="14"/>
                      <w:lang w:eastAsia="es-MX"/>
                    </w:rPr>
                  </w:pPr>
                  <w:r w:rsidRPr="00681840">
                    <w:rPr>
                      <w:rFonts w:ascii="Arial" w:eastAsia="Times New Roman" w:hAnsi="Arial" w:cs="Arial"/>
                      <w:b/>
                      <w:sz w:val="14"/>
                      <w:szCs w:val="14"/>
                      <w:lang w:eastAsia="es-MX"/>
                    </w:rPr>
                    <w:t>Nombre de la cuenta o subcuenta</w:t>
                  </w:r>
                </w:p>
              </w:tc>
              <w:tc>
                <w:tcPr>
                  <w:tcW w:w="584" w:type="dxa"/>
                  <w:tcBorders>
                    <w:top w:val="single" w:sz="4" w:space="0" w:color="auto"/>
                    <w:left w:val="nil"/>
                    <w:bottom w:val="nil"/>
                    <w:right w:val="single" w:sz="4" w:space="0" w:color="auto"/>
                  </w:tcBorders>
                  <w:vAlign w:val="center"/>
                  <w:hideMark/>
                </w:tcPr>
                <w:p w14:paraId="17CAE604" w14:textId="77777777" w:rsidR="00844E73" w:rsidRPr="00681840" w:rsidRDefault="00844E73" w:rsidP="00724D4E">
                  <w:pPr>
                    <w:pStyle w:val="Sinespaciado"/>
                    <w:jc w:val="center"/>
                    <w:rPr>
                      <w:rFonts w:ascii="Arial" w:eastAsia="Times New Roman" w:hAnsi="Arial" w:cs="Arial"/>
                      <w:b/>
                      <w:sz w:val="14"/>
                      <w:szCs w:val="14"/>
                      <w:lang w:eastAsia="es-MX"/>
                    </w:rPr>
                  </w:pPr>
                  <w:r w:rsidRPr="00681840">
                    <w:rPr>
                      <w:rFonts w:ascii="Arial" w:eastAsia="Times New Roman" w:hAnsi="Arial" w:cs="Arial"/>
                      <w:b/>
                      <w:sz w:val="14"/>
                      <w:szCs w:val="14"/>
                      <w:lang w:eastAsia="es-MX"/>
                    </w:rPr>
                    <w:t>Saldo inicial</w:t>
                  </w:r>
                </w:p>
              </w:tc>
              <w:tc>
                <w:tcPr>
                  <w:tcW w:w="733" w:type="dxa"/>
                  <w:tcBorders>
                    <w:top w:val="single" w:sz="4" w:space="0" w:color="auto"/>
                    <w:left w:val="nil"/>
                    <w:bottom w:val="nil"/>
                    <w:right w:val="single" w:sz="4" w:space="0" w:color="auto"/>
                  </w:tcBorders>
                  <w:hideMark/>
                </w:tcPr>
                <w:p w14:paraId="5DE6DCA7" w14:textId="77777777" w:rsidR="00844E73" w:rsidRPr="00681840" w:rsidRDefault="00844E73" w:rsidP="00724D4E">
                  <w:pPr>
                    <w:pStyle w:val="Sinespaciado"/>
                    <w:jc w:val="center"/>
                    <w:rPr>
                      <w:rFonts w:ascii="Arial" w:eastAsia="Times New Roman" w:hAnsi="Arial" w:cs="Arial"/>
                      <w:b/>
                      <w:sz w:val="14"/>
                      <w:szCs w:val="14"/>
                      <w:lang w:eastAsia="es-MX"/>
                    </w:rPr>
                  </w:pPr>
                  <w:r w:rsidRPr="00681840">
                    <w:rPr>
                      <w:rFonts w:ascii="Arial" w:eastAsia="Times New Roman" w:hAnsi="Arial" w:cs="Arial"/>
                      <w:b/>
                      <w:sz w:val="14"/>
                      <w:szCs w:val="14"/>
                      <w:lang w:eastAsia="es-MX"/>
                    </w:rPr>
                    <w:t>Cargo</w:t>
                  </w:r>
                </w:p>
              </w:tc>
              <w:tc>
                <w:tcPr>
                  <w:tcW w:w="407" w:type="dxa"/>
                  <w:tcBorders>
                    <w:top w:val="single" w:sz="4" w:space="0" w:color="auto"/>
                    <w:left w:val="nil"/>
                    <w:bottom w:val="nil"/>
                    <w:right w:val="single" w:sz="4" w:space="0" w:color="auto"/>
                  </w:tcBorders>
                  <w:hideMark/>
                </w:tcPr>
                <w:p w14:paraId="7CABCB28" w14:textId="77777777" w:rsidR="00844E73" w:rsidRPr="00681840" w:rsidRDefault="00844E73" w:rsidP="00724D4E">
                  <w:pPr>
                    <w:pStyle w:val="Sinespaciado"/>
                    <w:jc w:val="center"/>
                    <w:rPr>
                      <w:rFonts w:ascii="Arial" w:eastAsia="Times New Roman" w:hAnsi="Arial" w:cs="Arial"/>
                      <w:b/>
                      <w:sz w:val="14"/>
                      <w:szCs w:val="14"/>
                      <w:lang w:eastAsia="es-MX"/>
                    </w:rPr>
                  </w:pPr>
                  <w:r w:rsidRPr="00681840">
                    <w:rPr>
                      <w:rFonts w:ascii="Arial" w:eastAsia="Times New Roman" w:hAnsi="Arial" w:cs="Arial"/>
                      <w:b/>
                      <w:sz w:val="14"/>
                      <w:szCs w:val="14"/>
                      <w:lang w:eastAsia="es-MX"/>
                    </w:rPr>
                    <w:t>Abono</w:t>
                  </w:r>
                </w:p>
              </w:tc>
              <w:tc>
                <w:tcPr>
                  <w:tcW w:w="538" w:type="dxa"/>
                  <w:tcBorders>
                    <w:top w:val="single" w:sz="4" w:space="0" w:color="auto"/>
                    <w:left w:val="nil"/>
                    <w:bottom w:val="nil"/>
                    <w:right w:val="single" w:sz="4" w:space="0" w:color="auto"/>
                  </w:tcBorders>
                  <w:hideMark/>
                </w:tcPr>
                <w:p w14:paraId="659DAB39" w14:textId="77777777" w:rsidR="00844E73" w:rsidRPr="00681840" w:rsidRDefault="00844E73" w:rsidP="00724D4E">
                  <w:pPr>
                    <w:pStyle w:val="Sinespaciado"/>
                    <w:jc w:val="center"/>
                    <w:rPr>
                      <w:rFonts w:ascii="Arial" w:eastAsia="Times New Roman" w:hAnsi="Arial" w:cs="Arial"/>
                      <w:b/>
                      <w:sz w:val="14"/>
                      <w:szCs w:val="14"/>
                      <w:lang w:eastAsia="es-MX"/>
                    </w:rPr>
                  </w:pPr>
                  <w:r w:rsidRPr="00681840">
                    <w:rPr>
                      <w:rFonts w:ascii="Arial" w:eastAsia="Times New Roman" w:hAnsi="Arial" w:cs="Arial"/>
                      <w:b/>
                      <w:sz w:val="14"/>
                      <w:szCs w:val="14"/>
                      <w:lang w:eastAsia="es-MX"/>
                    </w:rPr>
                    <w:t>Saldo final</w:t>
                  </w:r>
                </w:p>
              </w:tc>
            </w:tr>
            <w:tr w:rsidR="00844E73" w:rsidRPr="00681840" w14:paraId="21F6D082" w14:textId="77777777" w:rsidTr="00844E73">
              <w:trPr>
                <w:trHeight w:val="264"/>
              </w:trPr>
              <w:tc>
                <w:tcPr>
                  <w:tcW w:w="369" w:type="dxa"/>
                  <w:tcBorders>
                    <w:top w:val="single" w:sz="4" w:space="0" w:color="auto"/>
                    <w:left w:val="single" w:sz="4" w:space="0" w:color="auto"/>
                    <w:bottom w:val="single" w:sz="4" w:space="0" w:color="auto"/>
                    <w:right w:val="single" w:sz="4" w:space="0" w:color="auto"/>
                  </w:tcBorders>
                  <w:hideMark/>
                </w:tcPr>
                <w:p w14:paraId="6916267D" w14:textId="77777777" w:rsidR="00844E73" w:rsidRPr="00681840" w:rsidRDefault="00844E73" w:rsidP="00724D4E">
                  <w:pPr>
                    <w:pStyle w:val="Sinespaciado"/>
                    <w:jc w:val="both"/>
                    <w:rPr>
                      <w:rFonts w:ascii="Arial" w:eastAsia="Times New Roman" w:hAnsi="Arial" w:cs="Arial"/>
                      <w:bCs/>
                      <w:color w:val="000000"/>
                      <w:sz w:val="14"/>
                      <w:szCs w:val="14"/>
                      <w:lang w:eastAsia="es-MX"/>
                    </w:rPr>
                  </w:pPr>
                  <w:r w:rsidRPr="00681840">
                    <w:rPr>
                      <w:rFonts w:ascii="Arial" w:eastAsia="Times New Roman" w:hAnsi="Arial" w:cs="Arial"/>
                      <w:bCs/>
                      <w:color w:val="000000"/>
                      <w:sz w:val="14"/>
                      <w:szCs w:val="14"/>
                      <w:lang w:eastAsia="es-MX"/>
                    </w:rPr>
                    <w:t> </w:t>
                  </w:r>
                </w:p>
              </w:tc>
              <w:tc>
                <w:tcPr>
                  <w:tcW w:w="1281" w:type="dxa"/>
                  <w:tcBorders>
                    <w:top w:val="single" w:sz="4" w:space="0" w:color="auto"/>
                    <w:left w:val="nil"/>
                    <w:bottom w:val="single" w:sz="4" w:space="0" w:color="auto"/>
                    <w:right w:val="single" w:sz="4" w:space="0" w:color="auto"/>
                  </w:tcBorders>
                  <w:noWrap/>
                  <w:vAlign w:val="center"/>
                  <w:hideMark/>
                </w:tcPr>
                <w:p w14:paraId="11CF6E57" w14:textId="77777777" w:rsidR="00844E73" w:rsidRPr="00681840" w:rsidRDefault="00844E73" w:rsidP="00724D4E">
                  <w:pPr>
                    <w:pStyle w:val="Sinespaciado"/>
                    <w:jc w:val="both"/>
                    <w:rPr>
                      <w:rFonts w:ascii="Arial" w:eastAsia="Times New Roman" w:hAnsi="Arial" w:cs="Arial"/>
                      <w:bCs/>
                      <w:color w:val="000000"/>
                      <w:sz w:val="14"/>
                      <w:szCs w:val="14"/>
                      <w:lang w:eastAsia="es-MX"/>
                    </w:rPr>
                  </w:pPr>
                  <w:r w:rsidRPr="00681840">
                    <w:rPr>
                      <w:rFonts w:ascii="Arial" w:eastAsia="Times New Roman" w:hAnsi="Arial" w:cs="Arial"/>
                      <w:bCs/>
                      <w:color w:val="000000"/>
                      <w:sz w:val="14"/>
                      <w:szCs w:val="14"/>
                      <w:lang w:eastAsia="es-MX"/>
                    </w:rPr>
                    <w:t> </w:t>
                  </w:r>
                </w:p>
              </w:tc>
              <w:tc>
                <w:tcPr>
                  <w:tcW w:w="1694" w:type="dxa"/>
                  <w:tcBorders>
                    <w:top w:val="single" w:sz="4" w:space="0" w:color="auto"/>
                    <w:left w:val="nil"/>
                    <w:bottom w:val="single" w:sz="4" w:space="0" w:color="auto"/>
                    <w:right w:val="single" w:sz="4" w:space="0" w:color="auto"/>
                  </w:tcBorders>
                  <w:noWrap/>
                  <w:vAlign w:val="bottom"/>
                  <w:hideMark/>
                </w:tcPr>
                <w:p w14:paraId="5DC8CCC8" w14:textId="77777777" w:rsidR="00844E73" w:rsidRPr="00681840" w:rsidRDefault="00844E73" w:rsidP="00724D4E">
                  <w:pPr>
                    <w:pStyle w:val="Sinespaciado"/>
                    <w:jc w:val="both"/>
                    <w:rPr>
                      <w:rFonts w:ascii="Arial" w:eastAsia="Times New Roman" w:hAnsi="Arial" w:cs="Arial"/>
                      <w:b/>
                      <w:bCs/>
                      <w:color w:val="000000"/>
                      <w:sz w:val="14"/>
                      <w:szCs w:val="14"/>
                      <w:lang w:eastAsia="es-MX"/>
                    </w:rPr>
                  </w:pPr>
                  <w:r w:rsidRPr="00681840">
                    <w:rPr>
                      <w:rFonts w:ascii="Arial" w:eastAsia="Times New Roman" w:hAnsi="Arial" w:cs="Arial"/>
                      <w:b/>
                      <w:bCs/>
                      <w:color w:val="000000"/>
                      <w:sz w:val="14"/>
                      <w:szCs w:val="14"/>
                      <w:lang w:eastAsia="es-MX"/>
                    </w:rPr>
                    <w:t>Deudores Diversos</w:t>
                  </w:r>
                </w:p>
              </w:tc>
              <w:tc>
                <w:tcPr>
                  <w:tcW w:w="584" w:type="dxa"/>
                  <w:tcBorders>
                    <w:top w:val="single" w:sz="4" w:space="0" w:color="auto"/>
                    <w:left w:val="nil"/>
                    <w:bottom w:val="single" w:sz="4" w:space="0" w:color="auto"/>
                    <w:right w:val="single" w:sz="4" w:space="0" w:color="auto"/>
                  </w:tcBorders>
                  <w:noWrap/>
                  <w:vAlign w:val="bottom"/>
                  <w:hideMark/>
                </w:tcPr>
                <w:p w14:paraId="7B64F1F0" w14:textId="77777777" w:rsidR="00844E73" w:rsidRPr="00681840" w:rsidRDefault="00844E73" w:rsidP="00724D4E">
                  <w:pPr>
                    <w:pStyle w:val="Sinespaciado"/>
                    <w:jc w:val="both"/>
                    <w:rPr>
                      <w:rFonts w:ascii="Arial" w:eastAsia="Times New Roman" w:hAnsi="Arial" w:cs="Arial"/>
                      <w:bCs/>
                      <w:color w:val="000000"/>
                      <w:sz w:val="14"/>
                      <w:szCs w:val="14"/>
                      <w:lang w:eastAsia="es-MX"/>
                    </w:rPr>
                  </w:pPr>
                  <w:r w:rsidRPr="00681840">
                    <w:rPr>
                      <w:rFonts w:ascii="Arial" w:eastAsia="Times New Roman" w:hAnsi="Arial" w:cs="Arial"/>
                      <w:bCs/>
                      <w:color w:val="000000"/>
                      <w:sz w:val="14"/>
                      <w:szCs w:val="14"/>
                      <w:lang w:eastAsia="es-MX"/>
                    </w:rPr>
                    <w:t> </w:t>
                  </w:r>
                </w:p>
              </w:tc>
              <w:tc>
                <w:tcPr>
                  <w:tcW w:w="733" w:type="dxa"/>
                  <w:tcBorders>
                    <w:top w:val="single" w:sz="4" w:space="0" w:color="auto"/>
                    <w:left w:val="nil"/>
                    <w:bottom w:val="single" w:sz="4" w:space="0" w:color="auto"/>
                    <w:right w:val="single" w:sz="4" w:space="0" w:color="auto"/>
                  </w:tcBorders>
                </w:tcPr>
                <w:p w14:paraId="6AA289DB" w14:textId="77777777" w:rsidR="00844E73" w:rsidRPr="00681840" w:rsidRDefault="00844E73" w:rsidP="00724D4E">
                  <w:pPr>
                    <w:pStyle w:val="Sinespaciado"/>
                    <w:jc w:val="both"/>
                    <w:rPr>
                      <w:rFonts w:ascii="Arial" w:eastAsia="Times New Roman" w:hAnsi="Arial" w:cs="Arial"/>
                      <w:bCs/>
                      <w:color w:val="000000"/>
                      <w:sz w:val="14"/>
                      <w:szCs w:val="14"/>
                      <w:lang w:eastAsia="es-MX"/>
                    </w:rPr>
                  </w:pPr>
                </w:p>
              </w:tc>
              <w:tc>
                <w:tcPr>
                  <w:tcW w:w="407" w:type="dxa"/>
                  <w:tcBorders>
                    <w:top w:val="single" w:sz="4" w:space="0" w:color="auto"/>
                    <w:left w:val="nil"/>
                    <w:bottom w:val="single" w:sz="4" w:space="0" w:color="auto"/>
                    <w:right w:val="single" w:sz="4" w:space="0" w:color="auto"/>
                  </w:tcBorders>
                </w:tcPr>
                <w:p w14:paraId="788F988E" w14:textId="77777777" w:rsidR="00844E73" w:rsidRPr="00681840" w:rsidRDefault="00844E73" w:rsidP="00724D4E">
                  <w:pPr>
                    <w:pStyle w:val="Sinespaciado"/>
                    <w:jc w:val="both"/>
                    <w:rPr>
                      <w:rFonts w:ascii="Arial" w:eastAsia="Times New Roman" w:hAnsi="Arial" w:cs="Arial"/>
                      <w:bCs/>
                      <w:color w:val="000000"/>
                      <w:sz w:val="14"/>
                      <w:szCs w:val="14"/>
                      <w:lang w:eastAsia="es-MX"/>
                    </w:rPr>
                  </w:pPr>
                </w:p>
              </w:tc>
              <w:tc>
                <w:tcPr>
                  <w:tcW w:w="538" w:type="dxa"/>
                  <w:tcBorders>
                    <w:top w:val="single" w:sz="4" w:space="0" w:color="auto"/>
                    <w:left w:val="nil"/>
                    <w:bottom w:val="single" w:sz="4" w:space="0" w:color="auto"/>
                    <w:right w:val="single" w:sz="4" w:space="0" w:color="auto"/>
                  </w:tcBorders>
                </w:tcPr>
                <w:p w14:paraId="37DC8569" w14:textId="77777777" w:rsidR="00844E73" w:rsidRPr="00681840" w:rsidRDefault="00844E73" w:rsidP="00724D4E">
                  <w:pPr>
                    <w:pStyle w:val="Sinespaciado"/>
                    <w:jc w:val="both"/>
                    <w:rPr>
                      <w:rFonts w:ascii="Arial" w:eastAsia="Times New Roman" w:hAnsi="Arial" w:cs="Arial"/>
                      <w:bCs/>
                      <w:color w:val="000000"/>
                      <w:sz w:val="14"/>
                      <w:szCs w:val="14"/>
                      <w:lang w:eastAsia="es-MX"/>
                    </w:rPr>
                  </w:pPr>
                </w:p>
              </w:tc>
            </w:tr>
            <w:tr w:rsidR="00844E73" w:rsidRPr="00681840" w14:paraId="3E823158" w14:textId="77777777" w:rsidTr="00844E73">
              <w:trPr>
                <w:trHeight w:val="264"/>
              </w:trPr>
              <w:tc>
                <w:tcPr>
                  <w:tcW w:w="369" w:type="dxa"/>
                  <w:tcBorders>
                    <w:top w:val="nil"/>
                    <w:left w:val="single" w:sz="4" w:space="0" w:color="auto"/>
                    <w:bottom w:val="single" w:sz="4" w:space="0" w:color="auto"/>
                    <w:right w:val="single" w:sz="4" w:space="0" w:color="auto"/>
                  </w:tcBorders>
                  <w:hideMark/>
                </w:tcPr>
                <w:p w14:paraId="14A9CA05" w14:textId="77777777" w:rsidR="00844E73" w:rsidRPr="00681840" w:rsidRDefault="00844E73" w:rsidP="00724D4E">
                  <w:pPr>
                    <w:pStyle w:val="Sinespaciado"/>
                    <w:jc w:val="both"/>
                    <w:rPr>
                      <w:rFonts w:ascii="Arial" w:eastAsia="Times New Roman" w:hAnsi="Arial" w:cs="Arial"/>
                      <w:bCs/>
                      <w:color w:val="000000"/>
                      <w:sz w:val="14"/>
                      <w:szCs w:val="14"/>
                      <w:lang w:eastAsia="es-MX"/>
                    </w:rPr>
                  </w:pPr>
                  <w:r w:rsidRPr="00681840">
                    <w:rPr>
                      <w:rFonts w:ascii="Arial" w:eastAsia="Times New Roman" w:hAnsi="Arial" w:cs="Arial"/>
                      <w:bCs/>
                      <w:color w:val="000000"/>
                      <w:sz w:val="14"/>
                      <w:szCs w:val="14"/>
                      <w:lang w:eastAsia="es-MX"/>
                    </w:rPr>
                    <w:t>1</w:t>
                  </w:r>
                </w:p>
              </w:tc>
              <w:tc>
                <w:tcPr>
                  <w:tcW w:w="1281" w:type="dxa"/>
                  <w:tcBorders>
                    <w:top w:val="nil"/>
                    <w:left w:val="nil"/>
                    <w:bottom w:val="single" w:sz="4" w:space="0" w:color="auto"/>
                    <w:right w:val="single" w:sz="4" w:space="0" w:color="auto"/>
                  </w:tcBorders>
                  <w:noWrap/>
                  <w:vAlign w:val="center"/>
                  <w:hideMark/>
                </w:tcPr>
                <w:p w14:paraId="50B7DD89" w14:textId="77777777" w:rsidR="00844E73" w:rsidRPr="00681840" w:rsidRDefault="00844E73" w:rsidP="00724D4E">
                  <w:pPr>
                    <w:pStyle w:val="Sinespaciado"/>
                    <w:jc w:val="both"/>
                    <w:rPr>
                      <w:rFonts w:ascii="Arial" w:eastAsia="Times New Roman" w:hAnsi="Arial" w:cs="Arial"/>
                      <w:bCs/>
                      <w:color w:val="000000"/>
                      <w:sz w:val="14"/>
                      <w:szCs w:val="14"/>
                      <w:lang w:eastAsia="es-MX"/>
                    </w:rPr>
                  </w:pPr>
                  <w:r w:rsidRPr="00681840">
                    <w:rPr>
                      <w:rFonts w:ascii="Arial" w:eastAsia="Times New Roman" w:hAnsi="Arial" w:cs="Arial"/>
                      <w:bCs/>
                      <w:color w:val="000000"/>
                      <w:sz w:val="14"/>
                      <w:szCs w:val="14"/>
                      <w:lang w:eastAsia="es-MX"/>
                    </w:rPr>
                    <w:t>1-1-04-01-0000</w:t>
                  </w:r>
                </w:p>
              </w:tc>
              <w:tc>
                <w:tcPr>
                  <w:tcW w:w="1694" w:type="dxa"/>
                  <w:tcBorders>
                    <w:top w:val="nil"/>
                    <w:left w:val="nil"/>
                    <w:bottom w:val="single" w:sz="4" w:space="0" w:color="auto"/>
                    <w:right w:val="single" w:sz="4" w:space="0" w:color="auto"/>
                  </w:tcBorders>
                  <w:noWrap/>
                  <w:vAlign w:val="bottom"/>
                  <w:hideMark/>
                </w:tcPr>
                <w:p w14:paraId="38BAA1B1" w14:textId="77777777" w:rsidR="00844E73" w:rsidRPr="00681840" w:rsidRDefault="00844E73" w:rsidP="00724D4E">
                  <w:pPr>
                    <w:pStyle w:val="Sinespaciado"/>
                    <w:jc w:val="both"/>
                    <w:rPr>
                      <w:rFonts w:ascii="Arial" w:eastAsia="Times New Roman" w:hAnsi="Arial" w:cs="Arial"/>
                      <w:sz w:val="14"/>
                      <w:szCs w:val="14"/>
                      <w:lang w:eastAsia="es-MX"/>
                    </w:rPr>
                  </w:pPr>
                  <w:r w:rsidRPr="00681840">
                    <w:rPr>
                      <w:rFonts w:ascii="Arial" w:eastAsia="Times New Roman" w:hAnsi="Arial" w:cs="Arial"/>
                      <w:sz w:val="14"/>
                      <w:szCs w:val="14"/>
                      <w:lang w:eastAsia="es-MX"/>
                    </w:rPr>
                    <w:t>Consultoría Integral Carrizales-Rodriguez Sc</w:t>
                  </w:r>
                </w:p>
              </w:tc>
              <w:tc>
                <w:tcPr>
                  <w:tcW w:w="584" w:type="dxa"/>
                  <w:tcBorders>
                    <w:top w:val="nil"/>
                    <w:left w:val="nil"/>
                    <w:bottom w:val="single" w:sz="4" w:space="0" w:color="auto"/>
                    <w:right w:val="single" w:sz="4" w:space="0" w:color="auto"/>
                  </w:tcBorders>
                  <w:noWrap/>
                  <w:hideMark/>
                </w:tcPr>
                <w:p w14:paraId="6AD9E3BB" w14:textId="77777777" w:rsidR="00844E73" w:rsidRPr="00681840" w:rsidRDefault="00844E73" w:rsidP="00724D4E">
                  <w:pPr>
                    <w:pStyle w:val="Sinespaciado"/>
                    <w:jc w:val="center"/>
                    <w:rPr>
                      <w:rFonts w:ascii="Arial" w:eastAsia="Times New Roman" w:hAnsi="Arial" w:cs="Arial"/>
                      <w:sz w:val="14"/>
                      <w:szCs w:val="14"/>
                      <w:lang w:eastAsia="es-MX"/>
                    </w:rPr>
                  </w:pPr>
                  <w:r w:rsidRPr="00681840">
                    <w:rPr>
                      <w:rFonts w:ascii="Arial" w:eastAsia="Times New Roman" w:hAnsi="Arial" w:cs="Arial"/>
                      <w:sz w:val="14"/>
                      <w:szCs w:val="14"/>
                      <w:lang w:eastAsia="es-MX"/>
                    </w:rPr>
                    <w:t>0.00</w:t>
                  </w:r>
                </w:p>
              </w:tc>
              <w:tc>
                <w:tcPr>
                  <w:tcW w:w="733" w:type="dxa"/>
                  <w:tcBorders>
                    <w:top w:val="nil"/>
                    <w:left w:val="nil"/>
                    <w:bottom w:val="single" w:sz="4" w:space="0" w:color="auto"/>
                    <w:right w:val="single" w:sz="4" w:space="0" w:color="auto"/>
                  </w:tcBorders>
                  <w:hideMark/>
                </w:tcPr>
                <w:p w14:paraId="4402745F" w14:textId="77777777" w:rsidR="00844E73" w:rsidRPr="00681840" w:rsidRDefault="00844E73" w:rsidP="00724D4E">
                  <w:pPr>
                    <w:pStyle w:val="Sinespaciado"/>
                    <w:jc w:val="center"/>
                    <w:rPr>
                      <w:rFonts w:ascii="Arial" w:eastAsia="Times New Roman" w:hAnsi="Arial" w:cs="Arial"/>
                      <w:sz w:val="14"/>
                      <w:szCs w:val="14"/>
                      <w:lang w:eastAsia="es-MX"/>
                    </w:rPr>
                  </w:pPr>
                  <w:r w:rsidRPr="00681840">
                    <w:rPr>
                      <w:rFonts w:ascii="Arial" w:eastAsia="Times New Roman" w:hAnsi="Arial" w:cs="Arial"/>
                      <w:sz w:val="14"/>
                      <w:szCs w:val="14"/>
                      <w:lang w:eastAsia="es-MX"/>
                    </w:rPr>
                    <w:t>$7,550.00</w:t>
                  </w:r>
                </w:p>
              </w:tc>
              <w:tc>
                <w:tcPr>
                  <w:tcW w:w="407" w:type="dxa"/>
                  <w:tcBorders>
                    <w:top w:val="nil"/>
                    <w:left w:val="nil"/>
                    <w:bottom w:val="single" w:sz="4" w:space="0" w:color="auto"/>
                    <w:right w:val="single" w:sz="4" w:space="0" w:color="auto"/>
                  </w:tcBorders>
                  <w:hideMark/>
                </w:tcPr>
                <w:p w14:paraId="2D3728AB" w14:textId="77777777" w:rsidR="00844E73" w:rsidRPr="00681840" w:rsidRDefault="00844E73" w:rsidP="00724D4E">
                  <w:pPr>
                    <w:pStyle w:val="Sinespaciado"/>
                    <w:jc w:val="center"/>
                    <w:rPr>
                      <w:rFonts w:ascii="Arial" w:eastAsia="Times New Roman" w:hAnsi="Arial" w:cs="Arial"/>
                      <w:sz w:val="14"/>
                      <w:szCs w:val="14"/>
                      <w:lang w:eastAsia="es-MX"/>
                    </w:rPr>
                  </w:pPr>
                  <w:r w:rsidRPr="00681840">
                    <w:rPr>
                      <w:rFonts w:ascii="Arial" w:eastAsia="Times New Roman" w:hAnsi="Arial" w:cs="Arial"/>
                      <w:sz w:val="14"/>
                      <w:szCs w:val="14"/>
                      <w:lang w:eastAsia="es-MX"/>
                    </w:rPr>
                    <w:t>$0.00</w:t>
                  </w:r>
                </w:p>
              </w:tc>
              <w:tc>
                <w:tcPr>
                  <w:tcW w:w="538" w:type="dxa"/>
                  <w:tcBorders>
                    <w:top w:val="nil"/>
                    <w:left w:val="nil"/>
                    <w:bottom w:val="single" w:sz="4" w:space="0" w:color="auto"/>
                    <w:right w:val="single" w:sz="4" w:space="0" w:color="auto"/>
                  </w:tcBorders>
                  <w:hideMark/>
                </w:tcPr>
                <w:p w14:paraId="381FFEE4" w14:textId="77777777" w:rsidR="00844E73" w:rsidRPr="00681840" w:rsidRDefault="00844E73" w:rsidP="00724D4E">
                  <w:pPr>
                    <w:pStyle w:val="Sinespaciado"/>
                    <w:jc w:val="center"/>
                    <w:rPr>
                      <w:rFonts w:ascii="Arial" w:eastAsia="Times New Roman" w:hAnsi="Arial" w:cs="Arial"/>
                      <w:sz w:val="14"/>
                      <w:szCs w:val="14"/>
                      <w:lang w:eastAsia="es-MX"/>
                    </w:rPr>
                  </w:pPr>
                  <w:r w:rsidRPr="00681840">
                    <w:rPr>
                      <w:rFonts w:ascii="Arial" w:eastAsia="Times New Roman" w:hAnsi="Arial" w:cs="Arial"/>
                      <w:sz w:val="14"/>
                      <w:szCs w:val="14"/>
                      <w:lang w:eastAsia="es-MX"/>
                    </w:rPr>
                    <w:t>$7,550.00</w:t>
                  </w:r>
                </w:p>
              </w:tc>
            </w:tr>
          </w:tbl>
          <w:p w14:paraId="37A4B2E7" w14:textId="77777777" w:rsidR="00844E73" w:rsidRPr="00681840" w:rsidRDefault="00844E73" w:rsidP="00724D4E">
            <w:pPr>
              <w:spacing w:after="0" w:line="240" w:lineRule="auto"/>
              <w:ind w:left="170" w:right="126"/>
              <w:jc w:val="both"/>
              <w:rPr>
                <w:rFonts w:ascii="Arial" w:hAnsi="Arial" w:cs="Arial"/>
                <w:bCs/>
                <w:i/>
                <w:sz w:val="12"/>
                <w:szCs w:val="12"/>
              </w:rPr>
            </w:pPr>
          </w:p>
          <w:p w14:paraId="08FC3974" w14:textId="0B4F44C4" w:rsidR="00844E73" w:rsidRPr="00681840" w:rsidRDefault="00844E73"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II) Se verificó que el saldo inicial del ejercicio 2020 coincidiera con el saldo final del ejercicio 2019, columnas "A" a la “N bis” del Anexo 6.2.</w:t>
            </w:r>
          </w:p>
          <w:p w14:paraId="7B0DB870" w14:textId="77777777" w:rsidR="00724D4E" w:rsidRPr="00681840" w:rsidRDefault="00724D4E" w:rsidP="00724D4E">
            <w:pPr>
              <w:spacing w:after="0" w:line="240" w:lineRule="auto"/>
              <w:ind w:left="170" w:right="126"/>
              <w:jc w:val="both"/>
              <w:rPr>
                <w:rFonts w:ascii="Arial" w:hAnsi="Arial" w:cs="Arial"/>
                <w:bCs/>
                <w:i/>
                <w:sz w:val="18"/>
                <w:szCs w:val="18"/>
              </w:rPr>
            </w:pPr>
          </w:p>
          <w:p w14:paraId="4F34DD46" w14:textId="27AE2F8C" w:rsidR="00844E73" w:rsidRPr="00681840" w:rsidRDefault="00844E73"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III) Asimismo, se identificaron todas aquellas partidas que corresponden a los saldos generados en 2020 o corresponden a ejercicios anteriores, columnas “A” a la “N”, del Anexo 6.2.</w:t>
            </w:r>
          </w:p>
          <w:p w14:paraId="6062D1D1" w14:textId="77777777" w:rsidR="00724D4E" w:rsidRPr="00681840" w:rsidRDefault="00724D4E" w:rsidP="00724D4E">
            <w:pPr>
              <w:spacing w:after="0" w:line="240" w:lineRule="auto"/>
              <w:ind w:left="170" w:right="126"/>
              <w:jc w:val="both"/>
              <w:rPr>
                <w:rFonts w:ascii="Arial" w:hAnsi="Arial" w:cs="Arial"/>
                <w:bCs/>
                <w:i/>
                <w:sz w:val="18"/>
                <w:szCs w:val="18"/>
              </w:rPr>
            </w:pPr>
          </w:p>
          <w:p w14:paraId="043D47B5" w14:textId="255CAE98" w:rsidR="00844E73" w:rsidRPr="00681840" w:rsidRDefault="00844E73"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IV) Se identificaron los adeudos generados en el ejercicio 2020, columnas “O” y "O Bis", del Anexo 6.2.</w:t>
            </w:r>
          </w:p>
          <w:p w14:paraId="6FA2CCA4" w14:textId="77777777" w:rsidR="00724D4E" w:rsidRPr="00681840" w:rsidRDefault="00724D4E" w:rsidP="00724D4E">
            <w:pPr>
              <w:spacing w:after="0" w:line="240" w:lineRule="auto"/>
              <w:ind w:left="170" w:right="126"/>
              <w:jc w:val="both"/>
              <w:rPr>
                <w:rFonts w:ascii="Arial" w:hAnsi="Arial" w:cs="Arial"/>
                <w:bCs/>
                <w:i/>
                <w:sz w:val="18"/>
                <w:szCs w:val="18"/>
              </w:rPr>
            </w:pPr>
          </w:p>
          <w:p w14:paraId="6D24C691" w14:textId="09F2AE04" w:rsidR="00844E73" w:rsidRPr="00681840" w:rsidRDefault="00844E73"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V) La aplicación de las recuperaciones o comprobaciones presentadas en el periodo sujeto de revisión, se reflejan en las columnas, “P” a la "AD Bis" del Anexo 6.2.</w:t>
            </w:r>
          </w:p>
          <w:p w14:paraId="3E0A974F" w14:textId="77777777" w:rsidR="00724D4E" w:rsidRPr="00681840" w:rsidRDefault="00724D4E" w:rsidP="00724D4E">
            <w:pPr>
              <w:spacing w:after="0" w:line="240" w:lineRule="auto"/>
              <w:ind w:left="170" w:right="126"/>
              <w:jc w:val="both"/>
              <w:rPr>
                <w:rFonts w:ascii="Arial" w:hAnsi="Arial" w:cs="Arial"/>
                <w:bCs/>
                <w:i/>
                <w:sz w:val="18"/>
                <w:szCs w:val="18"/>
              </w:rPr>
            </w:pPr>
          </w:p>
          <w:p w14:paraId="193CAA26" w14:textId="058835C6" w:rsidR="00844E73" w:rsidRPr="00681840" w:rsidRDefault="00844E73"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VI) El saldo final pendiente de comprobar, se refleja en la columna “AW” del Anexo 6.2.</w:t>
            </w:r>
            <w:r w:rsidR="002F512D" w:rsidRPr="00681840">
              <w:rPr>
                <w:rFonts w:ascii="Arial" w:hAnsi="Arial" w:cs="Arial"/>
                <w:bCs/>
                <w:i/>
                <w:sz w:val="18"/>
                <w:szCs w:val="18"/>
              </w:rPr>
              <w:t xml:space="preserve"> </w:t>
            </w:r>
          </w:p>
          <w:p w14:paraId="5583AC9E" w14:textId="77777777" w:rsidR="00724D4E" w:rsidRPr="00681840" w:rsidRDefault="00724D4E" w:rsidP="00724D4E">
            <w:pPr>
              <w:spacing w:after="0" w:line="240" w:lineRule="auto"/>
              <w:ind w:left="170" w:right="126"/>
              <w:jc w:val="both"/>
              <w:rPr>
                <w:rFonts w:ascii="Arial" w:hAnsi="Arial" w:cs="Arial"/>
                <w:bCs/>
                <w:i/>
                <w:sz w:val="18"/>
                <w:szCs w:val="18"/>
              </w:rPr>
            </w:pPr>
          </w:p>
          <w:p w14:paraId="239DD831" w14:textId="01AD92E6" w:rsidR="002F512D" w:rsidRPr="00681840" w:rsidRDefault="002F512D"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lastRenderedPageBreak/>
              <w:t>Respecto de los “Saldos con antigüedad menor a un año al 31 de diciembre de 2020”, identificados en la columna "AV" en el Anexo 6.2, por $7,550.00, corresponden a saldos de las operaciones realizadas en el ejercicio 2020.</w:t>
            </w:r>
          </w:p>
          <w:p w14:paraId="7AE92644" w14:textId="77777777" w:rsidR="00724D4E" w:rsidRPr="00681840" w:rsidRDefault="00724D4E" w:rsidP="00724D4E">
            <w:pPr>
              <w:spacing w:after="0" w:line="240" w:lineRule="auto"/>
              <w:ind w:left="170" w:right="126"/>
              <w:jc w:val="both"/>
              <w:rPr>
                <w:rFonts w:ascii="Arial" w:hAnsi="Arial" w:cs="Arial"/>
                <w:bCs/>
                <w:i/>
                <w:sz w:val="18"/>
                <w:szCs w:val="18"/>
              </w:rPr>
            </w:pPr>
          </w:p>
          <w:p w14:paraId="49F77BB1" w14:textId="33E6351C" w:rsidR="002F512D" w:rsidRPr="00681840" w:rsidRDefault="002F512D"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Procede señalar que, de conformidad con el artículo 67, numeral 1, del RF, si al cierre de un ejercicio un partido presenta en su contabilidad saldos positivos en las cuentas por cobrar, tales como "Deudores Diversos", "Gastos por Comprobar"”, “Anticipo a Proveedores” o cualquier otra de naturaleza análoga y al cierre del ejercicio siguiente (2020) los mismos saldos continúan sin haberse comprobado, éstos serán considerados como gastos no comprobados, salvo que el partido informe oportunamente de la existencia de alguna excepción legal. Como se detalla en el</w:t>
            </w:r>
            <w:r w:rsidR="00724D4E" w:rsidRPr="00681840">
              <w:rPr>
                <w:rFonts w:ascii="Arial" w:hAnsi="Arial" w:cs="Arial"/>
                <w:bCs/>
                <w:i/>
                <w:sz w:val="18"/>
                <w:szCs w:val="18"/>
              </w:rPr>
              <w:t xml:space="preserve"> Anexo 6.2. del presente oficio.</w:t>
            </w:r>
          </w:p>
          <w:p w14:paraId="1D8F5C4D" w14:textId="77777777" w:rsidR="00724D4E" w:rsidRPr="00681840" w:rsidRDefault="00724D4E" w:rsidP="00724D4E">
            <w:pPr>
              <w:spacing w:after="0" w:line="240" w:lineRule="auto"/>
              <w:ind w:left="170" w:right="126"/>
              <w:jc w:val="both"/>
              <w:rPr>
                <w:rFonts w:ascii="Arial" w:hAnsi="Arial" w:cs="Arial"/>
                <w:bCs/>
                <w:i/>
                <w:sz w:val="18"/>
                <w:szCs w:val="18"/>
              </w:rPr>
            </w:pPr>
          </w:p>
          <w:p w14:paraId="5F376451" w14:textId="6D3A61A3" w:rsidR="002F512D" w:rsidRPr="00681840" w:rsidRDefault="002F512D"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Se le solicita presentar en el SIF lo siguiente:</w:t>
            </w:r>
          </w:p>
          <w:p w14:paraId="73C0A4A5" w14:textId="77777777" w:rsidR="00724D4E" w:rsidRPr="00681840" w:rsidRDefault="00724D4E" w:rsidP="00724D4E">
            <w:pPr>
              <w:spacing w:after="0" w:line="240" w:lineRule="auto"/>
              <w:ind w:left="170" w:right="126"/>
              <w:jc w:val="both"/>
              <w:rPr>
                <w:rFonts w:ascii="Arial" w:hAnsi="Arial" w:cs="Arial"/>
                <w:bCs/>
                <w:i/>
                <w:sz w:val="18"/>
                <w:szCs w:val="18"/>
              </w:rPr>
            </w:pPr>
          </w:p>
          <w:p w14:paraId="6EC7CFD1" w14:textId="20681B22" w:rsidR="002F512D" w:rsidRPr="00681840" w:rsidRDefault="002F512D"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 En caso de existir recuperaciones o comprobación de las cuentas en comento, con posterioridad al cierre del ejercicio en revisión, deberá presentar la respectiva documentación soporte identificando la póliza de registro correspondiente en el SIF. </w:t>
            </w:r>
          </w:p>
          <w:p w14:paraId="54E5BB92" w14:textId="77777777" w:rsidR="00724D4E" w:rsidRPr="00681840" w:rsidRDefault="00724D4E" w:rsidP="00724D4E">
            <w:pPr>
              <w:spacing w:after="0" w:line="240" w:lineRule="auto"/>
              <w:ind w:left="170" w:right="126"/>
              <w:jc w:val="both"/>
              <w:rPr>
                <w:rFonts w:ascii="Arial" w:hAnsi="Arial" w:cs="Arial"/>
                <w:bCs/>
                <w:i/>
                <w:sz w:val="18"/>
                <w:szCs w:val="18"/>
              </w:rPr>
            </w:pPr>
          </w:p>
          <w:p w14:paraId="7CCA2337" w14:textId="0F6E1545" w:rsidR="002F512D" w:rsidRPr="00681840" w:rsidRDefault="002F512D"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Las aclaraciones que a su derecho convengan.</w:t>
            </w:r>
          </w:p>
          <w:p w14:paraId="0D32ABB2" w14:textId="77777777" w:rsidR="00724D4E" w:rsidRPr="00681840" w:rsidRDefault="00724D4E" w:rsidP="00724D4E">
            <w:pPr>
              <w:spacing w:after="0" w:line="240" w:lineRule="auto"/>
              <w:ind w:left="170" w:right="126"/>
              <w:jc w:val="both"/>
              <w:rPr>
                <w:rFonts w:ascii="Arial" w:hAnsi="Arial" w:cs="Arial"/>
                <w:bCs/>
                <w:i/>
                <w:sz w:val="18"/>
                <w:szCs w:val="18"/>
              </w:rPr>
            </w:pPr>
          </w:p>
          <w:p w14:paraId="37F12A60" w14:textId="77777777" w:rsidR="00844E73" w:rsidRPr="00681840" w:rsidRDefault="002F512D"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Lo anterior, de conformidad con lo dispuesto en los artículos 67 numeral 1 del RF.</w:t>
            </w:r>
          </w:p>
          <w:p w14:paraId="5A9A11FE" w14:textId="3C7A3933" w:rsidR="00724D4E" w:rsidRPr="00681840" w:rsidRDefault="00724D4E" w:rsidP="00724D4E">
            <w:pPr>
              <w:spacing w:after="0" w:line="240" w:lineRule="auto"/>
              <w:ind w:left="170" w:right="126"/>
              <w:jc w:val="both"/>
              <w:rPr>
                <w:rFonts w:ascii="Arial" w:hAnsi="Arial" w:cs="Arial"/>
                <w:bCs/>
                <w:i/>
                <w:sz w:val="12"/>
                <w:szCs w:val="12"/>
              </w:rPr>
            </w:pPr>
          </w:p>
        </w:tc>
        <w:tc>
          <w:tcPr>
            <w:tcW w:w="87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D2B035D" w14:textId="5DE710FB" w:rsidR="00CB4A7D" w:rsidRPr="00681840" w:rsidRDefault="00CB4A7D" w:rsidP="00724D4E">
            <w:pPr>
              <w:pStyle w:val="NormalWeb"/>
              <w:spacing w:before="0" w:beforeAutospacing="0" w:after="0" w:afterAutospacing="0"/>
              <w:ind w:left="175" w:right="183"/>
              <w:jc w:val="both"/>
              <w:rPr>
                <w:rFonts w:ascii="Arial" w:hAnsi="Arial" w:cs="Arial"/>
                <w:i/>
                <w:sz w:val="18"/>
                <w:szCs w:val="18"/>
              </w:rPr>
            </w:pPr>
          </w:p>
          <w:p w14:paraId="04834EBF" w14:textId="77777777" w:rsidR="00724D4E" w:rsidRPr="00681840" w:rsidRDefault="00724D4E" w:rsidP="00724D4E">
            <w:pPr>
              <w:pStyle w:val="NormalWeb"/>
              <w:spacing w:before="0" w:beforeAutospacing="0" w:after="0" w:afterAutospacing="0"/>
              <w:ind w:left="175" w:right="183"/>
              <w:jc w:val="both"/>
              <w:rPr>
                <w:rFonts w:ascii="Arial" w:hAnsi="Arial" w:cs="Arial"/>
                <w:i/>
                <w:sz w:val="18"/>
                <w:szCs w:val="18"/>
              </w:rPr>
            </w:pPr>
          </w:p>
          <w:p w14:paraId="63B11157" w14:textId="5F167F07" w:rsidR="002F512D" w:rsidRPr="00681840" w:rsidRDefault="00205F4B" w:rsidP="00724D4E">
            <w:pPr>
              <w:pStyle w:val="NormalWeb"/>
              <w:spacing w:before="0" w:beforeAutospacing="0" w:after="0" w:afterAutospacing="0"/>
              <w:ind w:left="175" w:right="183"/>
              <w:jc w:val="both"/>
              <w:rPr>
                <w:rFonts w:ascii="Arial" w:hAnsi="Arial" w:cs="Arial"/>
                <w:i/>
                <w:sz w:val="18"/>
                <w:szCs w:val="18"/>
              </w:rPr>
            </w:pPr>
            <w:r w:rsidRPr="00681840">
              <w:rPr>
                <w:rFonts w:ascii="Arial" w:hAnsi="Arial" w:cs="Arial"/>
                <w:i/>
                <w:sz w:val="18"/>
                <w:szCs w:val="18"/>
              </w:rPr>
              <w:t>“</w:t>
            </w:r>
            <w:r w:rsidR="002F512D" w:rsidRPr="00681840">
              <w:rPr>
                <w:rFonts w:ascii="Arial" w:hAnsi="Arial" w:cs="Arial"/>
                <w:i/>
                <w:sz w:val="18"/>
                <w:szCs w:val="18"/>
              </w:rPr>
              <w:t xml:space="preserve">Se recupero factura, la cual quedo ya en la </w:t>
            </w:r>
            <w:r w:rsidR="00637353" w:rsidRPr="00681840">
              <w:rPr>
                <w:rFonts w:ascii="Arial" w:hAnsi="Arial" w:cs="Arial"/>
                <w:i/>
                <w:sz w:val="18"/>
                <w:szCs w:val="18"/>
              </w:rPr>
              <w:t>póliza</w:t>
            </w:r>
            <w:r w:rsidR="002F512D" w:rsidRPr="00681840">
              <w:rPr>
                <w:rFonts w:ascii="Arial" w:hAnsi="Arial" w:cs="Arial"/>
                <w:i/>
                <w:sz w:val="18"/>
                <w:szCs w:val="18"/>
              </w:rPr>
              <w:t xml:space="preserve"> de egresos 2 de diciembre y se </w:t>
            </w:r>
            <w:r w:rsidR="00637353" w:rsidRPr="00681840">
              <w:rPr>
                <w:rFonts w:ascii="Arial" w:hAnsi="Arial" w:cs="Arial"/>
                <w:i/>
                <w:sz w:val="18"/>
                <w:szCs w:val="18"/>
              </w:rPr>
              <w:t>afectó</w:t>
            </w:r>
            <w:r w:rsidR="002F512D" w:rsidRPr="00681840">
              <w:rPr>
                <w:rFonts w:ascii="Arial" w:hAnsi="Arial" w:cs="Arial"/>
                <w:i/>
                <w:sz w:val="18"/>
                <w:szCs w:val="18"/>
              </w:rPr>
              <w:t xml:space="preserve"> el gasto por lo cual no queda saldo pendiente en deudores diversos</w:t>
            </w:r>
            <w:r w:rsidRPr="00681840">
              <w:rPr>
                <w:rFonts w:ascii="Arial" w:hAnsi="Arial" w:cs="Arial"/>
                <w:i/>
                <w:sz w:val="18"/>
                <w:szCs w:val="18"/>
              </w:rPr>
              <w:t>”.</w:t>
            </w:r>
          </w:p>
        </w:tc>
        <w:tc>
          <w:tcPr>
            <w:tcW w:w="106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25C8E48" w14:textId="0E136987" w:rsidR="00637353" w:rsidRPr="00681840" w:rsidRDefault="00637353" w:rsidP="00724D4E">
            <w:pPr>
              <w:spacing w:after="0" w:line="240" w:lineRule="auto"/>
              <w:ind w:left="175" w:right="183"/>
              <w:jc w:val="both"/>
              <w:rPr>
                <w:rFonts w:ascii="Arial" w:hAnsi="Arial" w:cs="Arial"/>
                <w:b/>
                <w:bCs/>
                <w:sz w:val="18"/>
                <w:szCs w:val="18"/>
              </w:rPr>
            </w:pPr>
            <w:r w:rsidRPr="00681840">
              <w:rPr>
                <w:rFonts w:ascii="Arial" w:hAnsi="Arial" w:cs="Arial"/>
                <w:b/>
                <w:bCs/>
                <w:sz w:val="18"/>
                <w:szCs w:val="18"/>
              </w:rPr>
              <w:t>Atendida</w:t>
            </w:r>
          </w:p>
          <w:p w14:paraId="19C414F2" w14:textId="77777777" w:rsidR="00724D4E" w:rsidRPr="00681840" w:rsidRDefault="00724D4E" w:rsidP="00724D4E">
            <w:pPr>
              <w:spacing w:after="0" w:line="240" w:lineRule="auto"/>
              <w:ind w:left="175" w:right="183"/>
              <w:jc w:val="both"/>
              <w:rPr>
                <w:rFonts w:ascii="Arial" w:hAnsi="Arial" w:cs="Arial"/>
                <w:b/>
                <w:bCs/>
                <w:sz w:val="18"/>
                <w:szCs w:val="18"/>
              </w:rPr>
            </w:pPr>
          </w:p>
          <w:p w14:paraId="1AF32F2B" w14:textId="677ABE27" w:rsidR="00637353" w:rsidRPr="00681840" w:rsidRDefault="00637353" w:rsidP="00BC566B">
            <w:pPr>
              <w:spacing w:after="0" w:line="240" w:lineRule="auto"/>
              <w:ind w:left="175" w:right="183"/>
              <w:jc w:val="both"/>
              <w:rPr>
                <w:rFonts w:ascii="Arial" w:hAnsi="Arial" w:cs="Arial"/>
                <w:sz w:val="18"/>
                <w:szCs w:val="18"/>
              </w:rPr>
            </w:pPr>
            <w:r w:rsidRPr="00681840">
              <w:rPr>
                <w:rFonts w:ascii="Arial" w:hAnsi="Arial" w:cs="Arial"/>
                <w:sz w:val="18"/>
                <w:szCs w:val="18"/>
              </w:rPr>
              <w:t xml:space="preserve">Del análisis a las aclaraciones y a la documentación presentada por el sujeto obligado en el SIF, se observó que realizó el registro de la comprobación del gasto del proveedor “Consultoría Integral Carrizales-Rodríguez S.C” por un importe de $7,550.00, por lo anterior, el sujeto obligado no presentó saldo en las cuentas por cobrar menores a un año al 31-12-2020, por </w:t>
            </w:r>
            <w:r w:rsidR="00BC566B" w:rsidRPr="00681840">
              <w:rPr>
                <w:rFonts w:ascii="Arial" w:hAnsi="Arial" w:cs="Arial"/>
                <w:sz w:val="18"/>
                <w:szCs w:val="18"/>
              </w:rPr>
              <w:t>tal razón</w:t>
            </w:r>
            <w:r w:rsidRPr="00681840">
              <w:rPr>
                <w:rFonts w:ascii="Arial" w:hAnsi="Arial" w:cs="Arial"/>
                <w:sz w:val="18"/>
                <w:szCs w:val="18"/>
              </w:rPr>
              <w:t xml:space="preserve">, la observación </w:t>
            </w:r>
            <w:r w:rsidRPr="00681840">
              <w:rPr>
                <w:rFonts w:ascii="Arial" w:hAnsi="Arial" w:cs="Arial"/>
                <w:b/>
                <w:bCs/>
                <w:sz w:val="18"/>
                <w:szCs w:val="18"/>
              </w:rPr>
              <w:t>quedó atendida.</w:t>
            </w:r>
          </w:p>
        </w:tc>
        <w:tc>
          <w:tcPr>
            <w:tcW w:w="68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E65420F" w14:textId="77777777" w:rsidR="00A65CAA" w:rsidRPr="00681840" w:rsidRDefault="00A65CAA" w:rsidP="00724D4E">
            <w:pPr>
              <w:spacing w:after="0" w:line="240" w:lineRule="auto"/>
              <w:ind w:left="175" w:right="183"/>
              <w:jc w:val="both"/>
              <w:rPr>
                <w:rFonts w:ascii="Arial" w:hAnsi="Arial" w:cs="Arial"/>
                <w:sz w:val="18"/>
                <w:szCs w:val="18"/>
              </w:rPr>
            </w:pP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DA4378F" w14:textId="77777777" w:rsidR="00A65CAA" w:rsidRPr="00681840" w:rsidRDefault="00A65CAA" w:rsidP="00724D4E">
            <w:pPr>
              <w:spacing w:after="0" w:line="240" w:lineRule="auto"/>
              <w:ind w:right="183"/>
              <w:jc w:val="both"/>
              <w:rPr>
                <w:rFonts w:ascii="Arial" w:hAnsi="Arial" w:cs="Arial"/>
                <w:sz w:val="18"/>
                <w:szCs w:val="18"/>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FF41109" w14:textId="77777777" w:rsidR="00A65CAA" w:rsidRPr="00681840" w:rsidRDefault="00A65CAA" w:rsidP="00724D4E">
            <w:pPr>
              <w:spacing w:after="0" w:line="240" w:lineRule="auto"/>
              <w:ind w:right="183"/>
              <w:jc w:val="both"/>
              <w:rPr>
                <w:rFonts w:ascii="Arial" w:hAnsi="Arial" w:cs="Arial"/>
                <w:sz w:val="18"/>
                <w:szCs w:val="18"/>
              </w:rPr>
            </w:pPr>
          </w:p>
        </w:tc>
      </w:tr>
      <w:tr w:rsidR="0094798F" w:rsidRPr="00681840" w14:paraId="5F9940E9" w14:textId="77777777" w:rsidTr="003042B9">
        <w:trPr>
          <w:trHeight w:val="20"/>
        </w:trPr>
        <w:tc>
          <w:tcPr>
            <w:tcW w:w="6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7CD4190" w14:textId="4C41FAFC" w:rsidR="0094798F" w:rsidRPr="00681840" w:rsidRDefault="0066035A"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9</w:t>
            </w:r>
          </w:p>
        </w:tc>
        <w:tc>
          <w:tcPr>
            <w:tcW w:w="152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94C1E2C" w14:textId="3F5C1B1F" w:rsidR="00227644" w:rsidRPr="00681840" w:rsidRDefault="00FA3979" w:rsidP="00724D4E">
            <w:pPr>
              <w:spacing w:after="0" w:line="240" w:lineRule="auto"/>
              <w:ind w:left="174" w:right="126"/>
              <w:jc w:val="both"/>
              <w:rPr>
                <w:rFonts w:ascii="Arial" w:hAnsi="Arial" w:cs="Arial"/>
                <w:b/>
                <w:i/>
                <w:sz w:val="18"/>
                <w:szCs w:val="18"/>
              </w:rPr>
            </w:pPr>
            <w:r w:rsidRPr="00681840">
              <w:rPr>
                <w:rFonts w:ascii="Arial" w:hAnsi="Arial" w:cs="Arial"/>
                <w:b/>
                <w:i/>
                <w:sz w:val="18"/>
                <w:szCs w:val="18"/>
              </w:rPr>
              <w:t>Reclasificación de movimientos contables.</w:t>
            </w:r>
          </w:p>
          <w:p w14:paraId="4B894D34" w14:textId="77777777" w:rsidR="00724D4E" w:rsidRPr="00681840" w:rsidRDefault="00724D4E" w:rsidP="00724D4E">
            <w:pPr>
              <w:spacing w:after="0" w:line="240" w:lineRule="auto"/>
              <w:ind w:left="174" w:right="126"/>
              <w:jc w:val="both"/>
              <w:rPr>
                <w:rFonts w:ascii="Arial" w:hAnsi="Arial" w:cs="Arial"/>
                <w:b/>
                <w:i/>
                <w:sz w:val="18"/>
                <w:szCs w:val="18"/>
              </w:rPr>
            </w:pPr>
          </w:p>
          <w:p w14:paraId="3D3146AF" w14:textId="3DA0D574" w:rsidR="00FA3979" w:rsidRPr="00681840" w:rsidRDefault="0011187C"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De la verificación a la balanza de comprobación al 31-12-2020, se observó que el sujeto obligado reportó, en la cuenta “Deudores Diversos”, un saldo que corresponde a una persona moral, como se detalla a continuación:</w:t>
            </w:r>
          </w:p>
          <w:p w14:paraId="5E299530" w14:textId="77777777" w:rsidR="00724D4E" w:rsidRPr="00681840" w:rsidRDefault="00724D4E" w:rsidP="00724D4E">
            <w:pPr>
              <w:spacing w:after="0" w:line="240" w:lineRule="auto"/>
              <w:ind w:left="170" w:right="126"/>
              <w:jc w:val="both"/>
              <w:rPr>
                <w:rFonts w:ascii="Arial" w:hAnsi="Arial" w:cs="Arial"/>
                <w:bCs/>
                <w:i/>
                <w:sz w:val="18"/>
                <w:szCs w:val="18"/>
              </w:rPr>
            </w:pPr>
          </w:p>
          <w:tbl>
            <w:tblPr>
              <w:tblW w:w="5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6"/>
              <w:gridCol w:w="1309"/>
              <w:gridCol w:w="2038"/>
              <w:gridCol w:w="892"/>
            </w:tblGrid>
            <w:tr w:rsidR="0011187C" w:rsidRPr="00681840" w14:paraId="71A9CFEF" w14:textId="77777777" w:rsidTr="00446695">
              <w:trPr>
                <w:trHeight w:val="230"/>
                <w:jc w:val="center"/>
              </w:trPr>
              <w:tc>
                <w:tcPr>
                  <w:tcW w:w="1066" w:type="dxa"/>
                  <w:vMerge w:val="restart"/>
                  <w:tcBorders>
                    <w:top w:val="single" w:sz="4" w:space="0" w:color="auto"/>
                    <w:left w:val="single" w:sz="4" w:space="0" w:color="auto"/>
                    <w:bottom w:val="single" w:sz="4" w:space="0" w:color="auto"/>
                    <w:right w:val="single" w:sz="4" w:space="0" w:color="auto"/>
                  </w:tcBorders>
                  <w:hideMark/>
                </w:tcPr>
                <w:p w14:paraId="1090B403" w14:textId="77777777" w:rsidR="0011187C" w:rsidRPr="00681840" w:rsidRDefault="0011187C"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Referencia contable</w:t>
                  </w:r>
                </w:p>
              </w:tc>
              <w:tc>
                <w:tcPr>
                  <w:tcW w:w="1309" w:type="dxa"/>
                  <w:vMerge w:val="restart"/>
                  <w:tcBorders>
                    <w:top w:val="single" w:sz="4" w:space="0" w:color="auto"/>
                    <w:left w:val="single" w:sz="4" w:space="0" w:color="auto"/>
                    <w:bottom w:val="single" w:sz="4" w:space="0" w:color="auto"/>
                    <w:right w:val="single" w:sz="4" w:space="0" w:color="auto"/>
                  </w:tcBorders>
                  <w:hideMark/>
                </w:tcPr>
                <w:p w14:paraId="1A568D57" w14:textId="77777777" w:rsidR="0011187C" w:rsidRPr="00681840" w:rsidRDefault="0011187C"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Concepto de póliza</w:t>
                  </w:r>
                </w:p>
              </w:tc>
              <w:tc>
                <w:tcPr>
                  <w:tcW w:w="2038" w:type="dxa"/>
                  <w:vMerge w:val="restart"/>
                  <w:tcBorders>
                    <w:top w:val="single" w:sz="4" w:space="0" w:color="auto"/>
                    <w:left w:val="single" w:sz="4" w:space="0" w:color="auto"/>
                    <w:bottom w:val="single" w:sz="4" w:space="0" w:color="auto"/>
                    <w:right w:val="single" w:sz="4" w:space="0" w:color="auto"/>
                  </w:tcBorders>
                  <w:hideMark/>
                </w:tcPr>
                <w:p w14:paraId="05790991" w14:textId="77777777" w:rsidR="0011187C" w:rsidRPr="00681840" w:rsidRDefault="0011187C"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 xml:space="preserve">Concepto de estado de cuenta </w:t>
                  </w:r>
                </w:p>
              </w:tc>
              <w:tc>
                <w:tcPr>
                  <w:tcW w:w="892" w:type="dxa"/>
                  <w:tcBorders>
                    <w:top w:val="single" w:sz="4" w:space="0" w:color="auto"/>
                    <w:left w:val="single" w:sz="4" w:space="0" w:color="auto"/>
                    <w:bottom w:val="single" w:sz="4" w:space="0" w:color="auto"/>
                    <w:right w:val="single" w:sz="4" w:space="0" w:color="auto"/>
                  </w:tcBorders>
                  <w:hideMark/>
                </w:tcPr>
                <w:p w14:paraId="0F70B3AE" w14:textId="77777777" w:rsidR="0011187C" w:rsidRPr="00681840" w:rsidRDefault="0011187C"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Importe</w:t>
                  </w:r>
                </w:p>
              </w:tc>
            </w:tr>
            <w:tr w:rsidR="0011187C" w:rsidRPr="00681840" w14:paraId="44387823" w14:textId="77777777" w:rsidTr="00446695">
              <w:trPr>
                <w:trHeight w:val="138"/>
                <w:jc w:val="center"/>
              </w:trPr>
              <w:tc>
                <w:tcPr>
                  <w:tcW w:w="1066" w:type="dxa"/>
                  <w:vMerge/>
                  <w:tcBorders>
                    <w:top w:val="single" w:sz="4" w:space="0" w:color="auto"/>
                    <w:left w:val="single" w:sz="4" w:space="0" w:color="auto"/>
                    <w:bottom w:val="single" w:sz="4" w:space="0" w:color="auto"/>
                    <w:right w:val="single" w:sz="4" w:space="0" w:color="auto"/>
                  </w:tcBorders>
                  <w:vAlign w:val="center"/>
                  <w:hideMark/>
                </w:tcPr>
                <w:p w14:paraId="1A9AE6BB" w14:textId="77777777" w:rsidR="0011187C" w:rsidRPr="00681840" w:rsidRDefault="0011187C" w:rsidP="00724D4E">
                  <w:pPr>
                    <w:spacing w:after="0" w:line="240" w:lineRule="auto"/>
                    <w:rPr>
                      <w:rFonts w:ascii="Arial" w:eastAsia="Times New Roman" w:hAnsi="Arial" w:cs="Arial"/>
                      <w:b/>
                      <w:bCs/>
                      <w:i/>
                      <w:iCs/>
                      <w:sz w:val="14"/>
                      <w:szCs w:val="14"/>
                    </w:rPr>
                  </w:pPr>
                </w:p>
              </w:tc>
              <w:tc>
                <w:tcPr>
                  <w:tcW w:w="1309" w:type="dxa"/>
                  <w:vMerge/>
                  <w:tcBorders>
                    <w:top w:val="single" w:sz="4" w:space="0" w:color="auto"/>
                    <w:left w:val="single" w:sz="4" w:space="0" w:color="auto"/>
                    <w:bottom w:val="single" w:sz="4" w:space="0" w:color="auto"/>
                    <w:right w:val="single" w:sz="4" w:space="0" w:color="auto"/>
                  </w:tcBorders>
                  <w:vAlign w:val="center"/>
                  <w:hideMark/>
                </w:tcPr>
                <w:p w14:paraId="439264C8" w14:textId="77777777" w:rsidR="0011187C" w:rsidRPr="00681840" w:rsidRDefault="0011187C" w:rsidP="00724D4E">
                  <w:pPr>
                    <w:spacing w:after="0" w:line="240" w:lineRule="auto"/>
                    <w:rPr>
                      <w:rFonts w:ascii="Arial" w:eastAsia="Times New Roman" w:hAnsi="Arial" w:cs="Arial"/>
                      <w:b/>
                      <w:bCs/>
                      <w:i/>
                      <w:iCs/>
                      <w:sz w:val="14"/>
                      <w:szCs w:val="14"/>
                    </w:rPr>
                  </w:pPr>
                </w:p>
              </w:tc>
              <w:tc>
                <w:tcPr>
                  <w:tcW w:w="2038" w:type="dxa"/>
                  <w:vMerge/>
                  <w:tcBorders>
                    <w:top w:val="single" w:sz="4" w:space="0" w:color="auto"/>
                    <w:left w:val="single" w:sz="4" w:space="0" w:color="auto"/>
                    <w:bottom w:val="single" w:sz="4" w:space="0" w:color="auto"/>
                    <w:right w:val="single" w:sz="4" w:space="0" w:color="auto"/>
                  </w:tcBorders>
                  <w:vAlign w:val="center"/>
                  <w:hideMark/>
                </w:tcPr>
                <w:p w14:paraId="6231261E" w14:textId="77777777" w:rsidR="0011187C" w:rsidRPr="00681840" w:rsidRDefault="0011187C" w:rsidP="00724D4E">
                  <w:pPr>
                    <w:spacing w:after="0" w:line="240" w:lineRule="auto"/>
                    <w:rPr>
                      <w:rFonts w:ascii="Arial" w:eastAsia="Times New Roman" w:hAnsi="Arial" w:cs="Arial"/>
                      <w:b/>
                      <w:bCs/>
                      <w:i/>
                      <w:iCs/>
                      <w:sz w:val="14"/>
                      <w:szCs w:val="14"/>
                    </w:rPr>
                  </w:pPr>
                </w:p>
              </w:tc>
              <w:tc>
                <w:tcPr>
                  <w:tcW w:w="892" w:type="dxa"/>
                  <w:tcBorders>
                    <w:top w:val="single" w:sz="4" w:space="0" w:color="auto"/>
                    <w:left w:val="single" w:sz="4" w:space="0" w:color="auto"/>
                    <w:bottom w:val="single" w:sz="4" w:space="0" w:color="auto"/>
                    <w:right w:val="single" w:sz="4" w:space="0" w:color="auto"/>
                  </w:tcBorders>
                </w:tcPr>
                <w:p w14:paraId="12904875" w14:textId="77777777" w:rsidR="0011187C" w:rsidRPr="00681840" w:rsidRDefault="0011187C" w:rsidP="00724D4E">
                  <w:pPr>
                    <w:spacing w:after="0" w:line="240" w:lineRule="auto"/>
                    <w:jc w:val="center"/>
                    <w:rPr>
                      <w:rFonts w:ascii="Arial" w:hAnsi="Arial" w:cs="Arial"/>
                      <w:b/>
                      <w:bCs/>
                      <w:i/>
                      <w:iCs/>
                      <w:sz w:val="14"/>
                      <w:szCs w:val="14"/>
                    </w:rPr>
                  </w:pPr>
                </w:p>
              </w:tc>
            </w:tr>
            <w:tr w:rsidR="0011187C" w:rsidRPr="00681840" w14:paraId="19044EF0" w14:textId="77777777" w:rsidTr="00446695">
              <w:trPr>
                <w:trHeight w:val="332"/>
                <w:jc w:val="center"/>
              </w:trPr>
              <w:tc>
                <w:tcPr>
                  <w:tcW w:w="1066" w:type="dxa"/>
                  <w:vMerge w:val="restart"/>
                  <w:tcBorders>
                    <w:top w:val="single" w:sz="4" w:space="0" w:color="auto"/>
                    <w:left w:val="single" w:sz="4" w:space="0" w:color="auto"/>
                    <w:bottom w:val="single" w:sz="4" w:space="0" w:color="auto"/>
                    <w:right w:val="single" w:sz="4" w:space="0" w:color="auto"/>
                  </w:tcBorders>
                </w:tcPr>
                <w:p w14:paraId="4565A311" w14:textId="77777777" w:rsidR="0011187C" w:rsidRPr="00681840" w:rsidRDefault="0011187C" w:rsidP="00724D4E">
                  <w:pPr>
                    <w:spacing w:after="0" w:line="240" w:lineRule="auto"/>
                    <w:rPr>
                      <w:rFonts w:ascii="Arial" w:hAnsi="Arial" w:cs="Arial"/>
                      <w:i/>
                      <w:iCs/>
                      <w:color w:val="000000"/>
                      <w:sz w:val="14"/>
                      <w:szCs w:val="14"/>
                    </w:rPr>
                  </w:pPr>
                  <w:r w:rsidRPr="00681840">
                    <w:rPr>
                      <w:rFonts w:ascii="Arial" w:hAnsi="Arial" w:cs="Arial"/>
                      <w:i/>
                      <w:iCs/>
                      <w:color w:val="000000"/>
                      <w:sz w:val="14"/>
                      <w:szCs w:val="14"/>
                    </w:rPr>
                    <w:t>PN-EG-2/12-20</w:t>
                  </w:r>
                </w:p>
                <w:p w14:paraId="672DA089" w14:textId="77777777" w:rsidR="0011187C" w:rsidRPr="00681840" w:rsidRDefault="0011187C" w:rsidP="00724D4E">
                  <w:pPr>
                    <w:spacing w:after="0" w:line="240" w:lineRule="auto"/>
                    <w:jc w:val="both"/>
                    <w:rPr>
                      <w:rFonts w:ascii="Arial" w:hAnsi="Arial" w:cs="Arial"/>
                      <w:i/>
                      <w:iCs/>
                      <w:sz w:val="14"/>
                      <w:szCs w:val="14"/>
                    </w:rPr>
                  </w:pPr>
                </w:p>
              </w:tc>
              <w:tc>
                <w:tcPr>
                  <w:tcW w:w="1309" w:type="dxa"/>
                  <w:vMerge w:val="restart"/>
                  <w:tcBorders>
                    <w:top w:val="single" w:sz="4" w:space="0" w:color="auto"/>
                    <w:left w:val="single" w:sz="4" w:space="0" w:color="auto"/>
                    <w:bottom w:val="single" w:sz="4" w:space="0" w:color="auto"/>
                    <w:right w:val="single" w:sz="4" w:space="0" w:color="auto"/>
                  </w:tcBorders>
                  <w:hideMark/>
                </w:tcPr>
                <w:p w14:paraId="5C748E0C" w14:textId="5C2EBB7F" w:rsidR="0011187C" w:rsidRPr="00681840" w:rsidRDefault="0011187C" w:rsidP="00724D4E">
                  <w:pPr>
                    <w:spacing w:after="0" w:line="240" w:lineRule="auto"/>
                    <w:jc w:val="both"/>
                    <w:rPr>
                      <w:rFonts w:ascii="Arial" w:hAnsi="Arial" w:cs="Arial"/>
                      <w:i/>
                      <w:iCs/>
                      <w:sz w:val="14"/>
                      <w:szCs w:val="14"/>
                    </w:rPr>
                  </w:pPr>
                  <w:r w:rsidRPr="00681840">
                    <w:rPr>
                      <w:rFonts w:ascii="Arial" w:hAnsi="Arial" w:cs="Arial"/>
                      <w:i/>
                      <w:iCs/>
                      <w:sz w:val="14"/>
                      <w:szCs w:val="14"/>
                    </w:rPr>
                    <w:t>FACTURA PENDIENTE DE IDENTIFICAR DE LA ADMINISTRACION 2020</w:t>
                  </w:r>
                  <w:r w:rsidR="00FD0534" w:rsidRPr="00681840">
                    <w:rPr>
                      <w:rFonts w:ascii="Arial" w:hAnsi="Arial" w:cs="Arial"/>
                      <w:i/>
                      <w:iCs/>
                      <w:sz w:val="14"/>
                      <w:szCs w:val="14"/>
                    </w:rPr>
                    <w:t xml:space="preserve"> </w:t>
                  </w:r>
                </w:p>
              </w:tc>
              <w:tc>
                <w:tcPr>
                  <w:tcW w:w="2038" w:type="dxa"/>
                  <w:vMerge w:val="restart"/>
                  <w:tcBorders>
                    <w:top w:val="single" w:sz="4" w:space="0" w:color="auto"/>
                    <w:left w:val="single" w:sz="4" w:space="0" w:color="auto"/>
                    <w:bottom w:val="single" w:sz="4" w:space="0" w:color="auto"/>
                    <w:right w:val="single" w:sz="4" w:space="0" w:color="auto"/>
                  </w:tcBorders>
                </w:tcPr>
                <w:p w14:paraId="7E7A39DF" w14:textId="03DD5A97" w:rsidR="0011187C" w:rsidRPr="00681840" w:rsidRDefault="0011187C" w:rsidP="00724D4E">
                  <w:pPr>
                    <w:spacing w:after="0" w:line="240" w:lineRule="auto"/>
                    <w:jc w:val="both"/>
                    <w:rPr>
                      <w:rFonts w:ascii="Arial" w:hAnsi="Arial" w:cs="Arial"/>
                      <w:i/>
                      <w:iCs/>
                      <w:sz w:val="14"/>
                      <w:szCs w:val="14"/>
                    </w:rPr>
                  </w:pPr>
                  <w:r w:rsidRPr="00681840">
                    <w:rPr>
                      <w:rFonts w:ascii="Arial" w:hAnsi="Arial" w:cs="Arial"/>
                      <w:i/>
                      <w:iCs/>
                      <w:sz w:val="14"/>
                      <w:szCs w:val="14"/>
                    </w:rPr>
                    <w:t>TRASPASO A CUENTA DE TERCEROS 0000000001 IVA:00000000.</w:t>
                  </w:r>
                  <w:r w:rsidR="00225415" w:rsidRPr="00681840">
                    <w:rPr>
                      <w:rFonts w:ascii="Arial" w:hAnsi="Arial" w:cs="Arial"/>
                      <w:i/>
                      <w:iCs/>
                      <w:sz w:val="14"/>
                      <w:szCs w:val="14"/>
                    </w:rPr>
                    <w:t>00,</w:t>
                  </w:r>
                  <w:r w:rsidRPr="00681840">
                    <w:rPr>
                      <w:rFonts w:ascii="Arial" w:hAnsi="Arial" w:cs="Arial"/>
                      <w:i/>
                      <w:iCs/>
                      <w:sz w:val="14"/>
                      <w:szCs w:val="14"/>
                    </w:rPr>
                    <w:t xml:space="preserve"> A LA CUENTA: 0443748154 CI CARRIZALES</w:t>
                  </w:r>
                </w:p>
                <w:p w14:paraId="70C5A561" w14:textId="07DBD759" w:rsidR="0011187C" w:rsidRPr="00681840" w:rsidRDefault="0011187C" w:rsidP="00724D4E">
                  <w:pPr>
                    <w:spacing w:after="0" w:line="240" w:lineRule="auto"/>
                    <w:jc w:val="both"/>
                    <w:rPr>
                      <w:rFonts w:ascii="Arial" w:hAnsi="Arial" w:cs="Arial"/>
                      <w:i/>
                      <w:iCs/>
                      <w:sz w:val="14"/>
                      <w:szCs w:val="14"/>
                    </w:rPr>
                  </w:pPr>
                  <w:r w:rsidRPr="00681840">
                    <w:rPr>
                      <w:rFonts w:ascii="Arial" w:hAnsi="Arial" w:cs="Arial"/>
                      <w:i/>
                      <w:iCs/>
                      <w:sz w:val="14"/>
                      <w:szCs w:val="14"/>
                    </w:rPr>
                    <w:t>AL R.F.C. CIC160810KF1</w:t>
                  </w:r>
                </w:p>
              </w:tc>
              <w:tc>
                <w:tcPr>
                  <w:tcW w:w="892" w:type="dxa"/>
                  <w:vMerge w:val="restart"/>
                  <w:tcBorders>
                    <w:top w:val="single" w:sz="4" w:space="0" w:color="auto"/>
                    <w:left w:val="single" w:sz="4" w:space="0" w:color="auto"/>
                    <w:bottom w:val="single" w:sz="4" w:space="0" w:color="auto"/>
                    <w:right w:val="single" w:sz="4" w:space="0" w:color="auto"/>
                  </w:tcBorders>
                  <w:hideMark/>
                </w:tcPr>
                <w:p w14:paraId="69666A2E" w14:textId="77777777" w:rsidR="0011187C" w:rsidRPr="00681840" w:rsidRDefault="0011187C" w:rsidP="00724D4E">
                  <w:pPr>
                    <w:spacing w:after="0" w:line="240" w:lineRule="auto"/>
                    <w:jc w:val="both"/>
                    <w:rPr>
                      <w:rFonts w:ascii="Arial" w:hAnsi="Arial" w:cs="Arial"/>
                      <w:i/>
                      <w:iCs/>
                      <w:sz w:val="14"/>
                      <w:szCs w:val="14"/>
                    </w:rPr>
                  </w:pPr>
                  <w:r w:rsidRPr="00681840">
                    <w:rPr>
                      <w:rFonts w:ascii="Arial" w:hAnsi="Arial" w:cs="Arial"/>
                      <w:i/>
                      <w:iCs/>
                      <w:sz w:val="14"/>
                      <w:szCs w:val="14"/>
                    </w:rPr>
                    <w:t>$7,550.00</w:t>
                  </w:r>
                </w:p>
              </w:tc>
            </w:tr>
            <w:tr w:rsidR="0011187C" w:rsidRPr="00681840" w14:paraId="4683E38B" w14:textId="77777777" w:rsidTr="00446695">
              <w:trPr>
                <w:trHeight w:val="450"/>
                <w:jc w:val="center"/>
              </w:trPr>
              <w:tc>
                <w:tcPr>
                  <w:tcW w:w="1066" w:type="dxa"/>
                  <w:vMerge/>
                  <w:tcBorders>
                    <w:top w:val="single" w:sz="4" w:space="0" w:color="auto"/>
                    <w:left w:val="single" w:sz="4" w:space="0" w:color="auto"/>
                    <w:bottom w:val="single" w:sz="4" w:space="0" w:color="auto"/>
                    <w:right w:val="single" w:sz="4" w:space="0" w:color="auto"/>
                  </w:tcBorders>
                  <w:vAlign w:val="center"/>
                  <w:hideMark/>
                </w:tcPr>
                <w:p w14:paraId="55551A10" w14:textId="77777777" w:rsidR="0011187C" w:rsidRPr="00681840" w:rsidRDefault="0011187C" w:rsidP="00724D4E">
                  <w:pPr>
                    <w:spacing w:after="0" w:line="240" w:lineRule="auto"/>
                    <w:rPr>
                      <w:rFonts w:ascii="Arial" w:eastAsia="Times New Roman" w:hAnsi="Arial" w:cs="Arial"/>
                      <w:i/>
                      <w:iCs/>
                      <w:sz w:val="16"/>
                      <w:szCs w:val="16"/>
                    </w:rPr>
                  </w:pPr>
                </w:p>
              </w:tc>
              <w:tc>
                <w:tcPr>
                  <w:tcW w:w="1309" w:type="dxa"/>
                  <w:vMerge/>
                  <w:tcBorders>
                    <w:top w:val="single" w:sz="4" w:space="0" w:color="auto"/>
                    <w:left w:val="single" w:sz="4" w:space="0" w:color="auto"/>
                    <w:bottom w:val="single" w:sz="4" w:space="0" w:color="auto"/>
                    <w:right w:val="single" w:sz="4" w:space="0" w:color="auto"/>
                  </w:tcBorders>
                  <w:vAlign w:val="center"/>
                  <w:hideMark/>
                </w:tcPr>
                <w:p w14:paraId="3CD5BF97" w14:textId="77777777" w:rsidR="0011187C" w:rsidRPr="00681840" w:rsidRDefault="0011187C" w:rsidP="00724D4E">
                  <w:pPr>
                    <w:spacing w:after="0" w:line="240" w:lineRule="auto"/>
                    <w:rPr>
                      <w:rFonts w:ascii="Arial" w:eastAsia="Times New Roman" w:hAnsi="Arial" w:cs="Arial"/>
                      <w:i/>
                      <w:iCs/>
                      <w:sz w:val="16"/>
                      <w:szCs w:val="16"/>
                    </w:rPr>
                  </w:pPr>
                </w:p>
              </w:tc>
              <w:tc>
                <w:tcPr>
                  <w:tcW w:w="2038" w:type="dxa"/>
                  <w:vMerge/>
                  <w:tcBorders>
                    <w:top w:val="single" w:sz="4" w:space="0" w:color="auto"/>
                    <w:left w:val="single" w:sz="4" w:space="0" w:color="auto"/>
                    <w:bottom w:val="single" w:sz="4" w:space="0" w:color="auto"/>
                    <w:right w:val="single" w:sz="4" w:space="0" w:color="auto"/>
                  </w:tcBorders>
                  <w:vAlign w:val="center"/>
                  <w:hideMark/>
                </w:tcPr>
                <w:p w14:paraId="6F23CD48" w14:textId="77777777" w:rsidR="0011187C" w:rsidRPr="00681840" w:rsidRDefault="0011187C" w:rsidP="00724D4E">
                  <w:pPr>
                    <w:spacing w:after="0" w:line="240" w:lineRule="auto"/>
                    <w:rPr>
                      <w:rFonts w:ascii="Arial" w:eastAsia="Times New Roman" w:hAnsi="Arial" w:cs="Arial"/>
                      <w:i/>
                      <w:iCs/>
                      <w:sz w:val="16"/>
                      <w:szCs w:val="16"/>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B8743A8" w14:textId="77777777" w:rsidR="0011187C" w:rsidRPr="00681840" w:rsidRDefault="0011187C" w:rsidP="00724D4E">
                  <w:pPr>
                    <w:spacing w:after="0" w:line="240" w:lineRule="auto"/>
                    <w:rPr>
                      <w:rFonts w:ascii="Arial" w:eastAsia="Times New Roman" w:hAnsi="Arial" w:cs="Arial"/>
                      <w:i/>
                      <w:iCs/>
                      <w:sz w:val="16"/>
                      <w:szCs w:val="16"/>
                    </w:rPr>
                  </w:pPr>
                </w:p>
              </w:tc>
            </w:tr>
          </w:tbl>
          <w:p w14:paraId="07AB92E3" w14:textId="77777777" w:rsidR="00FD0534" w:rsidRPr="00681840" w:rsidRDefault="00FD0534" w:rsidP="00724D4E">
            <w:pPr>
              <w:spacing w:after="0" w:line="240" w:lineRule="auto"/>
              <w:ind w:left="170" w:right="126"/>
              <w:jc w:val="both"/>
              <w:rPr>
                <w:rFonts w:ascii="Arial" w:hAnsi="Arial" w:cs="Arial"/>
                <w:bCs/>
                <w:i/>
                <w:sz w:val="18"/>
                <w:szCs w:val="18"/>
              </w:rPr>
            </w:pPr>
          </w:p>
          <w:p w14:paraId="3C222A58" w14:textId="1F3EAAFD" w:rsidR="00DE5B24" w:rsidRPr="00681840" w:rsidRDefault="00DE5B24"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Se le solicita presentar en el SIF lo siguiente:</w:t>
            </w:r>
          </w:p>
          <w:p w14:paraId="42326561" w14:textId="77777777" w:rsidR="00724D4E" w:rsidRPr="00681840" w:rsidRDefault="00724D4E" w:rsidP="00724D4E">
            <w:pPr>
              <w:spacing w:after="0" w:line="240" w:lineRule="auto"/>
              <w:ind w:left="170" w:right="126"/>
              <w:jc w:val="both"/>
              <w:rPr>
                <w:rFonts w:ascii="Arial" w:hAnsi="Arial" w:cs="Arial"/>
                <w:bCs/>
                <w:i/>
                <w:sz w:val="18"/>
                <w:szCs w:val="18"/>
              </w:rPr>
            </w:pPr>
          </w:p>
          <w:p w14:paraId="156D65A7" w14:textId="783EABFC" w:rsidR="00DE5B24" w:rsidRPr="00681840" w:rsidRDefault="00DE5B24"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lastRenderedPageBreak/>
              <w:t>•Las correcciones que procedan a su contabilidad.</w:t>
            </w:r>
          </w:p>
          <w:p w14:paraId="1758D68A" w14:textId="77777777" w:rsidR="00724D4E" w:rsidRPr="00681840" w:rsidRDefault="00724D4E" w:rsidP="00724D4E">
            <w:pPr>
              <w:spacing w:after="0" w:line="240" w:lineRule="auto"/>
              <w:ind w:left="170" w:right="126"/>
              <w:jc w:val="both"/>
              <w:rPr>
                <w:rFonts w:ascii="Arial" w:hAnsi="Arial" w:cs="Arial"/>
                <w:bCs/>
                <w:i/>
                <w:sz w:val="18"/>
                <w:szCs w:val="18"/>
              </w:rPr>
            </w:pPr>
          </w:p>
          <w:p w14:paraId="036235E9" w14:textId="48A55CDD" w:rsidR="00DE5B24" w:rsidRPr="00681840" w:rsidRDefault="00DE5B24"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•Las aclaraciones que a su derecho convenga.</w:t>
            </w:r>
          </w:p>
          <w:p w14:paraId="0AE876DC" w14:textId="77777777" w:rsidR="00724D4E" w:rsidRPr="00681840" w:rsidRDefault="00724D4E" w:rsidP="00724D4E">
            <w:pPr>
              <w:spacing w:after="0" w:line="240" w:lineRule="auto"/>
              <w:ind w:left="170" w:right="126"/>
              <w:jc w:val="both"/>
              <w:rPr>
                <w:rFonts w:ascii="Arial" w:hAnsi="Arial" w:cs="Arial"/>
                <w:bCs/>
                <w:i/>
                <w:sz w:val="18"/>
                <w:szCs w:val="18"/>
              </w:rPr>
            </w:pPr>
          </w:p>
          <w:p w14:paraId="493028C0" w14:textId="77777777" w:rsidR="0011187C" w:rsidRPr="00681840" w:rsidRDefault="00DE5B24"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Lo anterior de conformidad con lo dispuesto en los artículos 33, numeral 1, inciso i) y 41 del RF.</w:t>
            </w:r>
          </w:p>
          <w:p w14:paraId="5859139E" w14:textId="2FD63EB3" w:rsidR="00724D4E" w:rsidRPr="00681840" w:rsidRDefault="00724D4E" w:rsidP="00724D4E">
            <w:pPr>
              <w:spacing w:after="0" w:line="240" w:lineRule="auto"/>
              <w:ind w:left="170" w:right="126"/>
              <w:jc w:val="both"/>
              <w:rPr>
                <w:rFonts w:ascii="Arial" w:hAnsi="Arial" w:cs="Arial"/>
                <w:bCs/>
                <w:i/>
                <w:sz w:val="16"/>
                <w:szCs w:val="16"/>
              </w:rPr>
            </w:pPr>
          </w:p>
        </w:tc>
        <w:tc>
          <w:tcPr>
            <w:tcW w:w="87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2EF7561" w14:textId="77777777" w:rsidR="006C1347" w:rsidRPr="00681840" w:rsidRDefault="006C1347" w:rsidP="00724D4E">
            <w:pPr>
              <w:pStyle w:val="NormalWeb"/>
              <w:spacing w:before="0" w:beforeAutospacing="0" w:after="0" w:afterAutospacing="0"/>
              <w:ind w:left="175" w:right="183"/>
              <w:jc w:val="both"/>
              <w:rPr>
                <w:rFonts w:ascii="Arial" w:hAnsi="Arial" w:cs="Arial"/>
                <w:i/>
                <w:sz w:val="18"/>
                <w:szCs w:val="18"/>
              </w:rPr>
            </w:pPr>
          </w:p>
          <w:p w14:paraId="28E95A61" w14:textId="77777777" w:rsidR="00D31DF0" w:rsidRPr="00681840" w:rsidRDefault="00D31DF0" w:rsidP="00724D4E">
            <w:pPr>
              <w:pStyle w:val="NormalWeb"/>
              <w:spacing w:before="0" w:beforeAutospacing="0" w:after="0" w:afterAutospacing="0"/>
              <w:ind w:left="175" w:right="183"/>
              <w:jc w:val="both"/>
              <w:rPr>
                <w:rFonts w:ascii="Arial" w:hAnsi="Arial" w:cs="Arial"/>
                <w:i/>
                <w:sz w:val="18"/>
                <w:szCs w:val="18"/>
              </w:rPr>
            </w:pPr>
          </w:p>
          <w:p w14:paraId="6C527A39" w14:textId="51031BC6" w:rsidR="00DE5B24" w:rsidRPr="00681840" w:rsidRDefault="00205F4B" w:rsidP="00724D4E">
            <w:pPr>
              <w:pStyle w:val="NormalWeb"/>
              <w:spacing w:before="0" w:beforeAutospacing="0" w:after="0" w:afterAutospacing="0"/>
              <w:ind w:left="175" w:right="183"/>
              <w:jc w:val="both"/>
              <w:rPr>
                <w:rFonts w:ascii="Arial" w:hAnsi="Arial" w:cs="Arial"/>
                <w:i/>
                <w:sz w:val="18"/>
                <w:szCs w:val="18"/>
              </w:rPr>
            </w:pPr>
            <w:r w:rsidRPr="00681840">
              <w:rPr>
                <w:rFonts w:ascii="Arial" w:hAnsi="Arial" w:cs="Arial"/>
                <w:i/>
                <w:sz w:val="18"/>
                <w:szCs w:val="18"/>
              </w:rPr>
              <w:t>“</w:t>
            </w:r>
            <w:r w:rsidR="00DE5B24" w:rsidRPr="00681840">
              <w:rPr>
                <w:rFonts w:ascii="Arial" w:hAnsi="Arial" w:cs="Arial"/>
                <w:i/>
                <w:sz w:val="18"/>
                <w:szCs w:val="18"/>
              </w:rPr>
              <w:t>Se corrigió esta la póliza de corrección de egresos 2 de diciembre</w:t>
            </w:r>
            <w:r w:rsidRPr="00681840">
              <w:rPr>
                <w:rFonts w:ascii="Arial" w:hAnsi="Arial" w:cs="Arial"/>
                <w:i/>
                <w:sz w:val="18"/>
                <w:szCs w:val="18"/>
              </w:rPr>
              <w:t>”.</w:t>
            </w:r>
          </w:p>
        </w:tc>
        <w:tc>
          <w:tcPr>
            <w:tcW w:w="106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421FE83" w14:textId="34481703" w:rsidR="00DE5B24" w:rsidRPr="00681840" w:rsidRDefault="00DE5B24" w:rsidP="00724D4E">
            <w:pPr>
              <w:spacing w:after="0" w:line="240" w:lineRule="auto"/>
              <w:ind w:left="175" w:right="183"/>
              <w:jc w:val="both"/>
              <w:rPr>
                <w:rFonts w:ascii="Arial" w:hAnsi="Arial" w:cs="Arial"/>
                <w:b/>
                <w:bCs/>
                <w:sz w:val="18"/>
                <w:szCs w:val="18"/>
              </w:rPr>
            </w:pPr>
            <w:r w:rsidRPr="00681840">
              <w:rPr>
                <w:rFonts w:ascii="Arial" w:hAnsi="Arial" w:cs="Arial"/>
                <w:b/>
                <w:bCs/>
                <w:sz w:val="18"/>
                <w:szCs w:val="18"/>
              </w:rPr>
              <w:t>Atendida</w:t>
            </w:r>
          </w:p>
          <w:p w14:paraId="4CA79B44" w14:textId="77777777" w:rsidR="00724D4E" w:rsidRPr="00681840" w:rsidRDefault="00724D4E" w:rsidP="00724D4E">
            <w:pPr>
              <w:spacing w:after="0" w:line="240" w:lineRule="auto"/>
              <w:ind w:left="175" w:right="183"/>
              <w:jc w:val="both"/>
              <w:rPr>
                <w:rFonts w:ascii="Arial" w:hAnsi="Arial" w:cs="Arial"/>
                <w:b/>
                <w:bCs/>
                <w:sz w:val="18"/>
                <w:szCs w:val="18"/>
              </w:rPr>
            </w:pPr>
          </w:p>
          <w:p w14:paraId="3327D724" w14:textId="7AF97469" w:rsidR="00DE5B24" w:rsidRPr="00681840" w:rsidRDefault="00DE5B24" w:rsidP="00BC566B">
            <w:pPr>
              <w:spacing w:after="0" w:line="240" w:lineRule="auto"/>
              <w:ind w:left="175" w:right="183"/>
              <w:jc w:val="both"/>
              <w:rPr>
                <w:rFonts w:ascii="Arial" w:hAnsi="Arial" w:cs="Arial"/>
                <w:sz w:val="18"/>
                <w:szCs w:val="18"/>
              </w:rPr>
            </w:pPr>
            <w:r w:rsidRPr="00681840">
              <w:rPr>
                <w:rFonts w:ascii="Arial" w:hAnsi="Arial" w:cs="Arial"/>
                <w:sz w:val="18"/>
                <w:szCs w:val="18"/>
              </w:rPr>
              <w:t xml:space="preserve">Del análisis a las aclaraciones y a la documentación presentada por el sujeto obligado en el SIF, se </w:t>
            </w:r>
            <w:r w:rsidR="00BC566B" w:rsidRPr="00681840">
              <w:rPr>
                <w:rFonts w:ascii="Arial" w:hAnsi="Arial" w:cs="Arial"/>
                <w:sz w:val="18"/>
                <w:szCs w:val="18"/>
              </w:rPr>
              <w:t>constató que el</w:t>
            </w:r>
            <w:r w:rsidRPr="00681840">
              <w:rPr>
                <w:rFonts w:ascii="Arial" w:hAnsi="Arial" w:cs="Arial"/>
                <w:sz w:val="18"/>
                <w:szCs w:val="18"/>
              </w:rPr>
              <w:t xml:space="preserve"> partido realizó ajustes contables, cargando la cuenta de gastos y abonando la cuenta deudores diversos por $7,550.00, adjuntando la factura con folio 814C de “Consultoría Integral Carrizales-Rodríguez S.C” y XML, a la póliza de primera corrección PN-EG-2/12-20, por </w:t>
            </w:r>
            <w:r w:rsidR="00BC566B" w:rsidRPr="00681840">
              <w:rPr>
                <w:rFonts w:ascii="Arial" w:hAnsi="Arial" w:cs="Arial"/>
                <w:sz w:val="18"/>
                <w:szCs w:val="18"/>
              </w:rPr>
              <w:t>tal razón</w:t>
            </w:r>
            <w:r w:rsidRPr="00681840">
              <w:rPr>
                <w:rFonts w:ascii="Arial" w:hAnsi="Arial" w:cs="Arial"/>
                <w:sz w:val="18"/>
                <w:szCs w:val="18"/>
              </w:rPr>
              <w:t xml:space="preserve">, la observación </w:t>
            </w:r>
            <w:r w:rsidRPr="00681840">
              <w:rPr>
                <w:rFonts w:ascii="Arial" w:hAnsi="Arial" w:cs="Arial"/>
                <w:b/>
                <w:bCs/>
                <w:sz w:val="18"/>
                <w:szCs w:val="18"/>
              </w:rPr>
              <w:t>quedó atendida.</w:t>
            </w:r>
          </w:p>
        </w:tc>
        <w:tc>
          <w:tcPr>
            <w:tcW w:w="68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A75526D" w14:textId="77777777" w:rsidR="0094798F" w:rsidRPr="00681840" w:rsidRDefault="0094798F" w:rsidP="00724D4E">
            <w:pPr>
              <w:spacing w:after="0" w:line="240" w:lineRule="auto"/>
              <w:ind w:left="175" w:right="183"/>
              <w:jc w:val="both"/>
              <w:rPr>
                <w:rFonts w:ascii="Arial" w:hAnsi="Arial" w:cs="Arial"/>
                <w:sz w:val="18"/>
                <w:szCs w:val="18"/>
              </w:rPr>
            </w:pP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1E7EAFA" w14:textId="77777777" w:rsidR="0094798F" w:rsidRPr="00681840" w:rsidRDefault="0094798F" w:rsidP="00724D4E">
            <w:pPr>
              <w:spacing w:after="0" w:line="240" w:lineRule="auto"/>
              <w:ind w:right="183"/>
              <w:jc w:val="both"/>
              <w:rPr>
                <w:rFonts w:ascii="Arial" w:hAnsi="Arial" w:cs="Arial"/>
                <w:sz w:val="18"/>
                <w:szCs w:val="18"/>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92E4851" w14:textId="77777777" w:rsidR="0094798F" w:rsidRPr="00681840" w:rsidRDefault="0094798F" w:rsidP="00724D4E">
            <w:pPr>
              <w:spacing w:after="0" w:line="240" w:lineRule="auto"/>
              <w:ind w:right="183"/>
              <w:jc w:val="both"/>
              <w:rPr>
                <w:rFonts w:ascii="Arial" w:hAnsi="Arial" w:cs="Arial"/>
                <w:sz w:val="18"/>
                <w:szCs w:val="18"/>
              </w:rPr>
            </w:pPr>
          </w:p>
        </w:tc>
      </w:tr>
      <w:tr w:rsidR="0094798F" w:rsidRPr="00681840" w14:paraId="6634AEE8" w14:textId="77777777" w:rsidTr="003042B9">
        <w:trPr>
          <w:trHeight w:val="20"/>
        </w:trPr>
        <w:tc>
          <w:tcPr>
            <w:tcW w:w="6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FBC31A7" w14:textId="5F2B69A6" w:rsidR="0094798F" w:rsidRPr="00681840" w:rsidRDefault="00673868"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10</w:t>
            </w:r>
          </w:p>
        </w:tc>
        <w:tc>
          <w:tcPr>
            <w:tcW w:w="152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03B0352" w14:textId="23E79B93" w:rsidR="00FA5D23" w:rsidRPr="00681840" w:rsidRDefault="00FA5D23" w:rsidP="00724D4E">
            <w:pPr>
              <w:spacing w:after="0" w:line="240" w:lineRule="auto"/>
              <w:ind w:left="170" w:right="126"/>
              <w:jc w:val="both"/>
              <w:rPr>
                <w:rFonts w:ascii="Arial" w:hAnsi="Arial" w:cs="Arial"/>
                <w:b/>
                <w:i/>
                <w:sz w:val="18"/>
                <w:szCs w:val="18"/>
              </w:rPr>
            </w:pPr>
            <w:r w:rsidRPr="00681840">
              <w:rPr>
                <w:rFonts w:ascii="Arial" w:hAnsi="Arial" w:cs="Arial"/>
                <w:b/>
                <w:i/>
                <w:sz w:val="18"/>
                <w:szCs w:val="18"/>
              </w:rPr>
              <w:t>Cuentas por pagar</w:t>
            </w:r>
          </w:p>
          <w:p w14:paraId="07481EB6" w14:textId="77777777" w:rsidR="00724D4E" w:rsidRPr="00681840" w:rsidRDefault="00724D4E" w:rsidP="00724D4E">
            <w:pPr>
              <w:spacing w:after="0" w:line="240" w:lineRule="auto"/>
              <w:ind w:left="170" w:right="126"/>
              <w:jc w:val="both"/>
              <w:rPr>
                <w:rFonts w:ascii="Arial" w:hAnsi="Arial" w:cs="Arial"/>
                <w:b/>
                <w:i/>
                <w:sz w:val="18"/>
                <w:szCs w:val="18"/>
              </w:rPr>
            </w:pPr>
          </w:p>
          <w:p w14:paraId="6BBCFBE2" w14:textId="05FB457D" w:rsidR="00FA5D23" w:rsidRPr="00681840" w:rsidRDefault="00FA5D23"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De la revisión a los saldos registrados en los auxiliares contables de las diversas subcuentas que integran el saldo de “Proveedores” y “Cuentas por Pagar” reflejados en las balanzas de comprobación, se realizaron las tareas siguientes:</w:t>
            </w:r>
          </w:p>
          <w:p w14:paraId="13A58E20" w14:textId="77777777" w:rsidR="00724D4E" w:rsidRPr="00681840" w:rsidRDefault="00724D4E" w:rsidP="00724D4E">
            <w:pPr>
              <w:spacing w:after="0" w:line="240" w:lineRule="auto"/>
              <w:ind w:left="170" w:right="126"/>
              <w:jc w:val="both"/>
              <w:rPr>
                <w:rFonts w:ascii="Arial" w:hAnsi="Arial" w:cs="Arial"/>
                <w:bCs/>
                <w:i/>
                <w:sz w:val="18"/>
                <w:szCs w:val="18"/>
              </w:rPr>
            </w:pPr>
          </w:p>
          <w:p w14:paraId="32122E40" w14:textId="596443E0" w:rsidR="00FA5D23" w:rsidRPr="00681840" w:rsidRDefault="00FA5D23"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I) Se llevó a cabo la integración del saldo reportado por el sujeto obligado al 31 de diciembre de 2020, identificando además del saldo inicial, todos aquellos registros de cargo y abono realizados en el citado ejercicio, observándose las siguientes cifras:</w:t>
            </w:r>
          </w:p>
          <w:p w14:paraId="768CC9DB" w14:textId="77777777" w:rsidR="00724D4E" w:rsidRPr="00681840" w:rsidRDefault="00724D4E" w:rsidP="00724D4E">
            <w:pPr>
              <w:spacing w:after="0" w:line="240" w:lineRule="auto"/>
              <w:ind w:left="170" w:right="126"/>
              <w:jc w:val="both"/>
              <w:rPr>
                <w:rFonts w:ascii="Arial" w:hAnsi="Arial" w:cs="Arial"/>
                <w:bCs/>
                <w:i/>
                <w:sz w:val="18"/>
                <w:szCs w:val="18"/>
              </w:rPr>
            </w:pPr>
          </w:p>
          <w:tbl>
            <w:tblPr>
              <w:tblW w:w="4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5"/>
              <w:gridCol w:w="1215"/>
              <w:gridCol w:w="567"/>
              <w:gridCol w:w="1044"/>
              <w:gridCol w:w="940"/>
              <w:gridCol w:w="396"/>
            </w:tblGrid>
            <w:tr w:rsidR="00FA5D23" w:rsidRPr="00681840" w14:paraId="31704B59" w14:textId="77777777" w:rsidTr="00B5638C">
              <w:trPr>
                <w:trHeight w:val="535"/>
                <w:jc w:val="center"/>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332BCF07" w14:textId="77777777" w:rsidR="00FA5D23" w:rsidRPr="00681840" w:rsidRDefault="00FA5D23"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2-1-01-00-0000</w:t>
                  </w:r>
                </w:p>
              </w:tc>
              <w:tc>
                <w:tcPr>
                  <w:tcW w:w="1215" w:type="dxa"/>
                  <w:tcBorders>
                    <w:top w:val="single" w:sz="4" w:space="0" w:color="auto"/>
                    <w:left w:val="single" w:sz="4" w:space="0" w:color="auto"/>
                    <w:bottom w:val="single" w:sz="4" w:space="0" w:color="auto"/>
                    <w:right w:val="single" w:sz="4" w:space="0" w:color="auto"/>
                  </w:tcBorders>
                  <w:noWrap/>
                  <w:vAlign w:val="center"/>
                  <w:hideMark/>
                </w:tcPr>
                <w:p w14:paraId="32B20F31" w14:textId="77777777" w:rsidR="00FA5D23" w:rsidRPr="00681840" w:rsidRDefault="00FA5D23"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Cuenta contable</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3FDA7DC" w14:textId="77777777" w:rsidR="00FA5D23" w:rsidRPr="00681840" w:rsidRDefault="00FA5D23"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Saldo Inicial</w:t>
                  </w:r>
                </w:p>
              </w:tc>
              <w:tc>
                <w:tcPr>
                  <w:tcW w:w="1984" w:type="dxa"/>
                  <w:gridSpan w:val="2"/>
                  <w:tcBorders>
                    <w:top w:val="single" w:sz="4" w:space="0" w:color="auto"/>
                    <w:left w:val="single" w:sz="4" w:space="0" w:color="auto"/>
                    <w:bottom w:val="single" w:sz="4" w:space="0" w:color="auto"/>
                    <w:right w:val="single" w:sz="4" w:space="0" w:color="auto"/>
                  </w:tcBorders>
                  <w:noWrap/>
                  <w:vAlign w:val="center"/>
                </w:tcPr>
                <w:p w14:paraId="3AB7AF03" w14:textId="42B50D2C" w:rsidR="00FA5D23" w:rsidRPr="00681840" w:rsidRDefault="00FA5D23"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Movimientos</w:t>
                  </w:r>
                </w:p>
              </w:tc>
              <w:tc>
                <w:tcPr>
                  <w:tcW w:w="396" w:type="dxa"/>
                  <w:tcBorders>
                    <w:top w:val="single" w:sz="4" w:space="0" w:color="auto"/>
                    <w:left w:val="single" w:sz="4" w:space="0" w:color="auto"/>
                    <w:bottom w:val="single" w:sz="4" w:space="0" w:color="auto"/>
                    <w:right w:val="single" w:sz="4" w:space="0" w:color="auto"/>
                  </w:tcBorders>
                  <w:noWrap/>
                  <w:vAlign w:val="center"/>
                  <w:hideMark/>
                </w:tcPr>
                <w:p w14:paraId="33C1EB65" w14:textId="77777777" w:rsidR="00FA5D23" w:rsidRPr="00681840" w:rsidRDefault="00FA5D23"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Saldo Final</w:t>
                  </w:r>
                </w:p>
              </w:tc>
            </w:tr>
            <w:tr w:rsidR="00AD0228" w:rsidRPr="00681840" w14:paraId="099DBC9C" w14:textId="77777777" w:rsidTr="00B5638C">
              <w:trPr>
                <w:trHeight w:val="192"/>
                <w:jc w:val="center"/>
              </w:trPr>
              <w:tc>
                <w:tcPr>
                  <w:tcW w:w="625" w:type="dxa"/>
                  <w:tcBorders>
                    <w:top w:val="single" w:sz="4" w:space="0" w:color="auto"/>
                    <w:left w:val="single" w:sz="4" w:space="0" w:color="auto"/>
                    <w:bottom w:val="single" w:sz="4" w:space="0" w:color="auto"/>
                    <w:right w:val="single" w:sz="4" w:space="0" w:color="auto"/>
                  </w:tcBorders>
                  <w:noWrap/>
                  <w:vAlign w:val="bottom"/>
                </w:tcPr>
                <w:p w14:paraId="3C075E03" w14:textId="77777777" w:rsidR="00FA5D23" w:rsidRPr="00681840" w:rsidRDefault="00FA5D23" w:rsidP="00724D4E">
                  <w:pPr>
                    <w:spacing w:after="0" w:line="240" w:lineRule="auto"/>
                    <w:rPr>
                      <w:rFonts w:ascii="Arial" w:hAnsi="Arial" w:cs="Arial"/>
                      <w:b/>
                      <w:bCs/>
                      <w:i/>
                      <w:iCs/>
                      <w:sz w:val="14"/>
                      <w:szCs w:val="14"/>
                    </w:rPr>
                  </w:pPr>
                </w:p>
              </w:tc>
              <w:tc>
                <w:tcPr>
                  <w:tcW w:w="1215" w:type="dxa"/>
                  <w:tcBorders>
                    <w:top w:val="single" w:sz="4" w:space="0" w:color="auto"/>
                    <w:left w:val="single" w:sz="4" w:space="0" w:color="auto"/>
                    <w:bottom w:val="single" w:sz="4" w:space="0" w:color="auto"/>
                    <w:right w:val="single" w:sz="4" w:space="0" w:color="auto"/>
                  </w:tcBorders>
                  <w:noWrap/>
                  <w:vAlign w:val="bottom"/>
                  <w:hideMark/>
                </w:tcPr>
                <w:p w14:paraId="01AE7A47" w14:textId="77777777" w:rsidR="00FA5D23" w:rsidRPr="00681840" w:rsidRDefault="00FA5D23" w:rsidP="00724D4E">
                  <w:pPr>
                    <w:spacing w:after="0" w:line="240" w:lineRule="auto"/>
                    <w:rPr>
                      <w:rFonts w:ascii="Arial" w:hAnsi="Arial" w:cs="Arial"/>
                      <w:b/>
                      <w:bCs/>
                      <w:i/>
                      <w:iCs/>
                      <w:sz w:val="14"/>
                      <w:szCs w:val="14"/>
                    </w:rPr>
                  </w:pPr>
                  <w:r w:rsidRPr="00681840">
                    <w:rPr>
                      <w:rFonts w:ascii="Arial" w:hAnsi="Arial" w:cs="Arial"/>
                      <w:b/>
                      <w:bCs/>
                      <w:i/>
                      <w:iCs/>
                      <w:sz w:val="14"/>
                      <w:szCs w:val="14"/>
                    </w:rPr>
                    <w:t>Proveedores</w:t>
                  </w:r>
                </w:p>
              </w:tc>
              <w:tc>
                <w:tcPr>
                  <w:tcW w:w="567" w:type="dxa"/>
                  <w:tcBorders>
                    <w:top w:val="single" w:sz="4" w:space="0" w:color="auto"/>
                    <w:left w:val="single" w:sz="4" w:space="0" w:color="auto"/>
                    <w:bottom w:val="single" w:sz="4" w:space="0" w:color="auto"/>
                    <w:right w:val="single" w:sz="4" w:space="0" w:color="auto"/>
                  </w:tcBorders>
                  <w:noWrap/>
                  <w:vAlign w:val="bottom"/>
                </w:tcPr>
                <w:p w14:paraId="1D959976" w14:textId="77777777" w:rsidR="00FA5D23" w:rsidRPr="00681840" w:rsidRDefault="00FA5D23" w:rsidP="00724D4E">
                  <w:pPr>
                    <w:spacing w:after="0" w:line="240" w:lineRule="auto"/>
                    <w:jc w:val="right"/>
                    <w:rPr>
                      <w:rFonts w:ascii="Arial" w:hAnsi="Arial" w:cs="Arial"/>
                      <w:i/>
                      <w:iCs/>
                      <w:sz w:val="14"/>
                      <w:szCs w:val="14"/>
                    </w:rPr>
                  </w:pPr>
                </w:p>
              </w:tc>
              <w:tc>
                <w:tcPr>
                  <w:tcW w:w="1044" w:type="dxa"/>
                  <w:tcBorders>
                    <w:top w:val="single" w:sz="4" w:space="0" w:color="auto"/>
                    <w:left w:val="single" w:sz="4" w:space="0" w:color="auto"/>
                    <w:bottom w:val="single" w:sz="4" w:space="0" w:color="auto"/>
                    <w:right w:val="single" w:sz="4" w:space="0" w:color="auto"/>
                  </w:tcBorders>
                  <w:noWrap/>
                  <w:vAlign w:val="bottom"/>
                </w:tcPr>
                <w:p w14:paraId="0F2D0908" w14:textId="77777777" w:rsidR="00FA5D23" w:rsidRPr="00681840" w:rsidRDefault="00FA5D23" w:rsidP="00724D4E">
                  <w:pPr>
                    <w:spacing w:after="0" w:line="240" w:lineRule="auto"/>
                    <w:jc w:val="right"/>
                    <w:rPr>
                      <w:rFonts w:ascii="Arial" w:hAnsi="Arial" w:cs="Arial"/>
                      <w:i/>
                      <w:iCs/>
                      <w:sz w:val="14"/>
                      <w:szCs w:val="14"/>
                    </w:rPr>
                  </w:pPr>
                </w:p>
              </w:tc>
              <w:tc>
                <w:tcPr>
                  <w:tcW w:w="940" w:type="dxa"/>
                  <w:tcBorders>
                    <w:top w:val="single" w:sz="4" w:space="0" w:color="auto"/>
                    <w:left w:val="single" w:sz="4" w:space="0" w:color="auto"/>
                    <w:bottom w:val="single" w:sz="4" w:space="0" w:color="auto"/>
                    <w:right w:val="single" w:sz="4" w:space="0" w:color="auto"/>
                  </w:tcBorders>
                  <w:noWrap/>
                  <w:vAlign w:val="bottom"/>
                </w:tcPr>
                <w:p w14:paraId="4DC0351F" w14:textId="77777777" w:rsidR="00FA5D23" w:rsidRPr="00681840" w:rsidRDefault="00FA5D23" w:rsidP="00724D4E">
                  <w:pPr>
                    <w:spacing w:after="0" w:line="240" w:lineRule="auto"/>
                    <w:jc w:val="right"/>
                    <w:rPr>
                      <w:rFonts w:ascii="Arial" w:hAnsi="Arial" w:cs="Arial"/>
                      <w:i/>
                      <w:iCs/>
                      <w:sz w:val="14"/>
                      <w:szCs w:val="14"/>
                    </w:rPr>
                  </w:pPr>
                </w:p>
              </w:tc>
              <w:tc>
                <w:tcPr>
                  <w:tcW w:w="396" w:type="dxa"/>
                  <w:tcBorders>
                    <w:top w:val="single" w:sz="4" w:space="0" w:color="auto"/>
                    <w:left w:val="single" w:sz="4" w:space="0" w:color="auto"/>
                    <w:bottom w:val="single" w:sz="4" w:space="0" w:color="auto"/>
                    <w:right w:val="single" w:sz="4" w:space="0" w:color="auto"/>
                  </w:tcBorders>
                  <w:noWrap/>
                  <w:vAlign w:val="bottom"/>
                </w:tcPr>
                <w:p w14:paraId="61C2CF76" w14:textId="77777777" w:rsidR="00FA5D23" w:rsidRPr="00681840" w:rsidRDefault="00FA5D23" w:rsidP="00724D4E">
                  <w:pPr>
                    <w:spacing w:after="0" w:line="240" w:lineRule="auto"/>
                    <w:jc w:val="right"/>
                    <w:rPr>
                      <w:rFonts w:ascii="Arial" w:hAnsi="Arial" w:cs="Arial"/>
                      <w:i/>
                      <w:iCs/>
                      <w:sz w:val="14"/>
                      <w:szCs w:val="14"/>
                    </w:rPr>
                  </w:pPr>
                </w:p>
              </w:tc>
            </w:tr>
            <w:tr w:rsidR="00AD0228" w:rsidRPr="00681840" w14:paraId="2D098955" w14:textId="77777777" w:rsidTr="00B5638C">
              <w:trPr>
                <w:trHeight w:val="206"/>
                <w:jc w:val="center"/>
              </w:trPr>
              <w:tc>
                <w:tcPr>
                  <w:tcW w:w="625" w:type="dxa"/>
                  <w:tcBorders>
                    <w:top w:val="single" w:sz="4" w:space="0" w:color="auto"/>
                    <w:left w:val="single" w:sz="4" w:space="0" w:color="auto"/>
                    <w:bottom w:val="single" w:sz="4" w:space="0" w:color="auto"/>
                    <w:right w:val="single" w:sz="4" w:space="0" w:color="auto"/>
                  </w:tcBorders>
                  <w:noWrap/>
                  <w:vAlign w:val="bottom"/>
                  <w:hideMark/>
                </w:tcPr>
                <w:p w14:paraId="03595EE1" w14:textId="77777777" w:rsidR="00FA5D23" w:rsidRPr="00681840" w:rsidRDefault="00FA5D23" w:rsidP="00724D4E">
                  <w:pPr>
                    <w:spacing w:after="0" w:line="240" w:lineRule="auto"/>
                    <w:rPr>
                      <w:rFonts w:ascii="Arial" w:hAnsi="Arial" w:cs="Arial"/>
                      <w:i/>
                      <w:iCs/>
                      <w:sz w:val="14"/>
                      <w:szCs w:val="14"/>
                    </w:rPr>
                  </w:pPr>
                </w:p>
              </w:tc>
              <w:tc>
                <w:tcPr>
                  <w:tcW w:w="1215" w:type="dxa"/>
                  <w:tcBorders>
                    <w:top w:val="single" w:sz="4" w:space="0" w:color="auto"/>
                    <w:left w:val="single" w:sz="4" w:space="0" w:color="auto"/>
                    <w:bottom w:val="single" w:sz="4" w:space="0" w:color="auto"/>
                    <w:right w:val="single" w:sz="4" w:space="0" w:color="auto"/>
                  </w:tcBorders>
                  <w:noWrap/>
                  <w:vAlign w:val="bottom"/>
                  <w:hideMark/>
                </w:tcPr>
                <w:p w14:paraId="169985AE" w14:textId="77777777" w:rsidR="00FA5D23" w:rsidRPr="00681840" w:rsidRDefault="00FA5D23" w:rsidP="00724D4E">
                  <w:pPr>
                    <w:spacing w:after="0" w:line="240" w:lineRule="auto"/>
                    <w:rPr>
                      <w:rFonts w:ascii="Arial" w:eastAsia="Times New Roman" w:hAnsi="Arial" w:cs="Arial"/>
                      <w:i/>
                      <w:iCs/>
                      <w:sz w:val="14"/>
                      <w:szCs w:val="14"/>
                    </w:rPr>
                  </w:pPr>
                  <w:r w:rsidRPr="00681840">
                    <w:rPr>
                      <w:rFonts w:ascii="Arial" w:hAnsi="Arial" w:cs="Arial"/>
                      <w:i/>
                      <w:iCs/>
                      <w:sz w:val="14"/>
                      <w:szCs w:val="14"/>
                    </w:rPr>
                    <w:t>ULISES LARES SANTOS</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AA1092" w14:textId="77777777" w:rsidR="00FA5D23" w:rsidRPr="00681840" w:rsidRDefault="00FA5D23" w:rsidP="00724D4E">
                  <w:pPr>
                    <w:spacing w:after="0" w:line="240" w:lineRule="auto"/>
                    <w:jc w:val="right"/>
                    <w:rPr>
                      <w:rFonts w:ascii="Arial" w:hAnsi="Arial" w:cs="Arial"/>
                      <w:i/>
                      <w:iCs/>
                      <w:sz w:val="14"/>
                      <w:szCs w:val="14"/>
                    </w:rPr>
                  </w:pPr>
                  <w:r w:rsidRPr="00681840">
                    <w:rPr>
                      <w:rFonts w:ascii="Arial" w:hAnsi="Arial" w:cs="Arial"/>
                      <w:i/>
                      <w:iCs/>
                      <w:sz w:val="14"/>
                      <w:szCs w:val="14"/>
                    </w:rPr>
                    <w:t>$0.00</w:t>
                  </w:r>
                </w:p>
              </w:tc>
              <w:tc>
                <w:tcPr>
                  <w:tcW w:w="1044" w:type="dxa"/>
                  <w:tcBorders>
                    <w:top w:val="single" w:sz="4" w:space="0" w:color="auto"/>
                    <w:left w:val="single" w:sz="4" w:space="0" w:color="auto"/>
                    <w:bottom w:val="single" w:sz="4" w:space="0" w:color="auto"/>
                    <w:right w:val="single" w:sz="4" w:space="0" w:color="auto"/>
                  </w:tcBorders>
                  <w:noWrap/>
                  <w:vAlign w:val="bottom"/>
                  <w:hideMark/>
                </w:tcPr>
                <w:p w14:paraId="094A78E6" w14:textId="77777777" w:rsidR="00FA5D23" w:rsidRPr="00681840" w:rsidRDefault="00FA5D23" w:rsidP="00724D4E">
                  <w:pPr>
                    <w:spacing w:after="0" w:line="240" w:lineRule="auto"/>
                    <w:jc w:val="right"/>
                    <w:rPr>
                      <w:rFonts w:ascii="Arial" w:hAnsi="Arial" w:cs="Arial"/>
                      <w:i/>
                      <w:iCs/>
                      <w:sz w:val="14"/>
                      <w:szCs w:val="14"/>
                    </w:rPr>
                  </w:pPr>
                  <w:r w:rsidRPr="00681840">
                    <w:rPr>
                      <w:rFonts w:ascii="Arial" w:hAnsi="Arial" w:cs="Arial"/>
                      <w:i/>
                      <w:iCs/>
                      <w:sz w:val="14"/>
                      <w:szCs w:val="14"/>
                    </w:rPr>
                    <w:t>$176,500.00</w:t>
                  </w:r>
                </w:p>
              </w:tc>
              <w:tc>
                <w:tcPr>
                  <w:tcW w:w="940" w:type="dxa"/>
                  <w:tcBorders>
                    <w:top w:val="single" w:sz="4" w:space="0" w:color="auto"/>
                    <w:left w:val="single" w:sz="4" w:space="0" w:color="auto"/>
                    <w:bottom w:val="single" w:sz="4" w:space="0" w:color="auto"/>
                    <w:right w:val="single" w:sz="4" w:space="0" w:color="auto"/>
                  </w:tcBorders>
                  <w:noWrap/>
                  <w:vAlign w:val="bottom"/>
                  <w:hideMark/>
                </w:tcPr>
                <w:p w14:paraId="090CCA74" w14:textId="77777777" w:rsidR="00FA5D23" w:rsidRPr="00681840" w:rsidRDefault="00FA5D23" w:rsidP="00724D4E">
                  <w:pPr>
                    <w:spacing w:after="0" w:line="240" w:lineRule="auto"/>
                    <w:jc w:val="right"/>
                    <w:rPr>
                      <w:rFonts w:ascii="Arial" w:hAnsi="Arial" w:cs="Arial"/>
                      <w:i/>
                      <w:iCs/>
                      <w:sz w:val="14"/>
                      <w:szCs w:val="14"/>
                    </w:rPr>
                  </w:pPr>
                  <w:r w:rsidRPr="00681840">
                    <w:rPr>
                      <w:rFonts w:ascii="Arial" w:hAnsi="Arial" w:cs="Arial"/>
                      <w:i/>
                      <w:iCs/>
                      <w:sz w:val="14"/>
                      <w:szCs w:val="14"/>
                    </w:rPr>
                    <w:t>$176,500.00</w:t>
                  </w:r>
                </w:p>
              </w:tc>
              <w:tc>
                <w:tcPr>
                  <w:tcW w:w="396" w:type="dxa"/>
                  <w:tcBorders>
                    <w:top w:val="single" w:sz="4" w:space="0" w:color="auto"/>
                    <w:left w:val="single" w:sz="4" w:space="0" w:color="auto"/>
                    <w:bottom w:val="single" w:sz="4" w:space="0" w:color="auto"/>
                    <w:right w:val="single" w:sz="4" w:space="0" w:color="auto"/>
                  </w:tcBorders>
                  <w:noWrap/>
                  <w:vAlign w:val="bottom"/>
                  <w:hideMark/>
                </w:tcPr>
                <w:p w14:paraId="4ABF6EC6" w14:textId="77777777" w:rsidR="00FA5D23" w:rsidRPr="00681840" w:rsidRDefault="00FA5D23" w:rsidP="00724D4E">
                  <w:pPr>
                    <w:spacing w:after="0" w:line="240" w:lineRule="auto"/>
                    <w:jc w:val="right"/>
                    <w:rPr>
                      <w:rFonts w:ascii="Arial" w:hAnsi="Arial" w:cs="Arial"/>
                      <w:i/>
                      <w:iCs/>
                      <w:sz w:val="14"/>
                      <w:szCs w:val="14"/>
                    </w:rPr>
                  </w:pPr>
                  <w:r w:rsidRPr="00681840">
                    <w:rPr>
                      <w:rFonts w:ascii="Arial" w:hAnsi="Arial" w:cs="Arial"/>
                      <w:i/>
                      <w:iCs/>
                      <w:sz w:val="14"/>
                      <w:szCs w:val="14"/>
                    </w:rPr>
                    <w:t>$0.00</w:t>
                  </w:r>
                </w:p>
              </w:tc>
            </w:tr>
            <w:tr w:rsidR="00AD0228" w:rsidRPr="00681840" w14:paraId="7A7E62A5" w14:textId="77777777" w:rsidTr="00B5638C">
              <w:trPr>
                <w:trHeight w:val="273"/>
                <w:jc w:val="center"/>
              </w:trPr>
              <w:tc>
                <w:tcPr>
                  <w:tcW w:w="625" w:type="dxa"/>
                  <w:tcBorders>
                    <w:top w:val="single" w:sz="4" w:space="0" w:color="auto"/>
                    <w:left w:val="single" w:sz="4" w:space="0" w:color="auto"/>
                    <w:bottom w:val="single" w:sz="4" w:space="0" w:color="auto"/>
                    <w:right w:val="single" w:sz="4" w:space="0" w:color="auto"/>
                  </w:tcBorders>
                  <w:noWrap/>
                  <w:vAlign w:val="bottom"/>
                </w:tcPr>
                <w:p w14:paraId="61E64ED4" w14:textId="77777777" w:rsidR="00FA5D23" w:rsidRPr="00681840" w:rsidRDefault="00FA5D23" w:rsidP="00724D4E">
                  <w:pPr>
                    <w:spacing w:after="0" w:line="240" w:lineRule="auto"/>
                    <w:jc w:val="right"/>
                    <w:rPr>
                      <w:rFonts w:ascii="Arial" w:hAnsi="Arial" w:cs="Arial"/>
                      <w:i/>
                      <w:iCs/>
                      <w:sz w:val="14"/>
                      <w:szCs w:val="14"/>
                    </w:rPr>
                  </w:pPr>
                </w:p>
              </w:tc>
              <w:tc>
                <w:tcPr>
                  <w:tcW w:w="1215" w:type="dxa"/>
                  <w:tcBorders>
                    <w:top w:val="single" w:sz="4" w:space="0" w:color="auto"/>
                    <w:left w:val="single" w:sz="4" w:space="0" w:color="auto"/>
                    <w:bottom w:val="single" w:sz="4" w:space="0" w:color="auto"/>
                    <w:right w:val="single" w:sz="4" w:space="0" w:color="auto"/>
                  </w:tcBorders>
                  <w:noWrap/>
                  <w:vAlign w:val="bottom"/>
                  <w:hideMark/>
                </w:tcPr>
                <w:p w14:paraId="5B6B09C2" w14:textId="77777777" w:rsidR="00FA5D23" w:rsidRPr="00681840" w:rsidRDefault="00FA5D23" w:rsidP="00724D4E">
                  <w:pPr>
                    <w:spacing w:after="0" w:line="240" w:lineRule="auto"/>
                    <w:rPr>
                      <w:rFonts w:ascii="Arial" w:hAnsi="Arial" w:cs="Arial"/>
                      <w:b/>
                      <w:bCs/>
                      <w:i/>
                      <w:iCs/>
                      <w:sz w:val="14"/>
                      <w:szCs w:val="14"/>
                    </w:rPr>
                  </w:pPr>
                  <w:r w:rsidRPr="00681840">
                    <w:rPr>
                      <w:rFonts w:ascii="Arial" w:hAnsi="Arial" w:cs="Arial"/>
                      <w:b/>
                      <w:bCs/>
                      <w:i/>
                      <w:iCs/>
                      <w:sz w:val="14"/>
                      <w:szCs w:val="14"/>
                    </w:rPr>
                    <w:t xml:space="preserve">Totales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624326" w14:textId="77777777" w:rsidR="00FA5D23" w:rsidRPr="00681840" w:rsidRDefault="00FA5D23" w:rsidP="00724D4E">
                  <w:pPr>
                    <w:spacing w:after="0" w:line="240" w:lineRule="auto"/>
                    <w:jc w:val="right"/>
                    <w:rPr>
                      <w:rFonts w:ascii="Arial" w:hAnsi="Arial" w:cs="Arial"/>
                      <w:b/>
                      <w:bCs/>
                      <w:i/>
                      <w:iCs/>
                      <w:sz w:val="14"/>
                      <w:szCs w:val="14"/>
                    </w:rPr>
                  </w:pPr>
                  <w:r w:rsidRPr="00681840">
                    <w:rPr>
                      <w:rFonts w:ascii="Arial" w:hAnsi="Arial" w:cs="Arial"/>
                      <w:i/>
                      <w:iCs/>
                      <w:sz w:val="14"/>
                      <w:szCs w:val="14"/>
                    </w:rPr>
                    <w:t>$0.00</w:t>
                  </w:r>
                </w:p>
              </w:tc>
              <w:tc>
                <w:tcPr>
                  <w:tcW w:w="1044" w:type="dxa"/>
                  <w:tcBorders>
                    <w:top w:val="single" w:sz="4" w:space="0" w:color="auto"/>
                    <w:left w:val="single" w:sz="4" w:space="0" w:color="auto"/>
                    <w:bottom w:val="single" w:sz="4" w:space="0" w:color="auto"/>
                    <w:right w:val="single" w:sz="4" w:space="0" w:color="auto"/>
                  </w:tcBorders>
                  <w:noWrap/>
                  <w:vAlign w:val="bottom"/>
                  <w:hideMark/>
                </w:tcPr>
                <w:p w14:paraId="38B6E352" w14:textId="77777777" w:rsidR="00FA5D23" w:rsidRPr="00681840" w:rsidRDefault="00FA5D23" w:rsidP="00724D4E">
                  <w:pPr>
                    <w:spacing w:after="0" w:line="240" w:lineRule="auto"/>
                    <w:jc w:val="right"/>
                    <w:rPr>
                      <w:rFonts w:ascii="Arial" w:hAnsi="Arial" w:cs="Arial"/>
                      <w:b/>
                      <w:bCs/>
                      <w:i/>
                      <w:iCs/>
                      <w:sz w:val="14"/>
                      <w:szCs w:val="14"/>
                    </w:rPr>
                  </w:pPr>
                  <w:r w:rsidRPr="00681840">
                    <w:rPr>
                      <w:rFonts w:ascii="Arial" w:hAnsi="Arial" w:cs="Arial"/>
                      <w:i/>
                      <w:iCs/>
                      <w:sz w:val="14"/>
                      <w:szCs w:val="14"/>
                    </w:rPr>
                    <w:t>$176,500.00</w:t>
                  </w:r>
                </w:p>
              </w:tc>
              <w:tc>
                <w:tcPr>
                  <w:tcW w:w="940" w:type="dxa"/>
                  <w:tcBorders>
                    <w:top w:val="single" w:sz="4" w:space="0" w:color="auto"/>
                    <w:left w:val="single" w:sz="4" w:space="0" w:color="auto"/>
                    <w:bottom w:val="single" w:sz="4" w:space="0" w:color="auto"/>
                    <w:right w:val="single" w:sz="4" w:space="0" w:color="auto"/>
                  </w:tcBorders>
                  <w:noWrap/>
                  <w:vAlign w:val="bottom"/>
                  <w:hideMark/>
                </w:tcPr>
                <w:p w14:paraId="5B3B8473" w14:textId="77777777" w:rsidR="00FA5D23" w:rsidRPr="00681840" w:rsidRDefault="00FA5D23" w:rsidP="00724D4E">
                  <w:pPr>
                    <w:spacing w:after="0" w:line="240" w:lineRule="auto"/>
                    <w:jc w:val="right"/>
                    <w:rPr>
                      <w:rFonts w:ascii="Arial" w:hAnsi="Arial" w:cs="Arial"/>
                      <w:b/>
                      <w:bCs/>
                      <w:i/>
                      <w:iCs/>
                      <w:sz w:val="14"/>
                      <w:szCs w:val="14"/>
                    </w:rPr>
                  </w:pPr>
                  <w:r w:rsidRPr="00681840">
                    <w:rPr>
                      <w:rFonts w:ascii="Arial" w:hAnsi="Arial" w:cs="Arial"/>
                      <w:i/>
                      <w:iCs/>
                      <w:sz w:val="14"/>
                      <w:szCs w:val="14"/>
                    </w:rPr>
                    <w:t>$176,500.00</w:t>
                  </w:r>
                </w:p>
              </w:tc>
              <w:tc>
                <w:tcPr>
                  <w:tcW w:w="396" w:type="dxa"/>
                  <w:tcBorders>
                    <w:top w:val="single" w:sz="4" w:space="0" w:color="auto"/>
                    <w:left w:val="single" w:sz="4" w:space="0" w:color="auto"/>
                    <w:bottom w:val="single" w:sz="4" w:space="0" w:color="auto"/>
                    <w:right w:val="single" w:sz="4" w:space="0" w:color="auto"/>
                  </w:tcBorders>
                  <w:noWrap/>
                  <w:vAlign w:val="bottom"/>
                  <w:hideMark/>
                </w:tcPr>
                <w:p w14:paraId="15550A72" w14:textId="77777777" w:rsidR="00FA5D23" w:rsidRPr="00681840" w:rsidRDefault="00FA5D23" w:rsidP="00724D4E">
                  <w:pPr>
                    <w:spacing w:after="0" w:line="240" w:lineRule="auto"/>
                    <w:jc w:val="right"/>
                    <w:rPr>
                      <w:rFonts w:ascii="Arial" w:hAnsi="Arial" w:cs="Arial"/>
                      <w:b/>
                      <w:bCs/>
                      <w:i/>
                      <w:iCs/>
                      <w:sz w:val="14"/>
                      <w:szCs w:val="14"/>
                    </w:rPr>
                  </w:pPr>
                  <w:r w:rsidRPr="00681840">
                    <w:rPr>
                      <w:rFonts w:ascii="Arial" w:hAnsi="Arial" w:cs="Arial"/>
                      <w:i/>
                      <w:iCs/>
                      <w:sz w:val="14"/>
                      <w:szCs w:val="14"/>
                    </w:rPr>
                    <w:t>$0.00</w:t>
                  </w:r>
                </w:p>
              </w:tc>
            </w:tr>
          </w:tbl>
          <w:p w14:paraId="53734376" w14:textId="77777777" w:rsidR="00FA5D23" w:rsidRPr="00681840" w:rsidRDefault="00FA5D23" w:rsidP="00724D4E">
            <w:pPr>
              <w:spacing w:after="0" w:line="240" w:lineRule="auto"/>
              <w:ind w:left="170" w:right="126"/>
              <w:jc w:val="both"/>
              <w:rPr>
                <w:rFonts w:ascii="Arial" w:hAnsi="Arial" w:cs="Arial"/>
                <w:bCs/>
                <w:i/>
                <w:sz w:val="18"/>
                <w:szCs w:val="18"/>
              </w:rPr>
            </w:pPr>
          </w:p>
          <w:p w14:paraId="6F418C59" w14:textId="53ECB01F" w:rsidR="00DF7E4B" w:rsidRPr="00681840" w:rsidRDefault="00DF7E4B" w:rsidP="00724D4E">
            <w:pPr>
              <w:spacing w:after="0" w:line="240" w:lineRule="auto"/>
              <w:ind w:left="170" w:right="126"/>
              <w:jc w:val="both"/>
              <w:rPr>
                <w:rFonts w:ascii="Arial" w:hAnsi="Arial" w:cs="Arial"/>
                <w:b/>
                <w:i/>
                <w:sz w:val="18"/>
                <w:szCs w:val="18"/>
              </w:rPr>
            </w:pPr>
            <w:r w:rsidRPr="00681840">
              <w:rPr>
                <w:rFonts w:ascii="Arial" w:hAnsi="Arial" w:cs="Arial"/>
                <w:bCs/>
                <w:i/>
                <w:sz w:val="18"/>
                <w:szCs w:val="18"/>
              </w:rPr>
              <w:t xml:space="preserve">II) Se verificó que el saldo inicial del ejercicio 2020 coincidiera contra el saldo final del ejercicio 2019, columna “N BIS” </w:t>
            </w:r>
            <w:r w:rsidRPr="00681840">
              <w:rPr>
                <w:rFonts w:ascii="Arial" w:hAnsi="Arial" w:cs="Arial"/>
                <w:b/>
                <w:i/>
                <w:sz w:val="18"/>
                <w:szCs w:val="18"/>
              </w:rPr>
              <w:t xml:space="preserve">del Anexo 6.3 del </w:t>
            </w:r>
            <w:r w:rsidR="00B5638C" w:rsidRPr="00681840">
              <w:rPr>
                <w:rFonts w:ascii="Arial" w:hAnsi="Arial" w:cs="Arial"/>
                <w:b/>
                <w:i/>
                <w:sz w:val="18"/>
                <w:szCs w:val="18"/>
              </w:rPr>
              <w:t>oficio INE/UTF/DA/43738/2021.</w:t>
            </w:r>
          </w:p>
          <w:p w14:paraId="3A2D856E" w14:textId="77777777" w:rsidR="00724D4E" w:rsidRPr="00681840" w:rsidRDefault="00724D4E" w:rsidP="00724D4E">
            <w:pPr>
              <w:spacing w:after="0" w:line="240" w:lineRule="auto"/>
              <w:ind w:left="170" w:right="126"/>
              <w:jc w:val="both"/>
              <w:rPr>
                <w:rFonts w:ascii="Arial" w:hAnsi="Arial" w:cs="Arial"/>
                <w:b/>
                <w:i/>
                <w:sz w:val="18"/>
                <w:szCs w:val="18"/>
              </w:rPr>
            </w:pPr>
          </w:p>
          <w:p w14:paraId="7F071051" w14:textId="48B62E53" w:rsidR="00B5638C" w:rsidRPr="00681840" w:rsidRDefault="00DF7E4B" w:rsidP="00724D4E">
            <w:pPr>
              <w:spacing w:after="0" w:line="240" w:lineRule="auto"/>
              <w:ind w:left="170" w:right="126"/>
              <w:jc w:val="both"/>
              <w:rPr>
                <w:rFonts w:ascii="Arial" w:hAnsi="Arial" w:cs="Arial"/>
                <w:b/>
                <w:i/>
                <w:sz w:val="18"/>
                <w:szCs w:val="18"/>
              </w:rPr>
            </w:pPr>
            <w:r w:rsidRPr="00681840">
              <w:rPr>
                <w:rFonts w:ascii="Arial" w:hAnsi="Arial" w:cs="Arial"/>
                <w:bCs/>
                <w:i/>
                <w:sz w:val="18"/>
                <w:szCs w:val="18"/>
              </w:rPr>
              <w:t xml:space="preserve">III) Asimismo, se identificaron todas aquellas partidas que corresponden a los saldos generados en 2019 y ejercicios anteriores, columna “A a la “N”, </w:t>
            </w:r>
            <w:r w:rsidR="00B5638C" w:rsidRPr="00681840">
              <w:rPr>
                <w:rFonts w:ascii="Arial" w:hAnsi="Arial" w:cs="Arial"/>
                <w:b/>
                <w:i/>
                <w:sz w:val="18"/>
                <w:szCs w:val="18"/>
              </w:rPr>
              <w:t>del Anexo 6.3 del oficio INE/UTF/DA/43738/2021.</w:t>
            </w:r>
          </w:p>
          <w:p w14:paraId="101BF6EE" w14:textId="77777777" w:rsidR="00724D4E" w:rsidRPr="00681840" w:rsidRDefault="00724D4E" w:rsidP="00724D4E">
            <w:pPr>
              <w:spacing w:after="0" w:line="240" w:lineRule="auto"/>
              <w:ind w:left="170" w:right="126"/>
              <w:jc w:val="both"/>
              <w:rPr>
                <w:rFonts w:ascii="Arial" w:hAnsi="Arial" w:cs="Arial"/>
                <w:b/>
                <w:i/>
                <w:sz w:val="18"/>
                <w:szCs w:val="18"/>
              </w:rPr>
            </w:pPr>
          </w:p>
          <w:p w14:paraId="3EA14034" w14:textId="4874E620" w:rsidR="00B5638C" w:rsidRPr="00681840" w:rsidRDefault="00DF7E4B" w:rsidP="00724D4E">
            <w:pPr>
              <w:spacing w:after="0" w:line="240" w:lineRule="auto"/>
              <w:ind w:left="170" w:right="126"/>
              <w:jc w:val="both"/>
              <w:rPr>
                <w:rFonts w:ascii="Arial" w:hAnsi="Arial" w:cs="Arial"/>
                <w:b/>
                <w:i/>
                <w:sz w:val="18"/>
                <w:szCs w:val="18"/>
              </w:rPr>
            </w:pPr>
            <w:r w:rsidRPr="00681840">
              <w:rPr>
                <w:rFonts w:ascii="Arial" w:hAnsi="Arial" w:cs="Arial"/>
                <w:bCs/>
                <w:i/>
                <w:sz w:val="18"/>
                <w:szCs w:val="18"/>
              </w:rPr>
              <w:t xml:space="preserve">IV) Se identificaron las obligaciones generadas en el ejercicio 2020, columna “O” y O Bis”, </w:t>
            </w:r>
            <w:r w:rsidR="00B5638C" w:rsidRPr="00681840">
              <w:rPr>
                <w:rFonts w:ascii="Arial" w:hAnsi="Arial" w:cs="Arial"/>
                <w:b/>
                <w:i/>
                <w:sz w:val="18"/>
                <w:szCs w:val="18"/>
              </w:rPr>
              <w:t>del Anexo 6.3 del oficio INE/UTF/DA/43738/2021.</w:t>
            </w:r>
          </w:p>
          <w:p w14:paraId="47AD2EBE" w14:textId="77777777" w:rsidR="00724D4E" w:rsidRPr="00681840" w:rsidRDefault="00724D4E" w:rsidP="00724D4E">
            <w:pPr>
              <w:spacing w:after="0" w:line="240" w:lineRule="auto"/>
              <w:ind w:left="170" w:right="126"/>
              <w:jc w:val="both"/>
              <w:rPr>
                <w:rFonts w:ascii="Arial" w:hAnsi="Arial" w:cs="Arial"/>
                <w:b/>
                <w:i/>
                <w:sz w:val="18"/>
                <w:szCs w:val="18"/>
              </w:rPr>
            </w:pPr>
          </w:p>
          <w:p w14:paraId="2CFB5416" w14:textId="44B60374" w:rsidR="00DF7E4B" w:rsidRPr="00681840" w:rsidRDefault="00DF7E4B" w:rsidP="00724D4E">
            <w:pPr>
              <w:spacing w:after="0" w:line="240" w:lineRule="auto"/>
              <w:ind w:left="170" w:right="126"/>
              <w:jc w:val="both"/>
              <w:rPr>
                <w:rFonts w:ascii="Arial" w:hAnsi="Arial" w:cs="Arial"/>
                <w:b/>
                <w:i/>
                <w:sz w:val="18"/>
                <w:szCs w:val="18"/>
              </w:rPr>
            </w:pPr>
            <w:r w:rsidRPr="00681840">
              <w:rPr>
                <w:rFonts w:ascii="Arial" w:hAnsi="Arial" w:cs="Arial"/>
                <w:bCs/>
                <w:i/>
                <w:sz w:val="18"/>
                <w:szCs w:val="18"/>
              </w:rPr>
              <w:t xml:space="preserve">V) La aplicación de las disminuciones y pagos presentados en el periodo sujeto de revisión, se reflejan en las columnas, “P” a la “AD Bis” </w:t>
            </w:r>
            <w:r w:rsidR="00B5638C" w:rsidRPr="00681840">
              <w:rPr>
                <w:rFonts w:ascii="Arial" w:hAnsi="Arial" w:cs="Arial"/>
                <w:b/>
                <w:i/>
                <w:sz w:val="18"/>
                <w:szCs w:val="18"/>
              </w:rPr>
              <w:t>del Anexo 6.3 del oficio INE/UTF/DA/43738/2021.</w:t>
            </w:r>
          </w:p>
          <w:p w14:paraId="15AF608B" w14:textId="77777777" w:rsidR="00724D4E" w:rsidRPr="00681840" w:rsidRDefault="00724D4E" w:rsidP="00724D4E">
            <w:pPr>
              <w:spacing w:after="0" w:line="240" w:lineRule="auto"/>
              <w:ind w:left="170" w:right="126"/>
              <w:jc w:val="both"/>
              <w:rPr>
                <w:rFonts w:ascii="Arial" w:hAnsi="Arial" w:cs="Arial"/>
                <w:b/>
                <w:i/>
                <w:sz w:val="18"/>
                <w:szCs w:val="18"/>
              </w:rPr>
            </w:pPr>
          </w:p>
          <w:p w14:paraId="298AEB75" w14:textId="77777777" w:rsidR="00B5638C" w:rsidRPr="00681840" w:rsidRDefault="00DF7E4B" w:rsidP="00724D4E">
            <w:pPr>
              <w:spacing w:after="0" w:line="240" w:lineRule="auto"/>
              <w:ind w:left="170" w:right="126"/>
              <w:jc w:val="both"/>
              <w:rPr>
                <w:rFonts w:ascii="Arial" w:hAnsi="Arial" w:cs="Arial"/>
                <w:b/>
                <w:i/>
                <w:sz w:val="18"/>
                <w:szCs w:val="18"/>
              </w:rPr>
            </w:pPr>
            <w:r w:rsidRPr="00681840">
              <w:rPr>
                <w:rFonts w:ascii="Arial" w:hAnsi="Arial" w:cs="Arial"/>
                <w:bCs/>
                <w:i/>
                <w:sz w:val="18"/>
                <w:szCs w:val="18"/>
              </w:rPr>
              <w:lastRenderedPageBreak/>
              <w:t xml:space="preserve">VI) El saldo final pendiente por pagar, se refleja en las columnas “AS” a la “AW” </w:t>
            </w:r>
            <w:r w:rsidR="00B5638C" w:rsidRPr="00681840">
              <w:rPr>
                <w:rFonts w:ascii="Arial" w:hAnsi="Arial" w:cs="Arial"/>
                <w:b/>
                <w:i/>
                <w:sz w:val="18"/>
                <w:szCs w:val="18"/>
              </w:rPr>
              <w:t>del Anexo 6.3 del oficio INE/UTF/DA/43738/2021.</w:t>
            </w:r>
          </w:p>
          <w:p w14:paraId="11C990BD" w14:textId="5177C251" w:rsidR="00FA5D23" w:rsidRPr="00681840" w:rsidRDefault="00FA5D23" w:rsidP="00724D4E">
            <w:pPr>
              <w:spacing w:after="0" w:line="240" w:lineRule="auto"/>
              <w:ind w:left="170" w:right="126"/>
              <w:jc w:val="both"/>
              <w:rPr>
                <w:rFonts w:ascii="Arial" w:hAnsi="Arial" w:cs="Arial"/>
                <w:bCs/>
                <w:i/>
                <w:sz w:val="18"/>
                <w:szCs w:val="18"/>
              </w:rPr>
            </w:pPr>
          </w:p>
        </w:tc>
        <w:tc>
          <w:tcPr>
            <w:tcW w:w="87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78246D9" w14:textId="77777777" w:rsidR="00B937F2" w:rsidRPr="00681840" w:rsidRDefault="00B937F2" w:rsidP="00724D4E">
            <w:pPr>
              <w:pStyle w:val="NormalWeb"/>
              <w:spacing w:before="0" w:beforeAutospacing="0" w:after="0" w:afterAutospacing="0"/>
              <w:ind w:left="175" w:right="183"/>
              <w:jc w:val="both"/>
              <w:rPr>
                <w:rFonts w:ascii="Arial" w:hAnsi="Arial" w:cs="Arial"/>
                <w:i/>
                <w:sz w:val="18"/>
                <w:szCs w:val="18"/>
              </w:rPr>
            </w:pPr>
          </w:p>
          <w:p w14:paraId="47A9E261" w14:textId="77777777" w:rsidR="00FD0534" w:rsidRPr="00681840" w:rsidRDefault="00FD0534" w:rsidP="00724D4E">
            <w:pPr>
              <w:pStyle w:val="NormalWeb"/>
              <w:spacing w:before="0" w:beforeAutospacing="0" w:after="0" w:afterAutospacing="0"/>
              <w:ind w:left="175" w:right="183"/>
              <w:jc w:val="both"/>
              <w:rPr>
                <w:rFonts w:ascii="Arial" w:hAnsi="Arial" w:cs="Arial"/>
                <w:i/>
                <w:sz w:val="18"/>
                <w:szCs w:val="18"/>
              </w:rPr>
            </w:pPr>
          </w:p>
          <w:p w14:paraId="7CC2578E" w14:textId="7DE960A4" w:rsidR="008B10BA" w:rsidRPr="00681840" w:rsidRDefault="00B5638C" w:rsidP="00724D4E">
            <w:pPr>
              <w:pStyle w:val="NormalWeb"/>
              <w:spacing w:before="0" w:beforeAutospacing="0" w:after="0" w:afterAutospacing="0"/>
              <w:ind w:left="175" w:right="183"/>
              <w:jc w:val="both"/>
              <w:rPr>
                <w:rFonts w:ascii="Arial" w:hAnsi="Arial" w:cs="Arial"/>
                <w:i/>
                <w:sz w:val="18"/>
                <w:szCs w:val="18"/>
              </w:rPr>
            </w:pPr>
            <w:r w:rsidRPr="00681840">
              <w:rPr>
                <w:rFonts w:ascii="Arial" w:hAnsi="Arial" w:cs="Arial"/>
                <w:i/>
                <w:sz w:val="18"/>
                <w:szCs w:val="18"/>
              </w:rPr>
              <w:t>“</w:t>
            </w:r>
            <w:r w:rsidR="008B10BA" w:rsidRPr="00681840">
              <w:rPr>
                <w:rFonts w:ascii="Arial" w:hAnsi="Arial" w:cs="Arial"/>
                <w:i/>
                <w:sz w:val="18"/>
                <w:szCs w:val="18"/>
              </w:rPr>
              <w:t>El</w:t>
            </w:r>
            <w:r w:rsidR="00FD0534" w:rsidRPr="00681840">
              <w:rPr>
                <w:rFonts w:ascii="Arial" w:hAnsi="Arial" w:cs="Arial"/>
                <w:i/>
                <w:sz w:val="18"/>
                <w:szCs w:val="18"/>
              </w:rPr>
              <w:t xml:space="preserve"> </w:t>
            </w:r>
            <w:r w:rsidR="008B10BA" w:rsidRPr="00681840">
              <w:rPr>
                <w:rFonts w:ascii="Arial" w:hAnsi="Arial" w:cs="Arial"/>
                <w:i/>
                <w:sz w:val="18"/>
                <w:szCs w:val="18"/>
              </w:rPr>
              <w:t xml:space="preserve">partido </w:t>
            </w:r>
            <w:r w:rsidRPr="00681840">
              <w:rPr>
                <w:rFonts w:ascii="Arial" w:hAnsi="Arial" w:cs="Arial"/>
                <w:i/>
                <w:sz w:val="18"/>
                <w:szCs w:val="18"/>
              </w:rPr>
              <w:t>R</w:t>
            </w:r>
            <w:r w:rsidR="008B10BA" w:rsidRPr="00681840">
              <w:rPr>
                <w:rFonts w:ascii="Arial" w:hAnsi="Arial" w:cs="Arial"/>
                <w:i/>
                <w:sz w:val="18"/>
                <w:szCs w:val="18"/>
              </w:rPr>
              <w:t xml:space="preserve">edes </w:t>
            </w:r>
            <w:r w:rsidRPr="00681840">
              <w:rPr>
                <w:rFonts w:ascii="Arial" w:hAnsi="Arial" w:cs="Arial"/>
                <w:i/>
                <w:sz w:val="18"/>
                <w:szCs w:val="18"/>
              </w:rPr>
              <w:t>S</w:t>
            </w:r>
            <w:r w:rsidR="008B10BA" w:rsidRPr="00681840">
              <w:rPr>
                <w:rFonts w:ascii="Arial" w:hAnsi="Arial" w:cs="Arial"/>
                <w:i/>
                <w:sz w:val="18"/>
                <w:szCs w:val="18"/>
              </w:rPr>
              <w:t xml:space="preserve">ociales </w:t>
            </w:r>
            <w:r w:rsidRPr="00681840">
              <w:rPr>
                <w:rFonts w:ascii="Arial" w:hAnsi="Arial" w:cs="Arial"/>
                <w:i/>
                <w:sz w:val="18"/>
                <w:szCs w:val="18"/>
              </w:rPr>
              <w:t>P</w:t>
            </w:r>
            <w:r w:rsidR="008B10BA" w:rsidRPr="00681840">
              <w:rPr>
                <w:rFonts w:ascii="Arial" w:hAnsi="Arial" w:cs="Arial"/>
                <w:i/>
                <w:sz w:val="18"/>
                <w:szCs w:val="18"/>
              </w:rPr>
              <w:t>rogresistas no tiene saldo pendiente de pago al término del ejercicio 2020.</w:t>
            </w:r>
          </w:p>
        </w:tc>
        <w:tc>
          <w:tcPr>
            <w:tcW w:w="106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A58289C" w14:textId="1C827BA1" w:rsidR="008B10BA" w:rsidRPr="00681840" w:rsidRDefault="008B10BA" w:rsidP="00724D4E">
            <w:pPr>
              <w:spacing w:after="0" w:line="240" w:lineRule="auto"/>
              <w:ind w:left="175" w:right="183"/>
              <w:jc w:val="both"/>
              <w:rPr>
                <w:rFonts w:ascii="Arial" w:hAnsi="Arial" w:cs="Arial"/>
                <w:b/>
                <w:bCs/>
                <w:sz w:val="18"/>
                <w:szCs w:val="18"/>
              </w:rPr>
            </w:pPr>
            <w:r w:rsidRPr="00681840">
              <w:rPr>
                <w:rFonts w:ascii="Arial" w:hAnsi="Arial" w:cs="Arial"/>
                <w:b/>
                <w:bCs/>
                <w:sz w:val="18"/>
                <w:szCs w:val="18"/>
              </w:rPr>
              <w:t>Atendida</w:t>
            </w:r>
          </w:p>
          <w:p w14:paraId="54CD7F11" w14:textId="77777777" w:rsidR="00724D4E" w:rsidRPr="00681840" w:rsidRDefault="00724D4E" w:rsidP="00724D4E">
            <w:pPr>
              <w:spacing w:after="0" w:line="240" w:lineRule="auto"/>
              <w:ind w:left="175" w:right="183"/>
              <w:jc w:val="both"/>
              <w:rPr>
                <w:rFonts w:ascii="Arial" w:hAnsi="Arial" w:cs="Arial"/>
                <w:b/>
                <w:bCs/>
                <w:sz w:val="18"/>
                <w:szCs w:val="18"/>
              </w:rPr>
            </w:pPr>
          </w:p>
          <w:p w14:paraId="46A5EBEE" w14:textId="011861BF" w:rsidR="008B10BA" w:rsidRPr="00681840" w:rsidRDefault="009E7746" w:rsidP="00724D4E">
            <w:pPr>
              <w:spacing w:after="0" w:line="240" w:lineRule="auto"/>
              <w:ind w:left="175" w:right="183"/>
              <w:jc w:val="both"/>
              <w:rPr>
                <w:rFonts w:ascii="Arial" w:hAnsi="Arial" w:cs="Arial"/>
                <w:sz w:val="18"/>
                <w:szCs w:val="18"/>
              </w:rPr>
            </w:pPr>
            <w:r w:rsidRPr="00681840">
              <w:rPr>
                <w:rFonts w:ascii="Arial" w:hAnsi="Arial" w:cs="Arial"/>
                <w:sz w:val="18"/>
                <w:szCs w:val="18"/>
              </w:rPr>
              <w:t xml:space="preserve">De la revisión a la balanza de comprobación al 31-12-20, se constató que el sujeto obligado no presentó saldo pendiente en las subcuentas que integran el saldo de Proveedores y Cuentas por Pagar, por tal razón, la observación </w:t>
            </w:r>
            <w:r w:rsidRPr="00681840">
              <w:rPr>
                <w:rFonts w:ascii="Arial" w:hAnsi="Arial" w:cs="Arial"/>
                <w:b/>
                <w:bCs/>
                <w:sz w:val="18"/>
                <w:szCs w:val="18"/>
              </w:rPr>
              <w:t>quedó atendida.</w:t>
            </w:r>
          </w:p>
        </w:tc>
        <w:tc>
          <w:tcPr>
            <w:tcW w:w="68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658E15A" w14:textId="77777777" w:rsidR="0094798F" w:rsidRPr="00681840" w:rsidRDefault="0094798F" w:rsidP="00724D4E">
            <w:pPr>
              <w:spacing w:after="0" w:line="240" w:lineRule="auto"/>
              <w:ind w:left="175" w:right="183"/>
              <w:jc w:val="both"/>
              <w:rPr>
                <w:rFonts w:ascii="Arial" w:hAnsi="Arial" w:cs="Arial"/>
                <w:sz w:val="18"/>
                <w:szCs w:val="18"/>
              </w:rPr>
            </w:pP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ACA1601" w14:textId="77777777" w:rsidR="0094798F" w:rsidRPr="00681840" w:rsidRDefault="0094798F" w:rsidP="00724D4E">
            <w:pPr>
              <w:spacing w:after="0" w:line="240" w:lineRule="auto"/>
              <w:ind w:right="183"/>
              <w:jc w:val="both"/>
              <w:rPr>
                <w:rFonts w:ascii="Arial" w:hAnsi="Arial" w:cs="Arial"/>
                <w:sz w:val="18"/>
                <w:szCs w:val="18"/>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5BB1C2D" w14:textId="77777777" w:rsidR="0094798F" w:rsidRPr="00681840" w:rsidRDefault="0094798F" w:rsidP="00724D4E">
            <w:pPr>
              <w:spacing w:after="0" w:line="240" w:lineRule="auto"/>
              <w:ind w:right="183"/>
              <w:jc w:val="both"/>
              <w:rPr>
                <w:rFonts w:ascii="Arial" w:hAnsi="Arial" w:cs="Arial"/>
                <w:sz w:val="18"/>
                <w:szCs w:val="18"/>
              </w:rPr>
            </w:pPr>
          </w:p>
        </w:tc>
      </w:tr>
      <w:tr w:rsidR="0094798F" w:rsidRPr="00681840" w14:paraId="23355B93" w14:textId="77777777" w:rsidTr="003042B9">
        <w:trPr>
          <w:trHeight w:val="20"/>
        </w:trPr>
        <w:tc>
          <w:tcPr>
            <w:tcW w:w="6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86697E6" w14:textId="1D137A53" w:rsidR="0094798F" w:rsidRPr="00681840" w:rsidRDefault="0022710A"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11</w:t>
            </w:r>
          </w:p>
        </w:tc>
        <w:tc>
          <w:tcPr>
            <w:tcW w:w="152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760D3D3" w14:textId="2A0FC8A0" w:rsidR="000E771B" w:rsidRPr="00681840" w:rsidRDefault="000E771B" w:rsidP="00724D4E">
            <w:pPr>
              <w:pStyle w:val="Sinespaciado"/>
              <w:ind w:left="174"/>
              <w:rPr>
                <w:rFonts w:ascii="Arial" w:hAnsi="Arial" w:cs="Arial"/>
                <w:b/>
                <w:bCs/>
                <w:i/>
                <w:iCs/>
                <w:sz w:val="18"/>
                <w:szCs w:val="18"/>
              </w:rPr>
            </w:pPr>
            <w:r w:rsidRPr="00681840">
              <w:rPr>
                <w:rFonts w:ascii="Arial" w:hAnsi="Arial" w:cs="Arial"/>
                <w:b/>
                <w:bCs/>
                <w:i/>
                <w:iCs/>
                <w:sz w:val="18"/>
                <w:szCs w:val="18"/>
              </w:rPr>
              <w:t>Confirmaciones con terceros</w:t>
            </w:r>
          </w:p>
          <w:p w14:paraId="3A906736" w14:textId="77777777" w:rsidR="00724D4E" w:rsidRPr="00681840" w:rsidRDefault="00724D4E" w:rsidP="00724D4E">
            <w:pPr>
              <w:pStyle w:val="Sinespaciado"/>
              <w:ind w:left="174"/>
              <w:rPr>
                <w:rFonts w:ascii="Arial" w:hAnsi="Arial" w:cs="Arial"/>
                <w:b/>
                <w:bCs/>
                <w:i/>
                <w:iCs/>
                <w:sz w:val="18"/>
                <w:szCs w:val="18"/>
              </w:rPr>
            </w:pPr>
          </w:p>
          <w:p w14:paraId="4240F75E" w14:textId="77777777" w:rsidR="000E771B" w:rsidRPr="00681840" w:rsidRDefault="000E771B" w:rsidP="00724D4E">
            <w:pPr>
              <w:pStyle w:val="Sinespaciado"/>
              <w:ind w:left="174"/>
              <w:rPr>
                <w:rFonts w:ascii="Arial" w:hAnsi="Arial" w:cs="Arial"/>
                <w:b/>
                <w:bCs/>
                <w:i/>
                <w:iCs/>
                <w:sz w:val="18"/>
                <w:szCs w:val="18"/>
              </w:rPr>
            </w:pPr>
            <w:r w:rsidRPr="00681840">
              <w:rPr>
                <w:rFonts w:ascii="Arial" w:hAnsi="Arial" w:cs="Arial"/>
                <w:b/>
                <w:bCs/>
                <w:i/>
                <w:iCs/>
                <w:sz w:val="18"/>
                <w:szCs w:val="18"/>
              </w:rPr>
              <w:t>Proveedores</w:t>
            </w:r>
          </w:p>
          <w:p w14:paraId="10C8A12A" w14:textId="77777777" w:rsidR="000B2507" w:rsidRPr="00681840" w:rsidRDefault="000B2507" w:rsidP="00724D4E">
            <w:pPr>
              <w:spacing w:after="0" w:line="240" w:lineRule="auto"/>
              <w:ind w:left="170" w:right="126"/>
              <w:jc w:val="both"/>
              <w:rPr>
                <w:rFonts w:ascii="Arial" w:hAnsi="Arial" w:cs="Arial"/>
                <w:bCs/>
                <w:i/>
                <w:sz w:val="18"/>
                <w:szCs w:val="18"/>
              </w:rPr>
            </w:pPr>
          </w:p>
          <w:p w14:paraId="3EFFB304" w14:textId="4269280D" w:rsidR="0094798F" w:rsidRPr="00681840" w:rsidRDefault="000E771B"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Derivado de la revisión a la información presentada por el sujeto obligado, la UTF llevó a cabo la solicitud de confirmación a los proveedores y prestadores de servicios sobre las operaciones efectuadas. Como se detalla en el cuadro siguiente:</w:t>
            </w:r>
            <w:r w:rsidR="00A84247" w:rsidRPr="00681840">
              <w:rPr>
                <w:rFonts w:ascii="Arial" w:hAnsi="Arial" w:cs="Arial"/>
                <w:bCs/>
                <w:i/>
                <w:sz w:val="18"/>
                <w:szCs w:val="18"/>
              </w:rPr>
              <w:t xml:space="preserve"> </w:t>
            </w:r>
          </w:p>
          <w:p w14:paraId="57325AA1" w14:textId="77777777" w:rsidR="00724D4E" w:rsidRPr="00681840" w:rsidRDefault="00724D4E" w:rsidP="00724D4E">
            <w:pPr>
              <w:spacing w:after="0" w:line="240" w:lineRule="auto"/>
              <w:ind w:left="170" w:right="126"/>
              <w:jc w:val="both"/>
              <w:rPr>
                <w:rFonts w:ascii="Arial" w:hAnsi="Arial" w:cs="Arial"/>
                <w:bCs/>
                <w:i/>
                <w:sz w:val="18"/>
                <w:szCs w:val="18"/>
              </w:rPr>
            </w:pPr>
          </w:p>
          <w:tbl>
            <w:tblPr>
              <w:tblW w:w="5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9"/>
              <w:gridCol w:w="1470"/>
              <w:gridCol w:w="1370"/>
              <w:gridCol w:w="731"/>
              <w:gridCol w:w="822"/>
              <w:gridCol w:w="731"/>
            </w:tblGrid>
            <w:tr w:rsidR="00A84247" w:rsidRPr="00681840" w14:paraId="3778F3D0" w14:textId="77777777" w:rsidTr="00A84247">
              <w:trPr>
                <w:trHeight w:val="382"/>
              </w:trPr>
              <w:tc>
                <w:tcPr>
                  <w:tcW w:w="449" w:type="dxa"/>
                  <w:tcBorders>
                    <w:top w:val="single" w:sz="4" w:space="0" w:color="auto"/>
                    <w:left w:val="single" w:sz="4" w:space="0" w:color="auto"/>
                    <w:bottom w:val="single" w:sz="4" w:space="0" w:color="auto"/>
                    <w:right w:val="single" w:sz="4" w:space="0" w:color="auto"/>
                  </w:tcBorders>
                  <w:vAlign w:val="center"/>
                  <w:hideMark/>
                </w:tcPr>
                <w:p w14:paraId="439390C8" w14:textId="77777777" w:rsidR="00A84247" w:rsidRPr="00681840" w:rsidRDefault="00A84247"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Cons.</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262A37" w14:textId="77777777" w:rsidR="00A84247" w:rsidRPr="00681840" w:rsidRDefault="00A84247"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Nombre de proveedor y/o prestador de servicios</w:t>
                  </w:r>
                </w:p>
              </w:tc>
              <w:tc>
                <w:tcPr>
                  <w:tcW w:w="1370" w:type="dxa"/>
                  <w:tcBorders>
                    <w:top w:val="single" w:sz="4" w:space="0" w:color="auto"/>
                    <w:left w:val="single" w:sz="4" w:space="0" w:color="auto"/>
                    <w:bottom w:val="single" w:sz="4" w:space="0" w:color="auto"/>
                    <w:right w:val="single" w:sz="4" w:space="0" w:color="auto"/>
                  </w:tcBorders>
                  <w:vAlign w:val="center"/>
                  <w:hideMark/>
                </w:tcPr>
                <w:p w14:paraId="462E467D" w14:textId="77777777" w:rsidR="00A84247" w:rsidRPr="00681840" w:rsidRDefault="00A84247"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Numero de oficio</w:t>
                  </w:r>
                </w:p>
              </w:tc>
              <w:tc>
                <w:tcPr>
                  <w:tcW w:w="731" w:type="dxa"/>
                  <w:tcBorders>
                    <w:top w:val="single" w:sz="4" w:space="0" w:color="auto"/>
                    <w:left w:val="single" w:sz="4" w:space="0" w:color="auto"/>
                    <w:bottom w:val="single" w:sz="4" w:space="0" w:color="auto"/>
                    <w:right w:val="single" w:sz="4" w:space="0" w:color="auto"/>
                  </w:tcBorders>
                  <w:vAlign w:val="center"/>
                  <w:hideMark/>
                </w:tcPr>
                <w:p w14:paraId="78530053" w14:textId="77777777" w:rsidR="00A84247" w:rsidRPr="00681840" w:rsidRDefault="00A84247"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Fecha de notificación</w:t>
                  </w:r>
                </w:p>
              </w:tc>
              <w:tc>
                <w:tcPr>
                  <w:tcW w:w="822" w:type="dxa"/>
                  <w:tcBorders>
                    <w:top w:val="single" w:sz="4" w:space="0" w:color="auto"/>
                    <w:left w:val="single" w:sz="4" w:space="0" w:color="auto"/>
                    <w:bottom w:val="single" w:sz="4" w:space="0" w:color="auto"/>
                    <w:right w:val="single" w:sz="4" w:space="0" w:color="auto"/>
                  </w:tcBorders>
                  <w:vAlign w:val="center"/>
                  <w:hideMark/>
                </w:tcPr>
                <w:p w14:paraId="234064F8" w14:textId="77777777" w:rsidR="00A84247" w:rsidRPr="00681840" w:rsidRDefault="00A84247"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Fecha de respuesta</w:t>
                  </w:r>
                </w:p>
              </w:tc>
              <w:tc>
                <w:tcPr>
                  <w:tcW w:w="731" w:type="dxa"/>
                  <w:tcBorders>
                    <w:top w:val="single" w:sz="4" w:space="0" w:color="auto"/>
                    <w:left w:val="single" w:sz="4" w:space="0" w:color="auto"/>
                    <w:bottom w:val="single" w:sz="4" w:space="0" w:color="auto"/>
                    <w:right w:val="single" w:sz="4" w:space="0" w:color="auto"/>
                  </w:tcBorders>
                  <w:vAlign w:val="center"/>
                  <w:hideMark/>
                </w:tcPr>
                <w:p w14:paraId="786E3876" w14:textId="77777777" w:rsidR="00A84247" w:rsidRPr="00681840" w:rsidRDefault="00A84247"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Referencia</w:t>
                  </w:r>
                </w:p>
              </w:tc>
            </w:tr>
            <w:tr w:rsidR="00A84247" w:rsidRPr="00681840" w14:paraId="467936F4" w14:textId="77777777" w:rsidTr="00A84247">
              <w:trPr>
                <w:trHeight w:val="304"/>
              </w:trPr>
              <w:tc>
                <w:tcPr>
                  <w:tcW w:w="449" w:type="dxa"/>
                  <w:tcBorders>
                    <w:top w:val="single" w:sz="4" w:space="0" w:color="auto"/>
                    <w:left w:val="single" w:sz="4" w:space="0" w:color="auto"/>
                    <w:bottom w:val="single" w:sz="4" w:space="0" w:color="auto"/>
                    <w:right w:val="single" w:sz="4" w:space="0" w:color="auto"/>
                  </w:tcBorders>
                  <w:noWrap/>
                  <w:vAlign w:val="center"/>
                  <w:hideMark/>
                </w:tcPr>
                <w:p w14:paraId="362E5099" w14:textId="77777777" w:rsidR="00A84247" w:rsidRPr="00681840" w:rsidRDefault="00A84247" w:rsidP="00724D4E">
                  <w:pPr>
                    <w:spacing w:after="0" w:line="240" w:lineRule="auto"/>
                    <w:jc w:val="center"/>
                    <w:rPr>
                      <w:rFonts w:ascii="Arial" w:hAnsi="Arial" w:cs="Arial"/>
                      <w:i/>
                      <w:iCs/>
                      <w:sz w:val="14"/>
                      <w:szCs w:val="14"/>
                    </w:rPr>
                  </w:pPr>
                  <w:r w:rsidRPr="00681840">
                    <w:rPr>
                      <w:rFonts w:ascii="Arial" w:hAnsi="Arial" w:cs="Arial"/>
                      <w:i/>
                      <w:iCs/>
                      <w:sz w:val="14"/>
                      <w:szCs w:val="14"/>
                    </w:rPr>
                    <w:t>1</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9D6D5D9" w14:textId="77777777" w:rsidR="00A84247" w:rsidRPr="00681840" w:rsidRDefault="00A84247"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Ulises Lares Santos</w:t>
                  </w:r>
                </w:p>
              </w:tc>
              <w:tc>
                <w:tcPr>
                  <w:tcW w:w="1370" w:type="dxa"/>
                  <w:tcBorders>
                    <w:top w:val="single" w:sz="4" w:space="0" w:color="auto"/>
                    <w:left w:val="single" w:sz="4" w:space="0" w:color="auto"/>
                    <w:bottom w:val="single" w:sz="4" w:space="0" w:color="auto"/>
                    <w:right w:val="single" w:sz="4" w:space="0" w:color="auto"/>
                  </w:tcBorders>
                  <w:vAlign w:val="center"/>
                  <w:hideMark/>
                </w:tcPr>
                <w:p w14:paraId="31D6BEA0" w14:textId="77777777" w:rsidR="00A84247" w:rsidRPr="00681840" w:rsidRDefault="00A84247"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INE/UTF/DA/41333/2020</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5BBCF8" w14:textId="77777777" w:rsidR="00A84247" w:rsidRPr="00681840" w:rsidRDefault="00A84247"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03-09-2021</w:t>
                  </w:r>
                </w:p>
              </w:tc>
              <w:tc>
                <w:tcPr>
                  <w:tcW w:w="822" w:type="dxa"/>
                  <w:tcBorders>
                    <w:top w:val="single" w:sz="4" w:space="0" w:color="auto"/>
                    <w:left w:val="single" w:sz="4" w:space="0" w:color="auto"/>
                    <w:bottom w:val="single" w:sz="4" w:space="0" w:color="auto"/>
                    <w:right w:val="single" w:sz="4" w:space="0" w:color="auto"/>
                  </w:tcBorders>
                  <w:vAlign w:val="center"/>
                  <w:hideMark/>
                </w:tcPr>
                <w:p w14:paraId="586D3C73" w14:textId="77777777" w:rsidR="00A84247" w:rsidRPr="00681840" w:rsidRDefault="00A84247"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07-09-2021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1B4F71E" w14:textId="77777777" w:rsidR="00A84247" w:rsidRPr="00681840" w:rsidRDefault="00A84247"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1</w:t>
                  </w:r>
                </w:p>
              </w:tc>
            </w:tr>
          </w:tbl>
          <w:p w14:paraId="08D1357C" w14:textId="77777777" w:rsidR="00A84247" w:rsidRPr="00681840" w:rsidRDefault="00A84247" w:rsidP="00724D4E">
            <w:pPr>
              <w:spacing w:after="0" w:line="240" w:lineRule="auto"/>
              <w:ind w:left="170" w:right="126"/>
              <w:jc w:val="both"/>
              <w:rPr>
                <w:rFonts w:ascii="Arial" w:hAnsi="Arial" w:cs="Arial"/>
                <w:bCs/>
                <w:i/>
                <w:sz w:val="12"/>
                <w:szCs w:val="12"/>
              </w:rPr>
            </w:pPr>
          </w:p>
          <w:p w14:paraId="3A411158" w14:textId="77777777" w:rsidR="00A84247" w:rsidRPr="00681840" w:rsidRDefault="00A84247"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Del proveedor señalado con (1) en la columna “Referencia” del cuadro que antecede, a la fecha de elaboración del presente oficio dio respuesta a la UTF, constatándose que lo reportado coincide con las operaciones y evidencias.</w:t>
            </w:r>
          </w:p>
          <w:p w14:paraId="52DE32FD" w14:textId="72C63DE3" w:rsidR="00724D4E" w:rsidRPr="00681840" w:rsidRDefault="00724D4E" w:rsidP="00724D4E">
            <w:pPr>
              <w:spacing w:after="0" w:line="240" w:lineRule="auto"/>
              <w:ind w:left="170" w:right="126"/>
              <w:jc w:val="both"/>
              <w:rPr>
                <w:rFonts w:ascii="Arial" w:hAnsi="Arial" w:cs="Arial"/>
                <w:bCs/>
                <w:i/>
                <w:sz w:val="18"/>
                <w:szCs w:val="18"/>
              </w:rPr>
            </w:pPr>
          </w:p>
        </w:tc>
        <w:tc>
          <w:tcPr>
            <w:tcW w:w="87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2B93B5E" w14:textId="77777777" w:rsidR="0094798F" w:rsidRPr="00681840" w:rsidRDefault="0094798F" w:rsidP="00724D4E">
            <w:pPr>
              <w:pStyle w:val="NormalWeb"/>
              <w:spacing w:before="0" w:beforeAutospacing="0" w:after="0" w:afterAutospacing="0"/>
              <w:ind w:left="175" w:right="183"/>
              <w:jc w:val="both"/>
              <w:rPr>
                <w:rFonts w:ascii="Arial" w:hAnsi="Arial" w:cs="Arial"/>
                <w:i/>
                <w:sz w:val="18"/>
                <w:szCs w:val="18"/>
              </w:rPr>
            </w:pPr>
          </w:p>
          <w:p w14:paraId="304BB445" w14:textId="77777777" w:rsidR="000B2507" w:rsidRPr="00681840" w:rsidRDefault="000B2507" w:rsidP="00724D4E">
            <w:pPr>
              <w:pStyle w:val="NormalWeb"/>
              <w:spacing w:before="0" w:beforeAutospacing="0" w:after="0" w:afterAutospacing="0"/>
              <w:ind w:left="175" w:right="183"/>
              <w:jc w:val="both"/>
              <w:rPr>
                <w:rFonts w:ascii="Arial" w:hAnsi="Arial" w:cs="Arial"/>
                <w:i/>
                <w:sz w:val="18"/>
                <w:szCs w:val="18"/>
              </w:rPr>
            </w:pPr>
          </w:p>
          <w:p w14:paraId="3156E4FC" w14:textId="7BDB8A0B" w:rsidR="00A84247" w:rsidRPr="00681840" w:rsidRDefault="00A84247" w:rsidP="00724D4E">
            <w:pPr>
              <w:pStyle w:val="NormalWeb"/>
              <w:spacing w:before="0" w:beforeAutospacing="0" w:after="0" w:afterAutospacing="0"/>
              <w:ind w:left="175" w:right="183"/>
              <w:jc w:val="both"/>
              <w:rPr>
                <w:rFonts w:ascii="Arial" w:hAnsi="Arial" w:cs="Arial"/>
                <w:sz w:val="18"/>
                <w:szCs w:val="18"/>
              </w:rPr>
            </w:pPr>
            <w:r w:rsidRPr="00681840">
              <w:rPr>
                <w:rFonts w:ascii="Arial" w:hAnsi="Arial" w:cs="Arial"/>
                <w:sz w:val="18"/>
                <w:szCs w:val="18"/>
              </w:rPr>
              <w:t>Si bien el sujeto obligado presentó escrito de respuesta, respecto a esta observación no presentó documentación o aclaración alguna.</w:t>
            </w:r>
          </w:p>
        </w:tc>
        <w:tc>
          <w:tcPr>
            <w:tcW w:w="106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2D1312E" w14:textId="69FEAAE7" w:rsidR="0094798F" w:rsidRPr="00681840" w:rsidRDefault="0072019A" w:rsidP="00724D4E">
            <w:pPr>
              <w:spacing w:after="0" w:line="240" w:lineRule="auto"/>
              <w:ind w:left="175" w:right="183"/>
              <w:jc w:val="both"/>
              <w:rPr>
                <w:rFonts w:ascii="Arial" w:hAnsi="Arial" w:cs="Arial"/>
                <w:b/>
                <w:bCs/>
                <w:sz w:val="18"/>
                <w:szCs w:val="18"/>
              </w:rPr>
            </w:pPr>
            <w:r w:rsidRPr="00681840">
              <w:rPr>
                <w:rFonts w:ascii="Arial" w:hAnsi="Arial" w:cs="Arial"/>
                <w:b/>
                <w:bCs/>
                <w:sz w:val="18"/>
                <w:szCs w:val="18"/>
              </w:rPr>
              <w:t>Atendida</w:t>
            </w:r>
          </w:p>
          <w:p w14:paraId="69EF3E7A" w14:textId="77777777" w:rsidR="00724D4E" w:rsidRPr="00681840" w:rsidRDefault="00724D4E" w:rsidP="00724D4E">
            <w:pPr>
              <w:spacing w:after="0" w:line="240" w:lineRule="auto"/>
              <w:ind w:left="175" w:right="183"/>
              <w:jc w:val="both"/>
              <w:rPr>
                <w:rFonts w:ascii="Arial" w:hAnsi="Arial" w:cs="Arial"/>
                <w:b/>
                <w:bCs/>
                <w:sz w:val="18"/>
                <w:szCs w:val="18"/>
              </w:rPr>
            </w:pPr>
          </w:p>
          <w:p w14:paraId="6D9B5F8D" w14:textId="11EE75CD" w:rsidR="0072019A" w:rsidRPr="00681840" w:rsidRDefault="0072019A" w:rsidP="00724D4E">
            <w:pPr>
              <w:spacing w:after="0" w:line="240" w:lineRule="auto"/>
              <w:ind w:left="175" w:right="183"/>
              <w:jc w:val="both"/>
              <w:rPr>
                <w:rFonts w:ascii="Arial" w:hAnsi="Arial" w:cs="Arial"/>
                <w:sz w:val="18"/>
                <w:szCs w:val="18"/>
              </w:rPr>
            </w:pPr>
            <w:r w:rsidRPr="00681840">
              <w:rPr>
                <w:rFonts w:ascii="Arial" w:hAnsi="Arial" w:cs="Arial"/>
                <w:sz w:val="18"/>
                <w:szCs w:val="18"/>
              </w:rPr>
              <w:t xml:space="preserve">De la revisión a los registros contables, así como a la información proporcionada por el proveedor </w:t>
            </w:r>
            <w:r w:rsidR="00E6248E" w:rsidRPr="00681840">
              <w:rPr>
                <w:rFonts w:ascii="Arial" w:hAnsi="Arial" w:cs="Arial"/>
                <w:sz w:val="18"/>
                <w:szCs w:val="18"/>
              </w:rPr>
              <w:t xml:space="preserve">se validó que coincide, por lo cual </w:t>
            </w:r>
            <w:r w:rsidRPr="00681840">
              <w:rPr>
                <w:rFonts w:ascii="Arial" w:hAnsi="Arial" w:cs="Arial"/>
                <w:sz w:val="18"/>
                <w:szCs w:val="18"/>
              </w:rPr>
              <w:t xml:space="preserve">no se desprende observación alguna, por tal razón, la observación </w:t>
            </w:r>
            <w:r w:rsidRPr="00681840">
              <w:rPr>
                <w:rFonts w:ascii="Arial" w:hAnsi="Arial" w:cs="Arial"/>
                <w:b/>
                <w:bCs/>
                <w:sz w:val="18"/>
                <w:szCs w:val="18"/>
              </w:rPr>
              <w:t>quedó atendida.</w:t>
            </w:r>
          </w:p>
        </w:tc>
        <w:tc>
          <w:tcPr>
            <w:tcW w:w="68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CAD936A" w14:textId="77777777" w:rsidR="0094798F" w:rsidRPr="00681840" w:rsidRDefault="0094798F" w:rsidP="00724D4E">
            <w:pPr>
              <w:spacing w:after="0" w:line="240" w:lineRule="auto"/>
              <w:ind w:left="175" w:right="183"/>
              <w:jc w:val="both"/>
              <w:rPr>
                <w:rFonts w:ascii="Arial" w:hAnsi="Arial" w:cs="Arial"/>
                <w:sz w:val="18"/>
                <w:szCs w:val="18"/>
              </w:rPr>
            </w:pP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9FD38A1" w14:textId="77777777" w:rsidR="0094798F" w:rsidRPr="00681840" w:rsidRDefault="0094798F" w:rsidP="00724D4E">
            <w:pPr>
              <w:spacing w:after="0" w:line="240" w:lineRule="auto"/>
              <w:ind w:right="183"/>
              <w:jc w:val="both"/>
              <w:rPr>
                <w:rFonts w:ascii="Arial" w:hAnsi="Arial" w:cs="Arial"/>
                <w:sz w:val="18"/>
                <w:szCs w:val="18"/>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2723A59" w14:textId="77777777" w:rsidR="0094798F" w:rsidRPr="00681840" w:rsidRDefault="0094798F" w:rsidP="00724D4E">
            <w:pPr>
              <w:spacing w:after="0" w:line="240" w:lineRule="auto"/>
              <w:ind w:right="183"/>
              <w:jc w:val="both"/>
              <w:rPr>
                <w:rFonts w:ascii="Arial" w:hAnsi="Arial" w:cs="Arial"/>
                <w:sz w:val="18"/>
                <w:szCs w:val="18"/>
              </w:rPr>
            </w:pPr>
          </w:p>
        </w:tc>
      </w:tr>
      <w:tr w:rsidR="0094798F" w:rsidRPr="00681840" w14:paraId="61288B89" w14:textId="77777777" w:rsidTr="003042B9">
        <w:trPr>
          <w:trHeight w:val="20"/>
        </w:trPr>
        <w:tc>
          <w:tcPr>
            <w:tcW w:w="6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F1F4572" w14:textId="5ED7F4DB" w:rsidR="0094798F" w:rsidRPr="00681840" w:rsidRDefault="009A48E2"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12</w:t>
            </w:r>
          </w:p>
        </w:tc>
        <w:tc>
          <w:tcPr>
            <w:tcW w:w="152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FB88699" w14:textId="7B6940EA" w:rsidR="00B46964" w:rsidRPr="00681840" w:rsidRDefault="00B46964" w:rsidP="00724D4E">
            <w:pPr>
              <w:spacing w:after="0" w:line="240" w:lineRule="auto"/>
              <w:ind w:left="170" w:right="126"/>
              <w:jc w:val="both"/>
              <w:rPr>
                <w:rFonts w:ascii="Arial" w:hAnsi="Arial" w:cs="Arial"/>
                <w:b/>
                <w:i/>
                <w:sz w:val="18"/>
                <w:szCs w:val="18"/>
              </w:rPr>
            </w:pPr>
            <w:r w:rsidRPr="00681840">
              <w:rPr>
                <w:rFonts w:ascii="Arial" w:hAnsi="Arial" w:cs="Arial"/>
                <w:b/>
                <w:i/>
                <w:sz w:val="18"/>
                <w:szCs w:val="18"/>
              </w:rPr>
              <w:t>Confirmaciones con otras autoridades</w:t>
            </w:r>
          </w:p>
          <w:p w14:paraId="0FEC466C" w14:textId="77777777" w:rsidR="00724D4E" w:rsidRPr="00681840" w:rsidRDefault="00724D4E" w:rsidP="00724D4E">
            <w:pPr>
              <w:spacing w:after="0" w:line="240" w:lineRule="auto"/>
              <w:ind w:left="170" w:right="126"/>
              <w:jc w:val="both"/>
              <w:rPr>
                <w:rFonts w:ascii="Arial" w:hAnsi="Arial" w:cs="Arial"/>
                <w:b/>
                <w:i/>
                <w:sz w:val="18"/>
                <w:szCs w:val="18"/>
              </w:rPr>
            </w:pPr>
          </w:p>
          <w:p w14:paraId="40E2947F" w14:textId="32981FAB" w:rsidR="009A48E2" w:rsidRPr="00681840" w:rsidRDefault="00B46964"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conforme a lo siguiente:</w:t>
            </w:r>
            <w:r w:rsidR="00AA40F2" w:rsidRPr="00681840">
              <w:rPr>
                <w:rFonts w:ascii="Arial" w:hAnsi="Arial" w:cs="Arial"/>
                <w:bCs/>
                <w:i/>
                <w:sz w:val="18"/>
                <w:szCs w:val="18"/>
              </w:rPr>
              <w:t xml:space="preserve"> </w:t>
            </w:r>
          </w:p>
          <w:p w14:paraId="1103B89E" w14:textId="77777777" w:rsidR="00724D4E" w:rsidRPr="00681840" w:rsidRDefault="00724D4E" w:rsidP="00724D4E">
            <w:pPr>
              <w:spacing w:after="0" w:line="240" w:lineRule="auto"/>
              <w:ind w:left="170" w:right="126"/>
              <w:jc w:val="both"/>
              <w:rPr>
                <w:rFonts w:ascii="Arial" w:hAnsi="Arial" w:cs="Arial"/>
                <w:bCs/>
                <w:i/>
                <w:sz w:val="18"/>
                <w:szCs w:val="18"/>
              </w:rPr>
            </w:pPr>
          </w:p>
          <w:tbl>
            <w:tblPr>
              <w:tblW w:w="0" w:type="auto"/>
              <w:jc w:val="center"/>
              <w:tblLayout w:type="fixed"/>
              <w:tblCellMar>
                <w:left w:w="0" w:type="dxa"/>
                <w:right w:w="0" w:type="dxa"/>
              </w:tblCellMar>
              <w:tblLook w:val="04A0" w:firstRow="1" w:lastRow="0" w:firstColumn="1" w:lastColumn="0" w:noHBand="0" w:noVBand="1"/>
            </w:tblPr>
            <w:tblGrid>
              <w:gridCol w:w="1494"/>
              <w:gridCol w:w="1497"/>
              <w:gridCol w:w="1249"/>
              <w:gridCol w:w="1249"/>
            </w:tblGrid>
            <w:tr w:rsidR="00AA40F2" w:rsidRPr="00681840" w14:paraId="0A3E461C" w14:textId="77777777" w:rsidTr="00AA40F2">
              <w:trPr>
                <w:trHeight w:val="154"/>
                <w:jc w:val="center"/>
              </w:trPr>
              <w:tc>
                <w:tcPr>
                  <w:tcW w:w="1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943BB2" w14:textId="77777777" w:rsidR="00AA40F2" w:rsidRPr="00681840" w:rsidRDefault="00AA40F2"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Autoridad</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C2D49D" w14:textId="77777777" w:rsidR="00AA40F2" w:rsidRPr="00681840" w:rsidRDefault="00AA40F2"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Num. de oficio</w:t>
                  </w:r>
                </w:p>
              </w:tc>
              <w:tc>
                <w:tcPr>
                  <w:tcW w:w="12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63404F" w14:textId="77777777" w:rsidR="00AA40F2" w:rsidRPr="00681840" w:rsidRDefault="00AA40F2"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Fecha de Notificación</w:t>
                  </w:r>
                </w:p>
              </w:tc>
              <w:tc>
                <w:tcPr>
                  <w:tcW w:w="12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A6F628" w14:textId="77777777" w:rsidR="00AA40F2" w:rsidRPr="00681840" w:rsidRDefault="00AA40F2"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Fecha de respuesta</w:t>
                  </w:r>
                </w:p>
              </w:tc>
            </w:tr>
            <w:tr w:rsidR="00AA40F2" w:rsidRPr="00681840" w14:paraId="06F7C8AE" w14:textId="77777777" w:rsidTr="00AA40F2">
              <w:trPr>
                <w:trHeight w:val="308"/>
                <w:jc w:val="center"/>
              </w:trPr>
              <w:tc>
                <w:tcPr>
                  <w:tcW w:w="1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14511A" w14:textId="77777777" w:rsidR="00AA40F2" w:rsidRPr="00681840" w:rsidRDefault="00AA40F2" w:rsidP="00724D4E">
                  <w:pPr>
                    <w:spacing w:after="0" w:line="240" w:lineRule="auto"/>
                    <w:rPr>
                      <w:rFonts w:ascii="Arial" w:hAnsi="Arial" w:cs="Arial"/>
                      <w:i/>
                      <w:iCs/>
                      <w:sz w:val="14"/>
                      <w:szCs w:val="14"/>
                    </w:rPr>
                  </w:pPr>
                  <w:r w:rsidRPr="00681840">
                    <w:rPr>
                      <w:rFonts w:ascii="Arial" w:hAnsi="Arial" w:cs="Arial"/>
                      <w:i/>
                      <w:iCs/>
                      <w:sz w:val="14"/>
                      <w:szCs w:val="14"/>
                    </w:rPr>
                    <w:t>Secretaría de Finanzas del estado de San Luis Potosí</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81D60" w14:textId="77777777" w:rsidR="00AA40F2" w:rsidRPr="00681840" w:rsidRDefault="00AA40F2" w:rsidP="00724D4E">
                  <w:pPr>
                    <w:spacing w:after="0" w:line="240" w:lineRule="auto"/>
                    <w:jc w:val="center"/>
                    <w:rPr>
                      <w:rFonts w:ascii="Arial" w:hAnsi="Arial" w:cs="Arial"/>
                      <w:i/>
                      <w:iCs/>
                      <w:sz w:val="14"/>
                      <w:szCs w:val="14"/>
                    </w:rPr>
                  </w:pPr>
                  <w:r w:rsidRPr="00681840">
                    <w:rPr>
                      <w:rFonts w:ascii="Arial" w:hAnsi="Arial" w:cs="Arial"/>
                      <w:i/>
                      <w:iCs/>
                      <w:sz w:val="14"/>
                      <w:szCs w:val="14"/>
                    </w:rPr>
                    <w:t>INE/UTF/DA/43901/2021</w:t>
                  </w:r>
                </w:p>
              </w:tc>
              <w:tc>
                <w:tcPr>
                  <w:tcW w:w="12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BB7EE" w14:textId="77777777" w:rsidR="00AA40F2" w:rsidRPr="00681840" w:rsidRDefault="00AA40F2" w:rsidP="00724D4E">
                  <w:pPr>
                    <w:spacing w:after="0" w:line="240" w:lineRule="auto"/>
                    <w:jc w:val="center"/>
                    <w:rPr>
                      <w:rFonts w:ascii="Arial" w:hAnsi="Arial" w:cs="Arial"/>
                      <w:i/>
                      <w:iCs/>
                      <w:sz w:val="14"/>
                      <w:szCs w:val="14"/>
                    </w:rPr>
                  </w:pPr>
                  <w:r w:rsidRPr="00681840">
                    <w:rPr>
                      <w:rFonts w:ascii="Arial" w:hAnsi="Arial" w:cs="Arial"/>
                      <w:i/>
                      <w:iCs/>
                      <w:sz w:val="14"/>
                      <w:szCs w:val="14"/>
                    </w:rPr>
                    <w:t>Pendiente</w:t>
                  </w:r>
                </w:p>
              </w:tc>
              <w:tc>
                <w:tcPr>
                  <w:tcW w:w="12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BE6F2" w14:textId="77777777" w:rsidR="00AA40F2" w:rsidRPr="00681840" w:rsidRDefault="00AA40F2" w:rsidP="00724D4E">
                  <w:pPr>
                    <w:spacing w:after="0" w:line="240" w:lineRule="auto"/>
                    <w:jc w:val="center"/>
                    <w:rPr>
                      <w:rFonts w:ascii="Arial" w:hAnsi="Arial" w:cs="Arial"/>
                      <w:i/>
                      <w:iCs/>
                      <w:sz w:val="14"/>
                      <w:szCs w:val="14"/>
                    </w:rPr>
                  </w:pPr>
                  <w:r w:rsidRPr="00681840">
                    <w:rPr>
                      <w:rFonts w:ascii="Arial" w:hAnsi="Arial" w:cs="Arial"/>
                      <w:i/>
                      <w:iCs/>
                      <w:sz w:val="14"/>
                      <w:szCs w:val="14"/>
                    </w:rPr>
                    <w:t>Pendiente</w:t>
                  </w:r>
                </w:p>
              </w:tc>
            </w:tr>
            <w:tr w:rsidR="00AA40F2" w:rsidRPr="00681840" w14:paraId="096CFE76" w14:textId="77777777" w:rsidTr="00AA40F2">
              <w:trPr>
                <w:trHeight w:val="308"/>
                <w:jc w:val="center"/>
              </w:trPr>
              <w:tc>
                <w:tcPr>
                  <w:tcW w:w="1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DA6ADD" w14:textId="77777777" w:rsidR="00AA40F2" w:rsidRPr="00681840" w:rsidRDefault="00AA40F2" w:rsidP="00724D4E">
                  <w:pPr>
                    <w:spacing w:after="0" w:line="240" w:lineRule="auto"/>
                    <w:rPr>
                      <w:rFonts w:ascii="Arial" w:hAnsi="Arial" w:cs="Arial"/>
                      <w:i/>
                      <w:iCs/>
                      <w:sz w:val="14"/>
                      <w:szCs w:val="14"/>
                    </w:rPr>
                  </w:pPr>
                  <w:r w:rsidRPr="00681840">
                    <w:rPr>
                      <w:rFonts w:ascii="Arial" w:hAnsi="Arial" w:cs="Arial"/>
                      <w:i/>
                      <w:iCs/>
                      <w:sz w:val="14"/>
                      <w:szCs w:val="14"/>
                    </w:rPr>
                    <w:t>Instituto Registral y Catastral del estado de San Luis Potosí</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428E34" w14:textId="77777777" w:rsidR="00AA40F2" w:rsidRPr="00681840" w:rsidRDefault="00AA40F2" w:rsidP="00724D4E">
                  <w:pPr>
                    <w:spacing w:after="0" w:line="240" w:lineRule="auto"/>
                    <w:jc w:val="center"/>
                    <w:rPr>
                      <w:rFonts w:ascii="Arial" w:hAnsi="Arial" w:cs="Arial"/>
                      <w:i/>
                      <w:iCs/>
                      <w:sz w:val="14"/>
                      <w:szCs w:val="14"/>
                    </w:rPr>
                  </w:pPr>
                  <w:r w:rsidRPr="00681840">
                    <w:rPr>
                      <w:rFonts w:ascii="Arial" w:hAnsi="Arial" w:cs="Arial"/>
                      <w:i/>
                      <w:iCs/>
                      <w:sz w:val="14"/>
                      <w:szCs w:val="14"/>
                    </w:rPr>
                    <w:t>INE/UTF/DA/43902/2021</w:t>
                  </w:r>
                </w:p>
              </w:tc>
              <w:tc>
                <w:tcPr>
                  <w:tcW w:w="12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64CB7" w14:textId="77777777" w:rsidR="00AA40F2" w:rsidRPr="00681840" w:rsidRDefault="00AA40F2" w:rsidP="00724D4E">
                  <w:pPr>
                    <w:spacing w:after="0" w:line="240" w:lineRule="auto"/>
                    <w:jc w:val="center"/>
                    <w:rPr>
                      <w:rFonts w:ascii="Arial" w:hAnsi="Arial" w:cs="Arial"/>
                      <w:i/>
                      <w:iCs/>
                      <w:sz w:val="14"/>
                      <w:szCs w:val="14"/>
                    </w:rPr>
                  </w:pPr>
                  <w:r w:rsidRPr="00681840">
                    <w:rPr>
                      <w:rFonts w:ascii="Arial" w:hAnsi="Arial" w:cs="Arial"/>
                      <w:i/>
                      <w:iCs/>
                      <w:sz w:val="14"/>
                      <w:szCs w:val="14"/>
                    </w:rPr>
                    <w:t>Pendiente</w:t>
                  </w:r>
                </w:p>
              </w:tc>
              <w:tc>
                <w:tcPr>
                  <w:tcW w:w="12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C9CA91" w14:textId="77777777" w:rsidR="00AA40F2" w:rsidRPr="00681840" w:rsidRDefault="00AA40F2" w:rsidP="00724D4E">
                  <w:pPr>
                    <w:spacing w:after="0" w:line="240" w:lineRule="auto"/>
                    <w:jc w:val="center"/>
                    <w:rPr>
                      <w:rFonts w:ascii="Arial" w:hAnsi="Arial" w:cs="Arial"/>
                      <w:i/>
                      <w:iCs/>
                      <w:sz w:val="14"/>
                      <w:szCs w:val="14"/>
                    </w:rPr>
                  </w:pPr>
                  <w:r w:rsidRPr="00681840">
                    <w:rPr>
                      <w:rFonts w:ascii="Arial" w:hAnsi="Arial" w:cs="Arial"/>
                      <w:i/>
                      <w:iCs/>
                      <w:sz w:val="14"/>
                      <w:szCs w:val="14"/>
                    </w:rPr>
                    <w:t>Pendiente</w:t>
                  </w:r>
                </w:p>
              </w:tc>
            </w:tr>
          </w:tbl>
          <w:p w14:paraId="62E3DB7C" w14:textId="77777777" w:rsidR="00724D4E" w:rsidRPr="00681840" w:rsidRDefault="00724D4E" w:rsidP="00724D4E">
            <w:pPr>
              <w:spacing w:after="0" w:line="240" w:lineRule="auto"/>
              <w:ind w:left="170" w:right="126"/>
              <w:jc w:val="both"/>
              <w:rPr>
                <w:rFonts w:ascii="Arial" w:hAnsi="Arial" w:cs="Arial"/>
                <w:bCs/>
                <w:i/>
                <w:sz w:val="18"/>
                <w:szCs w:val="18"/>
              </w:rPr>
            </w:pPr>
          </w:p>
          <w:p w14:paraId="4DD09D9D" w14:textId="198651D7" w:rsidR="00AA40F2" w:rsidRPr="00681840" w:rsidRDefault="00AA40F2"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Sin embargo, a la fecha, no se ha recibido la respuesta a los citados oficios remitidos por la autoridad, por lo que una vez que se cuente con dicha información se analizará y los resultados obtenidos se informarán en el momento procesal oportuno.</w:t>
            </w:r>
          </w:p>
          <w:p w14:paraId="50FE6F95" w14:textId="77777777" w:rsidR="00724D4E" w:rsidRPr="00681840" w:rsidRDefault="00724D4E" w:rsidP="00724D4E">
            <w:pPr>
              <w:spacing w:after="0" w:line="240" w:lineRule="auto"/>
              <w:ind w:left="170" w:right="126"/>
              <w:jc w:val="both"/>
              <w:rPr>
                <w:rFonts w:ascii="Arial" w:hAnsi="Arial" w:cs="Arial"/>
                <w:bCs/>
                <w:i/>
                <w:sz w:val="18"/>
                <w:szCs w:val="18"/>
              </w:rPr>
            </w:pPr>
          </w:p>
          <w:p w14:paraId="573B7FFA" w14:textId="77777777" w:rsidR="00AA40F2" w:rsidRPr="00681840" w:rsidRDefault="00AA40F2"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lastRenderedPageBreak/>
              <w:t>Se solicita presentar las aclaraciones que a su derecho convenga.</w:t>
            </w:r>
          </w:p>
          <w:p w14:paraId="2F1CF064" w14:textId="77777777" w:rsidR="00AA40F2" w:rsidRPr="00681840" w:rsidRDefault="00AA40F2" w:rsidP="00724D4E">
            <w:pPr>
              <w:spacing w:after="0" w:line="240" w:lineRule="auto"/>
              <w:ind w:left="170" w:right="126"/>
              <w:jc w:val="both"/>
              <w:rPr>
                <w:rFonts w:ascii="Arial" w:hAnsi="Arial" w:cs="Arial"/>
                <w:bCs/>
                <w:i/>
                <w:sz w:val="18"/>
                <w:szCs w:val="18"/>
              </w:rPr>
            </w:pPr>
            <w:r w:rsidRPr="00681840">
              <w:rPr>
                <w:rFonts w:ascii="Arial" w:hAnsi="Arial" w:cs="Arial"/>
                <w:bCs/>
                <w:i/>
                <w:sz w:val="18"/>
                <w:szCs w:val="18"/>
              </w:rPr>
              <w:t xml:space="preserve"> Lo anterior, de conformidad con los artículos 331 y 332 numeral 1 del RF.</w:t>
            </w:r>
          </w:p>
          <w:p w14:paraId="5DB7F1F1" w14:textId="788F5E2E" w:rsidR="00724D4E" w:rsidRPr="00681840" w:rsidRDefault="00724D4E" w:rsidP="00724D4E">
            <w:pPr>
              <w:spacing w:after="0" w:line="240" w:lineRule="auto"/>
              <w:ind w:left="170" w:right="126"/>
              <w:jc w:val="both"/>
              <w:rPr>
                <w:rFonts w:ascii="Arial" w:hAnsi="Arial" w:cs="Arial"/>
                <w:bCs/>
                <w:i/>
                <w:sz w:val="18"/>
                <w:szCs w:val="18"/>
              </w:rPr>
            </w:pPr>
          </w:p>
        </w:tc>
        <w:tc>
          <w:tcPr>
            <w:tcW w:w="87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EC70C6E" w14:textId="05C8D485" w:rsidR="00AF15DE" w:rsidRPr="00681840" w:rsidRDefault="00AF15DE" w:rsidP="00724D4E">
            <w:pPr>
              <w:pStyle w:val="NormalWeb"/>
              <w:spacing w:before="0" w:beforeAutospacing="0" w:after="0" w:afterAutospacing="0"/>
              <w:ind w:left="175" w:right="183"/>
              <w:jc w:val="both"/>
              <w:rPr>
                <w:rFonts w:ascii="Arial" w:hAnsi="Arial" w:cs="Arial"/>
                <w:i/>
                <w:sz w:val="18"/>
                <w:szCs w:val="18"/>
              </w:rPr>
            </w:pPr>
          </w:p>
          <w:p w14:paraId="048DA4D2" w14:textId="77777777" w:rsidR="00724D4E" w:rsidRPr="00681840" w:rsidRDefault="00724D4E" w:rsidP="00724D4E">
            <w:pPr>
              <w:pStyle w:val="NormalWeb"/>
              <w:spacing w:before="0" w:beforeAutospacing="0" w:after="0" w:afterAutospacing="0"/>
              <w:ind w:left="175" w:right="183"/>
              <w:jc w:val="both"/>
              <w:rPr>
                <w:rFonts w:ascii="Arial" w:hAnsi="Arial" w:cs="Arial"/>
                <w:i/>
                <w:sz w:val="18"/>
                <w:szCs w:val="18"/>
              </w:rPr>
            </w:pPr>
          </w:p>
          <w:p w14:paraId="74C987FC" w14:textId="66B04C1B" w:rsidR="00AA40F2" w:rsidRPr="00681840" w:rsidRDefault="00E678C4" w:rsidP="00724D4E">
            <w:pPr>
              <w:pStyle w:val="NormalWeb"/>
              <w:spacing w:before="0" w:beforeAutospacing="0" w:after="0" w:afterAutospacing="0"/>
              <w:ind w:left="175" w:right="183"/>
              <w:jc w:val="both"/>
              <w:rPr>
                <w:rFonts w:ascii="Arial" w:hAnsi="Arial" w:cs="Arial"/>
                <w:i/>
                <w:sz w:val="18"/>
                <w:szCs w:val="18"/>
              </w:rPr>
            </w:pPr>
            <w:r w:rsidRPr="00681840">
              <w:rPr>
                <w:rFonts w:ascii="Arial" w:hAnsi="Arial" w:cs="Arial"/>
                <w:i/>
                <w:sz w:val="18"/>
                <w:szCs w:val="18"/>
              </w:rPr>
              <w:t>“</w:t>
            </w:r>
            <w:r w:rsidR="000A282D" w:rsidRPr="00681840">
              <w:rPr>
                <w:rFonts w:ascii="Arial" w:hAnsi="Arial" w:cs="Arial"/>
                <w:i/>
                <w:sz w:val="18"/>
                <w:szCs w:val="18"/>
              </w:rPr>
              <w:t>Estaremos en la espera de la información que propicie las autoridades</w:t>
            </w:r>
            <w:r w:rsidRPr="00681840">
              <w:rPr>
                <w:rFonts w:ascii="Arial" w:hAnsi="Arial" w:cs="Arial"/>
                <w:i/>
                <w:sz w:val="18"/>
                <w:szCs w:val="18"/>
              </w:rPr>
              <w:t>”</w:t>
            </w:r>
            <w:r w:rsidR="000A282D" w:rsidRPr="00681840">
              <w:rPr>
                <w:rFonts w:ascii="Arial" w:hAnsi="Arial" w:cs="Arial"/>
                <w:i/>
                <w:sz w:val="18"/>
                <w:szCs w:val="18"/>
              </w:rPr>
              <w:t>.</w:t>
            </w:r>
          </w:p>
        </w:tc>
        <w:tc>
          <w:tcPr>
            <w:tcW w:w="1061"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A91C362" w14:textId="5A7845FB" w:rsidR="000A282D" w:rsidRPr="00681840" w:rsidRDefault="00E678C4" w:rsidP="00724D4E">
            <w:pPr>
              <w:spacing w:after="0" w:line="240" w:lineRule="auto"/>
              <w:ind w:left="175" w:right="183"/>
              <w:jc w:val="both"/>
              <w:rPr>
                <w:rFonts w:ascii="Arial" w:hAnsi="Arial" w:cs="Arial"/>
                <w:b/>
                <w:bCs/>
                <w:sz w:val="18"/>
                <w:szCs w:val="18"/>
              </w:rPr>
            </w:pPr>
            <w:r w:rsidRPr="00681840">
              <w:rPr>
                <w:rFonts w:ascii="Arial" w:hAnsi="Arial" w:cs="Arial"/>
                <w:b/>
                <w:bCs/>
                <w:sz w:val="18"/>
                <w:szCs w:val="18"/>
              </w:rPr>
              <w:t>Sin efecto</w:t>
            </w:r>
          </w:p>
          <w:p w14:paraId="53219F66" w14:textId="77777777" w:rsidR="00724D4E" w:rsidRPr="00681840" w:rsidRDefault="00724D4E" w:rsidP="00724D4E">
            <w:pPr>
              <w:spacing w:after="0" w:line="240" w:lineRule="auto"/>
              <w:ind w:left="175" w:right="183"/>
              <w:jc w:val="both"/>
              <w:rPr>
                <w:rFonts w:ascii="Arial" w:hAnsi="Arial" w:cs="Arial"/>
                <w:b/>
                <w:bCs/>
                <w:sz w:val="18"/>
                <w:szCs w:val="18"/>
              </w:rPr>
            </w:pPr>
          </w:p>
          <w:p w14:paraId="7272BBCA" w14:textId="4EF3D542" w:rsidR="000A282D" w:rsidRPr="00681840" w:rsidRDefault="000A282D" w:rsidP="00BC566B">
            <w:pPr>
              <w:spacing w:after="0" w:line="240" w:lineRule="auto"/>
              <w:ind w:left="175" w:right="183"/>
              <w:jc w:val="both"/>
              <w:rPr>
                <w:rFonts w:ascii="Arial" w:hAnsi="Arial" w:cs="Arial"/>
                <w:sz w:val="18"/>
                <w:szCs w:val="18"/>
              </w:rPr>
            </w:pPr>
            <w:r w:rsidRPr="00681840">
              <w:rPr>
                <w:rFonts w:ascii="Arial" w:hAnsi="Arial" w:cs="Arial"/>
                <w:sz w:val="18"/>
                <w:szCs w:val="18"/>
              </w:rPr>
              <w:t xml:space="preserve">De la revisión a la respuesta proporcionada por la Secretaria de Finanzas, se desprende que el partido Redes Sociales Progresistas en el estado de San Luis Potosí no cuenta con bienes muebles registrados ante esa autoridad, por su parte el Instituto Registral y Catastral del estado de San Luis Potosí manifestó no haber recibido inscripción, modificación o baja de inmuebles del partido en cuestión, por </w:t>
            </w:r>
            <w:r w:rsidR="00BC566B" w:rsidRPr="00681840">
              <w:rPr>
                <w:rFonts w:ascii="Arial" w:hAnsi="Arial" w:cs="Arial"/>
                <w:sz w:val="18"/>
                <w:szCs w:val="18"/>
              </w:rPr>
              <w:t>tal razón</w:t>
            </w:r>
            <w:r w:rsidRPr="00681840">
              <w:rPr>
                <w:rFonts w:ascii="Arial" w:hAnsi="Arial" w:cs="Arial"/>
                <w:sz w:val="18"/>
                <w:szCs w:val="18"/>
              </w:rPr>
              <w:t xml:space="preserve">, la observación </w:t>
            </w:r>
            <w:r w:rsidRPr="00681840">
              <w:rPr>
                <w:rFonts w:ascii="Arial" w:hAnsi="Arial" w:cs="Arial"/>
                <w:b/>
                <w:bCs/>
                <w:sz w:val="18"/>
                <w:szCs w:val="18"/>
              </w:rPr>
              <w:t>quedó sin efecto.</w:t>
            </w:r>
          </w:p>
        </w:tc>
        <w:tc>
          <w:tcPr>
            <w:tcW w:w="68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69B2E4B" w14:textId="77777777" w:rsidR="0094798F" w:rsidRPr="00681840" w:rsidRDefault="0094798F" w:rsidP="00724D4E">
            <w:pPr>
              <w:spacing w:after="0" w:line="240" w:lineRule="auto"/>
              <w:ind w:left="175" w:right="183"/>
              <w:jc w:val="both"/>
              <w:rPr>
                <w:rFonts w:ascii="Arial" w:hAnsi="Arial" w:cs="Arial"/>
                <w:sz w:val="18"/>
                <w:szCs w:val="18"/>
              </w:rPr>
            </w:pP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A4BBB19" w14:textId="77777777" w:rsidR="0094798F" w:rsidRPr="00681840" w:rsidRDefault="0094798F" w:rsidP="00724D4E">
            <w:pPr>
              <w:spacing w:after="0" w:line="240" w:lineRule="auto"/>
              <w:ind w:right="183"/>
              <w:jc w:val="both"/>
              <w:rPr>
                <w:rFonts w:ascii="Arial" w:hAnsi="Arial" w:cs="Arial"/>
                <w:sz w:val="18"/>
                <w:szCs w:val="18"/>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655B5B4" w14:textId="77777777" w:rsidR="0094798F" w:rsidRPr="00681840" w:rsidRDefault="0094798F" w:rsidP="00724D4E">
            <w:pPr>
              <w:spacing w:after="0" w:line="240" w:lineRule="auto"/>
              <w:ind w:right="183"/>
              <w:jc w:val="both"/>
              <w:rPr>
                <w:rFonts w:ascii="Arial" w:hAnsi="Arial" w:cs="Arial"/>
                <w:sz w:val="18"/>
                <w:szCs w:val="18"/>
              </w:rPr>
            </w:pPr>
          </w:p>
        </w:tc>
      </w:tr>
    </w:tbl>
    <w:p w14:paraId="41F9C159" w14:textId="2CA5FFA3" w:rsidR="00C406D4" w:rsidRPr="00681840" w:rsidRDefault="00C406D4" w:rsidP="00724D4E">
      <w:pPr>
        <w:spacing w:after="0" w:line="240" w:lineRule="auto"/>
        <w:rPr>
          <w:rFonts w:ascii="Arial" w:hAnsi="Arial" w:cs="Arial"/>
          <w:b/>
          <w:bCs/>
        </w:rPr>
      </w:pPr>
    </w:p>
    <w:p w14:paraId="072C9893" w14:textId="1D4AEB89" w:rsidR="00C406D4" w:rsidRPr="00681840" w:rsidRDefault="00C406D4" w:rsidP="00724D4E">
      <w:pPr>
        <w:pStyle w:val="Prrafodelista"/>
        <w:ind w:left="786"/>
        <w:rPr>
          <w:rFonts w:ascii="Arial" w:eastAsia="Calibri" w:hAnsi="Arial" w:cs="Arial"/>
          <w:b/>
          <w:bCs/>
          <w:sz w:val="22"/>
          <w:szCs w:val="22"/>
          <w:lang w:eastAsia="en-US"/>
        </w:rPr>
      </w:pPr>
      <w:r w:rsidRPr="00681840">
        <w:rPr>
          <w:rFonts w:ascii="Arial" w:eastAsia="Calibri" w:hAnsi="Arial" w:cs="Arial"/>
          <w:b/>
          <w:bCs/>
          <w:sz w:val="22"/>
          <w:szCs w:val="22"/>
          <w:lang w:eastAsia="en-US"/>
        </w:rPr>
        <w:t>Segunda Vuelta</w:t>
      </w:r>
    </w:p>
    <w:p w14:paraId="2E811795" w14:textId="77777777" w:rsidR="00AE282B" w:rsidRPr="00681840" w:rsidRDefault="00AE282B" w:rsidP="00724D4E">
      <w:pPr>
        <w:pStyle w:val="Prrafodelista"/>
        <w:ind w:left="786"/>
        <w:rPr>
          <w:rFonts w:ascii="Arial" w:eastAsia="Calibri" w:hAnsi="Arial" w:cs="Arial"/>
          <w:b/>
          <w:bCs/>
          <w:sz w:val="22"/>
          <w:szCs w:val="22"/>
          <w:lang w:eastAsia="en-US"/>
        </w:rPr>
      </w:pP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278"/>
        <w:gridCol w:w="5667"/>
        <w:gridCol w:w="3546"/>
        <w:gridCol w:w="4395"/>
        <w:gridCol w:w="1840"/>
        <w:gridCol w:w="1560"/>
        <w:gridCol w:w="1418"/>
      </w:tblGrid>
      <w:tr w:rsidR="00AE282B" w:rsidRPr="00681840" w14:paraId="06490CC8" w14:textId="77777777" w:rsidTr="00715F68">
        <w:trPr>
          <w:trHeight w:val="20"/>
          <w:tblHeader/>
        </w:trPr>
        <w:tc>
          <w:tcPr>
            <w:tcW w:w="7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97289DE" w14:textId="77777777" w:rsidR="00AE282B" w:rsidRPr="00681840" w:rsidRDefault="00AE282B" w:rsidP="00724D4E">
            <w:pPr>
              <w:pStyle w:val="NormalWeb"/>
              <w:spacing w:before="0" w:beforeAutospacing="0" w:after="0" w:afterAutospacing="0"/>
              <w:ind w:left="-105" w:right="-105"/>
              <w:jc w:val="center"/>
              <w:rPr>
                <w:rFonts w:ascii="Calibri" w:hAnsi="Calibri" w:cs="Calibri"/>
                <w:sz w:val="18"/>
                <w:szCs w:val="18"/>
              </w:rPr>
            </w:pPr>
            <w:r w:rsidRPr="00681840">
              <w:rPr>
                <w:rStyle w:val="Textoennegrita"/>
                <w:rFonts w:ascii="Arial" w:hAnsi="Arial" w:cs="Arial"/>
                <w:sz w:val="18"/>
                <w:szCs w:val="18"/>
              </w:rPr>
              <w:t>ID</w:t>
            </w:r>
          </w:p>
        </w:tc>
        <w:tc>
          <w:tcPr>
            <w:tcW w:w="1515" w:type="pct"/>
            <w:tcBorders>
              <w:top w:val="single" w:sz="6" w:space="0" w:color="000000" w:themeColor="text1"/>
              <w:left w:val="nil"/>
              <w:bottom w:val="single" w:sz="6" w:space="0" w:color="000000" w:themeColor="text1"/>
              <w:right w:val="single" w:sz="6" w:space="0" w:color="000000" w:themeColor="text1"/>
            </w:tcBorders>
            <w:shd w:val="clear" w:color="auto" w:fill="auto"/>
            <w:vAlign w:val="center"/>
            <w:hideMark/>
          </w:tcPr>
          <w:p w14:paraId="2A1FE237" w14:textId="77777777" w:rsidR="00AE282B" w:rsidRPr="00681840" w:rsidRDefault="00AE282B" w:rsidP="00724D4E">
            <w:pPr>
              <w:pStyle w:val="NormalWeb"/>
              <w:spacing w:before="0" w:beforeAutospacing="0" w:after="0" w:afterAutospacing="0"/>
              <w:ind w:left="170" w:right="126"/>
              <w:jc w:val="center"/>
              <w:rPr>
                <w:rFonts w:ascii="Arial" w:hAnsi="Arial" w:cs="Arial"/>
                <w:sz w:val="18"/>
                <w:szCs w:val="18"/>
              </w:rPr>
            </w:pPr>
            <w:r w:rsidRPr="00681840">
              <w:rPr>
                <w:rStyle w:val="Textoennegrita"/>
                <w:rFonts w:ascii="Arial" w:hAnsi="Arial" w:cs="Arial"/>
                <w:sz w:val="18"/>
                <w:szCs w:val="18"/>
              </w:rPr>
              <w:t>Observación</w:t>
            </w:r>
          </w:p>
          <w:p w14:paraId="24362648" w14:textId="2C5475C2" w:rsidR="00AE282B" w:rsidRPr="00681840" w:rsidRDefault="00AE282B" w:rsidP="00724D4E">
            <w:pPr>
              <w:pStyle w:val="NormalWeb"/>
              <w:spacing w:before="0" w:beforeAutospacing="0" w:after="0" w:afterAutospacing="0"/>
              <w:ind w:left="170" w:right="126"/>
              <w:jc w:val="center"/>
              <w:rPr>
                <w:rFonts w:ascii="Arial" w:hAnsi="Arial" w:cs="Arial"/>
                <w:sz w:val="18"/>
                <w:szCs w:val="18"/>
              </w:rPr>
            </w:pPr>
            <w:r w:rsidRPr="00681840">
              <w:rPr>
                <w:rStyle w:val="Textoennegrita"/>
                <w:rFonts w:ascii="Arial" w:hAnsi="Arial" w:cs="Arial"/>
                <w:sz w:val="18"/>
                <w:szCs w:val="18"/>
              </w:rPr>
              <w:t>Oficio Núm. INE/UTF/DA/4680</w:t>
            </w:r>
            <w:r w:rsidR="00595559" w:rsidRPr="00681840">
              <w:rPr>
                <w:rStyle w:val="Textoennegrita"/>
                <w:rFonts w:ascii="Arial" w:hAnsi="Arial" w:cs="Arial"/>
                <w:sz w:val="18"/>
                <w:szCs w:val="18"/>
              </w:rPr>
              <w:t>7</w:t>
            </w:r>
            <w:r w:rsidRPr="00681840">
              <w:rPr>
                <w:rStyle w:val="Textoennegrita"/>
                <w:rFonts w:ascii="Arial" w:hAnsi="Arial" w:cs="Arial"/>
                <w:sz w:val="18"/>
                <w:szCs w:val="18"/>
              </w:rPr>
              <w:t>/2021</w:t>
            </w:r>
          </w:p>
          <w:p w14:paraId="4C676AE0" w14:textId="77777777" w:rsidR="00AE282B" w:rsidRPr="00681840" w:rsidRDefault="00AE282B" w:rsidP="00724D4E">
            <w:pPr>
              <w:pStyle w:val="NormalWeb"/>
              <w:spacing w:before="0" w:beforeAutospacing="0" w:after="0" w:afterAutospacing="0"/>
              <w:ind w:left="170" w:right="126"/>
              <w:jc w:val="center"/>
              <w:rPr>
                <w:rFonts w:ascii="Arial" w:hAnsi="Arial" w:cs="Arial"/>
                <w:i/>
                <w:sz w:val="18"/>
                <w:szCs w:val="18"/>
              </w:rPr>
            </w:pPr>
            <w:r w:rsidRPr="00681840">
              <w:rPr>
                <w:rStyle w:val="Textoennegrita"/>
                <w:rFonts w:ascii="Arial" w:hAnsi="Arial" w:cs="Arial"/>
                <w:sz w:val="18"/>
                <w:szCs w:val="18"/>
              </w:rPr>
              <w:t>Fecha de notificación: 7 de diciembre de 2021</w:t>
            </w:r>
          </w:p>
        </w:tc>
        <w:tc>
          <w:tcPr>
            <w:tcW w:w="948" w:type="pct"/>
            <w:tcBorders>
              <w:top w:val="single" w:sz="6" w:space="0" w:color="000000" w:themeColor="text1"/>
              <w:left w:val="nil"/>
              <w:bottom w:val="single" w:sz="6" w:space="0" w:color="000000" w:themeColor="text1"/>
              <w:right w:val="single" w:sz="6" w:space="0" w:color="000000" w:themeColor="text1"/>
            </w:tcBorders>
            <w:shd w:val="clear" w:color="auto" w:fill="auto"/>
            <w:vAlign w:val="center"/>
            <w:hideMark/>
          </w:tcPr>
          <w:p w14:paraId="70D716C8" w14:textId="77777777" w:rsidR="006826AB" w:rsidRPr="00681840" w:rsidRDefault="00C97781" w:rsidP="00724D4E">
            <w:pPr>
              <w:pStyle w:val="NormalWeb"/>
              <w:spacing w:before="0" w:beforeAutospacing="0" w:after="0" w:afterAutospacing="0"/>
              <w:jc w:val="center"/>
              <w:rPr>
                <w:rFonts w:ascii="Arial" w:hAnsi="Arial" w:cs="Arial"/>
                <w:b/>
                <w:sz w:val="18"/>
                <w:szCs w:val="18"/>
              </w:rPr>
            </w:pPr>
            <w:r w:rsidRPr="00681840">
              <w:rPr>
                <w:rFonts w:ascii="Arial" w:hAnsi="Arial" w:cs="Arial"/>
                <w:b/>
                <w:sz w:val="18"/>
                <w:szCs w:val="18"/>
              </w:rPr>
              <w:t xml:space="preserve">Respuesta </w:t>
            </w:r>
          </w:p>
          <w:p w14:paraId="4E56057A" w14:textId="5E605011" w:rsidR="00741B87" w:rsidRPr="00681840" w:rsidRDefault="00C97781" w:rsidP="00F9205B">
            <w:pPr>
              <w:pStyle w:val="NormalWeb"/>
              <w:spacing w:before="0" w:beforeAutospacing="0" w:after="0" w:afterAutospacing="0"/>
              <w:jc w:val="center"/>
              <w:rPr>
                <w:rFonts w:ascii="Calibri" w:hAnsi="Calibri" w:cs="Calibri"/>
                <w:sz w:val="18"/>
                <w:szCs w:val="18"/>
              </w:rPr>
            </w:pPr>
            <w:r w:rsidRPr="00681840">
              <w:rPr>
                <w:rFonts w:ascii="Arial" w:hAnsi="Arial" w:cs="Arial"/>
                <w:b/>
                <w:sz w:val="18"/>
                <w:szCs w:val="18"/>
              </w:rPr>
              <w:t xml:space="preserve">Escrito </w:t>
            </w:r>
            <w:r w:rsidR="00F9205B" w:rsidRPr="00681840">
              <w:rPr>
                <w:rFonts w:ascii="Arial" w:hAnsi="Arial" w:cs="Arial"/>
                <w:b/>
                <w:sz w:val="18"/>
                <w:szCs w:val="18"/>
              </w:rPr>
              <w:t>S/N de fecha 14 de diciembre de 2021</w:t>
            </w:r>
          </w:p>
        </w:tc>
        <w:tc>
          <w:tcPr>
            <w:tcW w:w="1175" w:type="pct"/>
            <w:tcBorders>
              <w:top w:val="single" w:sz="6" w:space="0" w:color="000000" w:themeColor="text1"/>
              <w:left w:val="nil"/>
              <w:bottom w:val="single" w:sz="6" w:space="0" w:color="000000" w:themeColor="text1"/>
              <w:right w:val="single" w:sz="6" w:space="0" w:color="000000" w:themeColor="text1"/>
            </w:tcBorders>
            <w:shd w:val="clear" w:color="auto" w:fill="auto"/>
            <w:vAlign w:val="center"/>
            <w:hideMark/>
          </w:tcPr>
          <w:p w14:paraId="551CEA51" w14:textId="77777777" w:rsidR="00AE282B" w:rsidRPr="00681840" w:rsidRDefault="00AE282B" w:rsidP="00724D4E">
            <w:pPr>
              <w:pStyle w:val="NormalWeb"/>
              <w:spacing w:before="0" w:beforeAutospacing="0" w:after="0" w:afterAutospacing="0"/>
              <w:jc w:val="center"/>
              <w:rPr>
                <w:rFonts w:ascii="Calibri" w:hAnsi="Calibri" w:cs="Calibri"/>
                <w:sz w:val="18"/>
                <w:szCs w:val="18"/>
              </w:rPr>
            </w:pPr>
            <w:r w:rsidRPr="00681840">
              <w:rPr>
                <w:rStyle w:val="Textoennegrita"/>
                <w:rFonts w:ascii="Arial" w:hAnsi="Arial" w:cs="Arial"/>
                <w:sz w:val="18"/>
                <w:szCs w:val="18"/>
              </w:rPr>
              <w:t>Análisis</w:t>
            </w:r>
          </w:p>
        </w:tc>
        <w:tc>
          <w:tcPr>
            <w:tcW w:w="492" w:type="pct"/>
            <w:tcBorders>
              <w:top w:val="single" w:sz="6" w:space="0" w:color="000000" w:themeColor="text1"/>
              <w:left w:val="nil"/>
              <w:bottom w:val="single" w:sz="6" w:space="0" w:color="000000" w:themeColor="text1"/>
              <w:right w:val="single" w:sz="6" w:space="0" w:color="000000" w:themeColor="text1"/>
            </w:tcBorders>
            <w:shd w:val="clear" w:color="auto" w:fill="auto"/>
            <w:vAlign w:val="center"/>
            <w:hideMark/>
          </w:tcPr>
          <w:p w14:paraId="51560CD3" w14:textId="77777777" w:rsidR="00AE282B" w:rsidRPr="00681840" w:rsidRDefault="00AE282B" w:rsidP="00724D4E">
            <w:pPr>
              <w:pStyle w:val="NormalWeb"/>
              <w:spacing w:before="0" w:beforeAutospacing="0" w:after="0" w:afterAutospacing="0"/>
              <w:jc w:val="center"/>
              <w:rPr>
                <w:rFonts w:ascii="Calibri" w:hAnsi="Calibri" w:cs="Calibri"/>
                <w:sz w:val="18"/>
                <w:szCs w:val="18"/>
              </w:rPr>
            </w:pPr>
            <w:r w:rsidRPr="00681840">
              <w:rPr>
                <w:rStyle w:val="Textoennegrita"/>
                <w:rFonts w:ascii="Arial" w:hAnsi="Arial" w:cs="Arial"/>
                <w:sz w:val="18"/>
                <w:szCs w:val="18"/>
              </w:rPr>
              <w:t>Conclusión</w:t>
            </w: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vAlign w:val="center"/>
            <w:hideMark/>
          </w:tcPr>
          <w:p w14:paraId="6D36EDF7" w14:textId="77777777" w:rsidR="00AE282B" w:rsidRPr="00681840" w:rsidRDefault="00AE282B" w:rsidP="00724D4E">
            <w:pPr>
              <w:pStyle w:val="NormalWeb"/>
              <w:spacing w:before="0" w:beforeAutospacing="0" w:after="0" w:afterAutospacing="0"/>
              <w:jc w:val="center"/>
              <w:rPr>
                <w:rFonts w:ascii="Calibri" w:hAnsi="Calibri" w:cs="Calibri"/>
                <w:sz w:val="18"/>
                <w:szCs w:val="18"/>
              </w:rPr>
            </w:pPr>
            <w:r w:rsidRPr="00681840">
              <w:rPr>
                <w:rStyle w:val="Textoennegrita"/>
                <w:rFonts w:ascii="Arial" w:hAnsi="Arial" w:cs="Arial"/>
                <w:sz w:val="18"/>
                <w:szCs w:val="18"/>
              </w:rPr>
              <w:t>Falta concreta</w:t>
            </w: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vAlign w:val="center"/>
            <w:hideMark/>
          </w:tcPr>
          <w:p w14:paraId="6F540B79" w14:textId="77777777" w:rsidR="00AE282B" w:rsidRPr="00681840" w:rsidRDefault="00AE282B" w:rsidP="00724D4E">
            <w:pPr>
              <w:pStyle w:val="NormalWeb"/>
              <w:spacing w:before="0" w:beforeAutospacing="0" w:after="0" w:afterAutospacing="0"/>
              <w:jc w:val="center"/>
              <w:rPr>
                <w:rFonts w:ascii="Calibri" w:hAnsi="Calibri" w:cs="Calibri"/>
                <w:sz w:val="18"/>
                <w:szCs w:val="18"/>
              </w:rPr>
            </w:pPr>
            <w:r w:rsidRPr="00681840">
              <w:rPr>
                <w:rStyle w:val="Textoennegrita"/>
                <w:rFonts w:ascii="Arial" w:hAnsi="Arial" w:cs="Arial"/>
                <w:sz w:val="18"/>
                <w:szCs w:val="18"/>
              </w:rPr>
              <w:t>Artículo que incumplió</w:t>
            </w:r>
          </w:p>
        </w:tc>
      </w:tr>
      <w:tr w:rsidR="00AE282B" w:rsidRPr="00681840" w14:paraId="059CA379" w14:textId="77777777" w:rsidTr="00715F68">
        <w:trPr>
          <w:trHeight w:val="20"/>
        </w:trPr>
        <w:tc>
          <w:tcPr>
            <w:tcW w:w="7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B7C16D2" w14:textId="7DAEF478" w:rsidR="00AE282B" w:rsidRPr="00681840" w:rsidRDefault="00F50C72"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1</w:t>
            </w:r>
            <w:r w:rsidR="00277D0E" w:rsidRPr="00681840">
              <w:rPr>
                <w:rFonts w:ascii="Arial" w:hAnsi="Arial" w:cs="Arial"/>
                <w:i/>
                <w:iCs/>
                <w:sz w:val="18"/>
                <w:szCs w:val="18"/>
              </w:rPr>
              <w:t>3</w:t>
            </w:r>
          </w:p>
        </w:tc>
        <w:tc>
          <w:tcPr>
            <w:tcW w:w="151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6E8DDD8" w14:textId="77777777" w:rsidR="00644501" w:rsidRPr="00681840" w:rsidRDefault="00644501" w:rsidP="00724D4E">
            <w:pPr>
              <w:pStyle w:val="Sinespaciado"/>
              <w:ind w:left="174"/>
              <w:rPr>
                <w:rFonts w:ascii="Arial" w:hAnsi="Arial" w:cs="Arial"/>
                <w:b/>
                <w:bCs/>
                <w:i/>
                <w:iCs/>
                <w:sz w:val="18"/>
                <w:szCs w:val="18"/>
              </w:rPr>
            </w:pPr>
            <w:r w:rsidRPr="00681840">
              <w:rPr>
                <w:rFonts w:ascii="Arial" w:hAnsi="Arial" w:cs="Arial"/>
                <w:b/>
                <w:bCs/>
                <w:i/>
                <w:iCs/>
                <w:sz w:val="18"/>
                <w:szCs w:val="18"/>
              </w:rPr>
              <w:t>Gabinete</w:t>
            </w:r>
          </w:p>
          <w:p w14:paraId="74150ABE" w14:textId="77777777" w:rsidR="00BC566B" w:rsidRPr="00681840" w:rsidRDefault="00BC566B" w:rsidP="00BC566B">
            <w:pPr>
              <w:spacing w:after="0" w:line="240" w:lineRule="auto"/>
              <w:ind w:left="170" w:right="126"/>
              <w:jc w:val="both"/>
              <w:rPr>
                <w:rFonts w:ascii="Arial" w:hAnsi="Arial" w:cs="Arial"/>
                <w:i/>
                <w:sz w:val="18"/>
                <w:szCs w:val="18"/>
              </w:rPr>
            </w:pPr>
          </w:p>
          <w:p w14:paraId="6649FF47" w14:textId="77777777" w:rsidR="00BC566B" w:rsidRPr="00681840" w:rsidRDefault="00BC566B" w:rsidP="00BC566B">
            <w:pPr>
              <w:spacing w:after="0" w:line="240" w:lineRule="auto"/>
              <w:ind w:left="170" w:right="126"/>
              <w:jc w:val="both"/>
              <w:rPr>
                <w:rFonts w:ascii="Arial" w:hAnsi="Arial" w:cs="Arial"/>
                <w:b/>
                <w:i/>
                <w:sz w:val="18"/>
                <w:szCs w:val="18"/>
              </w:rPr>
            </w:pPr>
            <w:r w:rsidRPr="00681840">
              <w:rPr>
                <w:rFonts w:ascii="Arial" w:hAnsi="Arial" w:cs="Arial"/>
                <w:b/>
                <w:i/>
                <w:sz w:val="18"/>
                <w:szCs w:val="18"/>
              </w:rPr>
              <w:t>Documentación Adjunta al Informe</w:t>
            </w:r>
          </w:p>
          <w:p w14:paraId="3FD32222" w14:textId="77777777" w:rsidR="00BC566B" w:rsidRPr="00681840" w:rsidRDefault="00BC566B" w:rsidP="00BC566B">
            <w:pPr>
              <w:spacing w:after="0" w:line="240" w:lineRule="auto"/>
              <w:ind w:left="170" w:right="126"/>
              <w:jc w:val="both"/>
              <w:rPr>
                <w:rFonts w:ascii="Arial" w:hAnsi="Arial" w:cs="Arial"/>
                <w:b/>
                <w:i/>
                <w:sz w:val="18"/>
                <w:szCs w:val="18"/>
              </w:rPr>
            </w:pPr>
          </w:p>
          <w:p w14:paraId="05646CF1" w14:textId="3DAF4973" w:rsidR="0001244A" w:rsidRPr="00681840" w:rsidRDefault="00BC566B" w:rsidP="00BC566B">
            <w:pPr>
              <w:spacing w:after="0" w:line="240" w:lineRule="auto"/>
              <w:ind w:left="170" w:right="126"/>
              <w:jc w:val="both"/>
              <w:rPr>
                <w:rFonts w:ascii="Arial" w:hAnsi="Arial" w:cs="Arial"/>
                <w:b/>
                <w:i/>
                <w:sz w:val="18"/>
                <w:szCs w:val="18"/>
              </w:rPr>
            </w:pPr>
            <w:r w:rsidRPr="00681840">
              <w:rPr>
                <w:rFonts w:ascii="Arial" w:hAnsi="Arial" w:cs="Arial"/>
                <w:b/>
                <w:i/>
                <w:sz w:val="18"/>
                <w:szCs w:val="18"/>
              </w:rPr>
              <w:t>Documentación del Auditor Externo</w:t>
            </w:r>
          </w:p>
          <w:p w14:paraId="08A18A49" w14:textId="77777777" w:rsidR="00BC566B" w:rsidRPr="00681840" w:rsidRDefault="00BC566B" w:rsidP="00BC566B">
            <w:pPr>
              <w:spacing w:after="0" w:line="240" w:lineRule="auto"/>
              <w:ind w:left="170" w:right="126"/>
              <w:jc w:val="both"/>
              <w:rPr>
                <w:rFonts w:ascii="Arial" w:hAnsi="Arial" w:cs="Arial"/>
                <w:i/>
                <w:sz w:val="18"/>
                <w:szCs w:val="18"/>
              </w:rPr>
            </w:pPr>
          </w:p>
          <w:p w14:paraId="09F64641" w14:textId="2E90D126" w:rsidR="00644501" w:rsidRPr="00681840" w:rsidRDefault="0064450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xml:space="preserve">De la revisión a la documentación adjunta al Informe Anual se observó que omitió presentar la documentación que acredite al auditor externo. </w:t>
            </w:r>
          </w:p>
          <w:p w14:paraId="04B46205" w14:textId="77777777" w:rsidR="00724D4E" w:rsidRPr="00681840" w:rsidRDefault="00724D4E" w:rsidP="00724D4E">
            <w:pPr>
              <w:spacing w:after="0" w:line="240" w:lineRule="auto"/>
              <w:ind w:left="170" w:right="126"/>
              <w:jc w:val="both"/>
              <w:rPr>
                <w:rFonts w:ascii="Arial" w:hAnsi="Arial" w:cs="Arial"/>
                <w:i/>
                <w:sz w:val="18"/>
                <w:szCs w:val="18"/>
              </w:rPr>
            </w:pPr>
          </w:p>
          <w:p w14:paraId="268695D4" w14:textId="6833179D" w:rsidR="00644501" w:rsidRPr="00681840" w:rsidRDefault="0064450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la finalidad de salvaguardar la garantía de audiencia del sujeto obligado, mediante oficio INE/UTF/DA/43738/21 notificado el 29 de octubre de 2021, se hicieron de su conocimiento los errores y omisiones que se determinaron de la revisión de los registros realizados en el SIF.</w:t>
            </w:r>
          </w:p>
          <w:p w14:paraId="0B1DC6D1" w14:textId="77777777" w:rsidR="00724D4E" w:rsidRPr="00681840" w:rsidRDefault="00724D4E" w:rsidP="00724D4E">
            <w:pPr>
              <w:spacing w:after="0" w:line="240" w:lineRule="auto"/>
              <w:ind w:left="170" w:right="126"/>
              <w:jc w:val="both"/>
              <w:rPr>
                <w:rFonts w:ascii="Arial" w:hAnsi="Arial" w:cs="Arial"/>
                <w:i/>
                <w:sz w:val="18"/>
                <w:szCs w:val="18"/>
              </w:rPr>
            </w:pPr>
          </w:p>
          <w:p w14:paraId="5ECB3A04" w14:textId="1DBB47A4" w:rsidR="00644501" w:rsidRPr="00681840" w:rsidRDefault="0064450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xml:space="preserve">Con escrito de respuesta: S/N de fecha 12 de noviembre de 2021, el sujeto obligado manifestó lo que a la letra se transcribe: </w:t>
            </w:r>
          </w:p>
          <w:p w14:paraId="34B81E0B" w14:textId="77777777" w:rsidR="00724D4E" w:rsidRPr="00681840" w:rsidRDefault="00724D4E" w:rsidP="00724D4E">
            <w:pPr>
              <w:spacing w:after="0" w:line="240" w:lineRule="auto"/>
              <w:ind w:left="170" w:right="126"/>
              <w:jc w:val="both"/>
              <w:rPr>
                <w:rFonts w:ascii="Arial" w:hAnsi="Arial" w:cs="Arial"/>
                <w:i/>
                <w:sz w:val="18"/>
                <w:szCs w:val="18"/>
              </w:rPr>
            </w:pPr>
          </w:p>
          <w:p w14:paraId="2DDF23DB" w14:textId="0B3F2D37" w:rsidR="00644501" w:rsidRPr="00681840" w:rsidRDefault="00644501" w:rsidP="00724D4E">
            <w:pPr>
              <w:spacing w:after="0" w:line="240" w:lineRule="auto"/>
              <w:ind w:left="548" w:right="126"/>
              <w:jc w:val="both"/>
              <w:rPr>
                <w:rFonts w:ascii="Arial" w:hAnsi="Arial" w:cs="Arial"/>
                <w:i/>
                <w:sz w:val="18"/>
                <w:szCs w:val="18"/>
              </w:rPr>
            </w:pPr>
            <w:r w:rsidRPr="00681840">
              <w:rPr>
                <w:rFonts w:ascii="Arial" w:hAnsi="Arial" w:cs="Arial"/>
                <w:i/>
                <w:sz w:val="18"/>
                <w:szCs w:val="18"/>
              </w:rPr>
              <w:t>“SE ENVIA DOCUMENTACION DEL AUDITOR”.</w:t>
            </w:r>
          </w:p>
          <w:p w14:paraId="11B6527A" w14:textId="77777777" w:rsidR="00724D4E" w:rsidRPr="00681840" w:rsidRDefault="00724D4E" w:rsidP="00724D4E">
            <w:pPr>
              <w:spacing w:after="0" w:line="240" w:lineRule="auto"/>
              <w:ind w:left="548" w:right="126"/>
              <w:jc w:val="both"/>
              <w:rPr>
                <w:rFonts w:ascii="Arial" w:hAnsi="Arial" w:cs="Arial"/>
                <w:i/>
                <w:sz w:val="18"/>
                <w:szCs w:val="18"/>
              </w:rPr>
            </w:pPr>
          </w:p>
          <w:p w14:paraId="1E446A11" w14:textId="23F06C32" w:rsidR="00644501" w:rsidRPr="00681840" w:rsidRDefault="0064450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Del análisis a las aclaraciones y a la documentación presentada por el sujeto obligado en el SIF, se determinó lo siguiente: el partido presentó copia de la cédula profesional del auditor externo, sin embargo, dicho documento no avala la acreditación como auditor autorizado; asimismo presentó un documento denominado “1940_1C_INE-UTF-DA-43738-2021_1_40_1” en formato JPG, mismo que es ilegible, lo que imposibilita su lectura y análisis.</w:t>
            </w:r>
          </w:p>
          <w:p w14:paraId="597371C2" w14:textId="77777777" w:rsidR="00724D4E" w:rsidRPr="00681840" w:rsidRDefault="00724D4E" w:rsidP="00724D4E">
            <w:pPr>
              <w:spacing w:after="0" w:line="240" w:lineRule="auto"/>
              <w:ind w:left="170" w:right="126"/>
              <w:jc w:val="both"/>
              <w:rPr>
                <w:rFonts w:ascii="Arial" w:hAnsi="Arial" w:cs="Arial"/>
                <w:i/>
                <w:sz w:val="18"/>
                <w:szCs w:val="18"/>
              </w:rPr>
            </w:pPr>
          </w:p>
          <w:p w14:paraId="131C2624" w14:textId="3C93F0B1" w:rsidR="00644501" w:rsidRPr="00681840" w:rsidRDefault="0064450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Se le solicita presentar en el SIF lo siguiente:</w:t>
            </w:r>
          </w:p>
          <w:p w14:paraId="12857F6F" w14:textId="77777777" w:rsidR="00724D4E" w:rsidRPr="00681840" w:rsidRDefault="00724D4E" w:rsidP="00724D4E">
            <w:pPr>
              <w:spacing w:after="0" w:line="240" w:lineRule="auto"/>
              <w:ind w:left="170" w:right="126"/>
              <w:jc w:val="both"/>
              <w:rPr>
                <w:rFonts w:ascii="Arial" w:hAnsi="Arial" w:cs="Arial"/>
                <w:i/>
                <w:sz w:val="18"/>
                <w:szCs w:val="18"/>
              </w:rPr>
            </w:pPr>
          </w:p>
          <w:p w14:paraId="4227D5DF" w14:textId="667078EF" w:rsidR="00644501" w:rsidRPr="00681840" w:rsidRDefault="0064450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La documentación que acredite al auditor externo.</w:t>
            </w:r>
          </w:p>
          <w:p w14:paraId="03DC45E4" w14:textId="77777777" w:rsidR="00724D4E" w:rsidRPr="00681840" w:rsidRDefault="00724D4E" w:rsidP="00724D4E">
            <w:pPr>
              <w:spacing w:after="0" w:line="240" w:lineRule="auto"/>
              <w:ind w:left="170" w:right="126"/>
              <w:jc w:val="both"/>
              <w:rPr>
                <w:rFonts w:ascii="Arial" w:hAnsi="Arial" w:cs="Arial"/>
                <w:i/>
                <w:sz w:val="18"/>
                <w:szCs w:val="18"/>
              </w:rPr>
            </w:pPr>
          </w:p>
          <w:p w14:paraId="1E564577" w14:textId="5A0E7A05" w:rsidR="00644501" w:rsidRPr="00681840" w:rsidRDefault="0064450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Las aclaraciones que a su derecho convenga</w:t>
            </w:r>
            <w:r w:rsidR="00724D4E" w:rsidRPr="00681840">
              <w:rPr>
                <w:rFonts w:ascii="Arial" w:hAnsi="Arial" w:cs="Arial"/>
                <w:i/>
                <w:sz w:val="18"/>
                <w:szCs w:val="18"/>
              </w:rPr>
              <w:t>.</w:t>
            </w:r>
          </w:p>
          <w:p w14:paraId="786C04D4" w14:textId="77777777" w:rsidR="00724D4E" w:rsidRPr="00681840" w:rsidRDefault="00724D4E" w:rsidP="00724D4E">
            <w:pPr>
              <w:spacing w:after="0" w:line="240" w:lineRule="auto"/>
              <w:ind w:left="170" w:right="126"/>
              <w:jc w:val="both"/>
              <w:rPr>
                <w:rFonts w:ascii="Arial" w:hAnsi="Arial" w:cs="Arial"/>
                <w:i/>
                <w:sz w:val="18"/>
                <w:szCs w:val="18"/>
              </w:rPr>
            </w:pPr>
          </w:p>
          <w:p w14:paraId="7CBAA677" w14:textId="77777777" w:rsidR="00AE282B" w:rsidRPr="00681840" w:rsidRDefault="0064450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Lo anterior de conformidad con lo dispuesto en los artículos 235, numeral 2 y 296 numeral 1 del RF; así como 78, numeral 1, inciso b), fracción IV de la LGPP.</w:t>
            </w:r>
          </w:p>
          <w:p w14:paraId="48054C36" w14:textId="3745682F" w:rsidR="00724D4E" w:rsidRPr="00681840" w:rsidRDefault="00724D4E" w:rsidP="00724D4E">
            <w:pPr>
              <w:spacing w:after="0" w:line="240" w:lineRule="auto"/>
              <w:ind w:left="170" w:right="126"/>
              <w:jc w:val="both"/>
              <w:rPr>
                <w:rFonts w:ascii="Arial" w:hAnsi="Arial" w:cs="Arial"/>
                <w:i/>
                <w:sz w:val="18"/>
                <w:szCs w:val="18"/>
              </w:rPr>
            </w:pPr>
          </w:p>
        </w:tc>
        <w:tc>
          <w:tcPr>
            <w:tcW w:w="94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A7482F4" w14:textId="608D8C8B" w:rsidR="00DC38C6" w:rsidRPr="00681840" w:rsidRDefault="00DC38C6" w:rsidP="00724D4E">
            <w:pPr>
              <w:pStyle w:val="NormalWeb"/>
              <w:spacing w:before="0" w:beforeAutospacing="0" w:after="0" w:afterAutospacing="0"/>
              <w:ind w:left="175" w:right="183"/>
              <w:jc w:val="both"/>
              <w:rPr>
                <w:rFonts w:ascii="Arial" w:hAnsi="Arial" w:cs="Arial"/>
                <w:i/>
                <w:sz w:val="18"/>
                <w:szCs w:val="18"/>
              </w:rPr>
            </w:pPr>
          </w:p>
          <w:p w14:paraId="315594D4" w14:textId="77777777" w:rsidR="00724D4E" w:rsidRPr="00681840" w:rsidRDefault="00724D4E" w:rsidP="00724D4E">
            <w:pPr>
              <w:pStyle w:val="NormalWeb"/>
              <w:spacing w:before="0" w:beforeAutospacing="0" w:after="0" w:afterAutospacing="0"/>
              <w:ind w:left="175" w:right="183"/>
              <w:jc w:val="both"/>
              <w:rPr>
                <w:rFonts w:ascii="Arial" w:hAnsi="Arial" w:cs="Arial"/>
                <w:i/>
                <w:sz w:val="18"/>
                <w:szCs w:val="18"/>
              </w:rPr>
            </w:pPr>
          </w:p>
          <w:p w14:paraId="7CF00489" w14:textId="0E3AF9D1" w:rsidR="00644501" w:rsidRPr="00681840" w:rsidRDefault="0098643E" w:rsidP="00724D4E">
            <w:pPr>
              <w:pStyle w:val="NormalWeb"/>
              <w:spacing w:before="0" w:beforeAutospacing="0" w:after="0" w:afterAutospacing="0"/>
              <w:ind w:left="175" w:right="183"/>
              <w:jc w:val="both"/>
              <w:rPr>
                <w:rFonts w:ascii="Arial" w:hAnsi="Arial" w:cs="Arial"/>
                <w:i/>
                <w:sz w:val="18"/>
                <w:szCs w:val="18"/>
              </w:rPr>
            </w:pPr>
            <w:r w:rsidRPr="00681840">
              <w:rPr>
                <w:rFonts w:ascii="Arial" w:hAnsi="Arial" w:cs="Arial"/>
                <w:i/>
                <w:sz w:val="18"/>
                <w:szCs w:val="18"/>
              </w:rPr>
              <w:t>“</w:t>
            </w:r>
            <w:r w:rsidR="00ED5561" w:rsidRPr="00681840">
              <w:rPr>
                <w:rFonts w:ascii="Arial" w:hAnsi="Arial" w:cs="Arial"/>
                <w:i/>
                <w:sz w:val="18"/>
                <w:szCs w:val="18"/>
              </w:rPr>
              <w:t>Se envía documentación que lo avala como auditor y legible</w:t>
            </w:r>
            <w:r w:rsidRPr="00681840">
              <w:rPr>
                <w:rFonts w:ascii="Arial" w:hAnsi="Arial" w:cs="Arial"/>
                <w:i/>
                <w:sz w:val="18"/>
                <w:szCs w:val="18"/>
              </w:rPr>
              <w:t>”</w:t>
            </w:r>
            <w:r w:rsidR="00ED5561" w:rsidRPr="00681840">
              <w:rPr>
                <w:rFonts w:ascii="Arial" w:hAnsi="Arial" w:cs="Arial"/>
                <w:i/>
                <w:sz w:val="18"/>
                <w:szCs w:val="18"/>
              </w:rPr>
              <w:t>.</w:t>
            </w:r>
          </w:p>
        </w:tc>
        <w:tc>
          <w:tcPr>
            <w:tcW w:w="117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D074B7C" w14:textId="4DB6BF8C" w:rsidR="008149DA" w:rsidRPr="00681840" w:rsidRDefault="00D20341" w:rsidP="00724D4E">
            <w:pPr>
              <w:spacing w:after="0" w:line="240" w:lineRule="auto"/>
              <w:ind w:left="175" w:right="183"/>
              <w:jc w:val="both"/>
              <w:rPr>
                <w:rFonts w:ascii="Arial" w:hAnsi="Arial" w:cs="Arial"/>
                <w:b/>
                <w:bCs/>
                <w:sz w:val="18"/>
                <w:szCs w:val="18"/>
              </w:rPr>
            </w:pPr>
            <w:r w:rsidRPr="00681840">
              <w:rPr>
                <w:rFonts w:ascii="Arial" w:hAnsi="Arial" w:cs="Arial"/>
                <w:b/>
                <w:bCs/>
                <w:sz w:val="18"/>
                <w:szCs w:val="18"/>
              </w:rPr>
              <w:t>A</w:t>
            </w:r>
            <w:r w:rsidR="00367341" w:rsidRPr="00681840">
              <w:rPr>
                <w:rFonts w:ascii="Arial" w:hAnsi="Arial" w:cs="Arial"/>
                <w:b/>
                <w:bCs/>
                <w:sz w:val="18"/>
                <w:szCs w:val="18"/>
              </w:rPr>
              <w:t>tendida</w:t>
            </w:r>
          </w:p>
          <w:p w14:paraId="49BE2DC0" w14:textId="77777777" w:rsidR="00724D4E" w:rsidRPr="00681840" w:rsidRDefault="00724D4E" w:rsidP="00724D4E">
            <w:pPr>
              <w:spacing w:after="0" w:line="240" w:lineRule="auto"/>
              <w:ind w:left="175" w:right="183"/>
              <w:jc w:val="both"/>
              <w:rPr>
                <w:rFonts w:ascii="Arial" w:hAnsi="Arial" w:cs="Arial"/>
                <w:b/>
                <w:bCs/>
                <w:sz w:val="18"/>
                <w:szCs w:val="18"/>
              </w:rPr>
            </w:pPr>
          </w:p>
          <w:p w14:paraId="29EFA953" w14:textId="722CAE2A" w:rsidR="00ED5561" w:rsidRPr="00681840" w:rsidRDefault="003F598D" w:rsidP="00451D74">
            <w:pPr>
              <w:spacing w:after="0" w:line="240" w:lineRule="auto"/>
              <w:ind w:left="175" w:right="183"/>
              <w:jc w:val="both"/>
              <w:rPr>
                <w:rFonts w:ascii="Arial" w:hAnsi="Arial" w:cs="Arial"/>
                <w:sz w:val="18"/>
                <w:szCs w:val="18"/>
              </w:rPr>
            </w:pPr>
            <w:r w:rsidRPr="00681840">
              <w:rPr>
                <w:rFonts w:ascii="Arial" w:hAnsi="Arial" w:cs="Arial"/>
                <w:sz w:val="18"/>
                <w:szCs w:val="18"/>
              </w:rPr>
              <w:t>Del análisis a las aclaraciones del sujeto obligado y de la revisión al SIF, se constató la presentación de</w:t>
            </w:r>
            <w:r w:rsidR="00622B7E" w:rsidRPr="00681840">
              <w:rPr>
                <w:rFonts w:ascii="Arial" w:hAnsi="Arial" w:cs="Arial"/>
                <w:sz w:val="18"/>
                <w:szCs w:val="18"/>
              </w:rPr>
              <w:t xml:space="preserve"> un documento denominado</w:t>
            </w:r>
            <w:r w:rsidRPr="00681840">
              <w:rPr>
                <w:rFonts w:ascii="Arial" w:hAnsi="Arial" w:cs="Arial"/>
                <w:sz w:val="18"/>
                <w:szCs w:val="18"/>
              </w:rPr>
              <w:t xml:space="preserve"> </w:t>
            </w:r>
            <w:r w:rsidR="0093641D" w:rsidRPr="00681840">
              <w:rPr>
                <w:rFonts w:ascii="Arial" w:hAnsi="Arial" w:cs="Arial"/>
                <w:sz w:val="18"/>
                <w:szCs w:val="18"/>
              </w:rPr>
              <w:t>“</w:t>
            </w:r>
            <w:r w:rsidRPr="00681840">
              <w:rPr>
                <w:rFonts w:ascii="Arial" w:hAnsi="Arial" w:cs="Arial"/>
                <w:sz w:val="18"/>
                <w:szCs w:val="18"/>
              </w:rPr>
              <w:t>1940_</w:t>
            </w:r>
            <w:r w:rsidR="00622B7E" w:rsidRPr="00681840">
              <w:rPr>
                <w:rFonts w:ascii="Arial" w:hAnsi="Arial" w:cs="Arial"/>
                <w:sz w:val="18"/>
                <w:szCs w:val="18"/>
              </w:rPr>
              <w:t>2</w:t>
            </w:r>
            <w:r w:rsidRPr="00681840">
              <w:rPr>
                <w:rFonts w:ascii="Arial" w:hAnsi="Arial" w:cs="Arial"/>
                <w:sz w:val="18"/>
                <w:szCs w:val="18"/>
              </w:rPr>
              <w:t>C_INE-UTF-DA-4</w:t>
            </w:r>
            <w:r w:rsidR="00622B7E" w:rsidRPr="00681840">
              <w:rPr>
                <w:rFonts w:ascii="Arial" w:hAnsi="Arial" w:cs="Arial"/>
                <w:sz w:val="18"/>
                <w:szCs w:val="18"/>
              </w:rPr>
              <w:t>6807</w:t>
            </w:r>
            <w:r w:rsidRPr="00681840">
              <w:rPr>
                <w:rFonts w:ascii="Arial" w:hAnsi="Arial" w:cs="Arial"/>
                <w:sz w:val="18"/>
                <w:szCs w:val="18"/>
              </w:rPr>
              <w:t>-2021_1_40_1” en formato JPG</w:t>
            </w:r>
            <w:r w:rsidR="00F601C6" w:rsidRPr="00681840">
              <w:rPr>
                <w:rFonts w:ascii="Arial" w:hAnsi="Arial" w:cs="Arial"/>
                <w:sz w:val="18"/>
                <w:szCs w:val="18"/>
              </w:rPr>
              <w:t>, de fecha 16 de junio de 1997,</w:t>
            </w:r>
            <w:r w:rsidRPr="00681840">
              <w:rPr>
                <w:rFonts w:ascii="Arial" w:hAnsi="Arial" w:cs="Arial"/>
                <w:sz w:val="18"/>
                <w:szCs w:val="18"/>
              </w:rPr>
              <w:t xml:space="preserve"> en</w:t>
            </w:r>
            <w:r w:rsidR="006F40D4" w:rsidRPr="00681840">
              <w:rPr>
                <w:rFonts w:ascii="Arial" w:hAnsi="Arial" w:cs="Arial"/>
                <w:sz w:val="18"/>
                <w:szCs w:val="18"/>
              </w:rPr>
              <w:t xml:space="preserve"> el cual se describe </w:t>
            </w:r>
            <w:r w:rsidR="00F601C6" w:rsidRPr="00681840">
              <w:rPr>
                <w:rFonts w:ascii="Arial" w:hAnsi="Arial" w:cs="Arial"/>
                <w:sz w:val="18"/>
                <w:szCs w:val="18"/>
              </w:rPr>
              <w:t>el registro</w:t>
            </w:r>
            <w:r w:rsidR="006F40D4" w:rsidRPr="00681840">
              <w:rPr>
                <w:rFonts w:ascii="Arial" w:hAnsi="Arial" w:cs="Arial"/>
                <w:sz w:val="18"/>
                <w:szCs w:val="18"/>
              </w:rPr>
              <w:t xml:space="preserve"> del C.</w:t>
            </w:r>
            <w:r w:rsidR="00F601C6" w:rsidRPr="00681840">
              <w:rPr>
                <w:rFonts w:ascii="Arial" w:hAnsi="Arial" w:cs="Arial"/>
                <w:sz w:val="18"/>
                <w:szCs w:val="18"/>
              </w:rPr>
              <w:t>P</w:t>
            </w:r>
            <w:r w:rsidR="006F40D4" w:rsidRPr="00681840">
              <w:rPr>
                <w:rFonts w:ascii="Arial" w:hAnsi="Arial" w:cs="Arial"/>
                <w:sz w:val="18"/>
                <w:szCs w:val="18"/>
              </w:rPr>
              <w:t>. Jaime Rodríguez Aguilar</w:t>
            </w:r>
            <w:r w:rsidR="00F601C6" w:rsidRPr="00681840">
              <w:rPr>
                <w:rFonts w:ascii="Arial" w:hAnsi="Arial" w:cs="Arial"/>
                <w:sz w:val="18"/>
                <w:szCs w:val="18"/>
              </w:rPr>
              <w:t xml:space="preserve">, en el </w:t>
            </w:r>
            <w:r w:rsidR="0042420C" w:rsidRPr="00681840">
              <w:rPr>
                <w:rFonts w:ascii="Arial" w:hAnsi="Arial" w:cs="Arial"/>
                <w:sz w:val="18"/>
                <w:szCs w:val="18"/>
              </w:rPr>
              <w:t>libro 1 del Registro de</w:t>
            </w:r>
            <w:r w:rsidR="00F601C6" w:rsidRPr="00681840">
              <w:rPr>
                <w:rFonts w:ascii="Arial" w:hAnsi="Arial" w:cs="Arial"/>
                <w:sz w:val="18"/>
                <w:szCs w:val="18"/>
              </w:rPr>
              <w:t xml:space="preserve"> Contadores</w:t>
            </w:r>
            <w:r w:rsidR="0042420C" w:rsidRPr="00681840">
              <w:rPr>
                <w:rFonts w:ascii="Arial" w:hAnsi="Arial" w:cs="Arial"/>
                <w:sz w:val="18"/>
                <w:szCs w:val="18"/>
              </w:rPr>
              <w:t xml:space="preserve"> Públicos; </w:t>
            </w:r>
            <w:r w:rsidR="007B792F" w:rsidRPr="00681840">
              <w:rPr>
                <w:rFonts w:ascii="Arial" w:hAnsi="Arial" w:cs="Arial"/>
                <w:sz w:val="18"/>
                <w:szCs w:val="18"/>
              </w:rPr>
              <w:t xml:space="preserve">por </w:t>
            </w:r>
            <w:r w:rsidR="008A349B" w:rsidRPr="00681840">
              <w:rPr>
                <w:rFonts w:ascii="Arial" w:hAnsi="Arial" w:cs="Arial"/>
                <w:sz w:val="18"/>
                <w:szCs w:val="18"/>
              </w:rPr>
              <w:t xml:space="preserve">tal razón </w:t>
            </w:r>
            <w:r w:rsidR="007B792F" w:rsidRPr="00681840">
              <w:rPr>
                <w:rFonts w:ascii="Arial" w:hAnsi="Arial" w:cs="Arial"/>
                <w:sz w:val="18"/>
                <w:szCs w:val="18"/>
              </w:rPr>
              <w:t>la observación</w:t>
            </w:r>
            <w:r w:rsidR="007B792F" w:rsidRPr="00681840">
              <w:rPr>
                <w:rFonts w:ascii="Arial" w:hAnsi="Arial" w:cs="Arial"/>
                <w:b/>
                <w:bCs/>
                <w:sz w:val="18"/>
                <w:szCs w:val="18"/>
              </w:rPr>
              <w:t xml:space="preserve"> qued</w:t>
            </w:r>
            <w:r w:rsidR="00D20341" w:rsidRPr="00681840">
              <w:rPr>
                <w:rFonts w:ascii="Arial" w:hAnsi="Arial" w:cs="Arial"/>
                <w:b/>
                <w:bCs/>
                <w:sz w:val="18"/>
                <w:szCs w:val="18"/>
              </w:rPr>
              <w:t>ó</w:t>
            </w:r>
            <w:r w:rsidR="007B792F" w:rsidRPr="00681840">
              <w:rPr>
                <w:rFonts w:ascii="Arial" w:hAnsi="Arial" w:cs="Arial"/>
                <w:b/>
                <w:bCs/>
                <w:sz w:val="18"/>
                <w:szCs w:val="18"/>
              </w:rPr>
              <w:t xml:space="preserve"> atendida.</w:t>
            </w:r>
          </w:p>
        </w:tc>
        <w:tc>
          <w:tcPr>
            <w:tcW w:w="49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41A3601" w14:textId="55C498F4" w:rsidR="008A349B" w:rsidRPr="00681840" w:rsidRDefault="008A349B" w:rsidP="00724D4E">
            <w:pPr>
              <w:spacing w:after="0" w:line="240" w:lineRule="auto"/>
              <w:ind w:left="175" w:right="183"/>
              <w:jc w:val="both"/>
              <w:rPr>
                <w:rFonts w:ascii="Arial" w:hAnsi="Arial" w:cs="Arial"/>
                <w:sz w:val="18"/>
                <w:szCs w:val="18"/>
              </w:rPr>
            </w:pP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AB9872A" w14:textId="74936633" w:rsidR="00AE282B" w:rsidRPr="00681840" w:rsidRDefault="00AE282B" w:rsidP="00724D4E">
            <w:pPr>
              <w:spacing w:after="0" w:line="240" w:lineRule="auto"/>
              <w:ind w:left="124" w:right="183"/>
              <w:jc w:val="both"/>
              <w:rPr>
                <w:rFonts w:ascii="Arial" w:hAnsi="Arial" w:cs="Arial"/>
                <w:sz w:val="18"/>
                <w:szCs w:val="18"/>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A832E86" w14:textId="6F0381B1" w:rsidR="00323D43" w:rsidRPr="00681840" w:rsidRDefault="00323D43" w:rsidP="00724D4E">
            <w:pPr>
              <w:spacing w:after="0" w:line="240" w:lineRule="auto"/>
              <w:ind w:left="132" w:right="183"/>
              <w:jc w:val="both"/>
              <w:rPr>
                <w:rFonts w:ascii="Arial" w:hAnsi="Arial" w:cs="Arial"/>
                <w:sz w:val="18"/>
                <w:szCs w:val="18"/>
              </w:rPr>
            </w:pPr>
          </w:p>
        </w:tc>
      </w:tr>
      <w:tr w:rsidR="00AE282B" w:rsidRPr="00681840" w14:paraId="794DB80A" w14:textId="77777777" w:rsidTr="00715F68">
        <w:trPr>
          <w:trHeight w:val="20"/>
        </w:trPr>
        <w:tc>
          <w:tcPr>
            <w:tcW w:w="7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53815CC" w14:textId="73108833" w:rsidR="00AE282B" w:rsidRPr="00681840" w:rsidRDefault="00F50C72"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1</w:t>
            </w:r>
            <w:r w:rsidR="00FD779F" w:rsidRPr="00681840">
              <w:rPr>
                <w:rFonts w:ascii="Arial" w:hAnsi="Arial" w:cs="Arial"/>
                <w:i/>
                <w:iCs/>
                <w:sz w:val="18"/>
                <w:szCs w:val="18"/>
              </w:rPr>
              <w:t>4</w:t>
            </w:r>
          </w:p>
        </w:tc>
        <w:tc>
          <w:tcPr>
            <w:tcW w:w="151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4915C4A" w14:textId="1EB89173" w:rsidR="00C066D5" w:rsidRPr="00681840" w:rsidRDefault="000C2A6F" w:rsidP="00724D4E">
            <w:pPr>
              <w:spacing w:after="0" w:line="240" w:lineRule="auto"/>
              <w:ind w:left="170" w:right="126"/>
              <w:jc w:val="both"/>
              <w:rPr>
                <w:rFonts w:ascii="Arial" w:hAnsi="Arial" w:cs="Arial"/>
                <w:b/>
                <w:bCs/>
                <w:i/>
                <w:sz w:val="18"/>
                <w:szCs w:val="18"/>
              </w:rPr>
            </w:pPr>
            <w:r w:rsidRPr="00681840">
              <w:rPr>
                <w:rFonts w:ascii="Arial" w:hAnsi="Arial" w:cs="Arial"/>
                <w:b/>
                <w:bCs/>
                <w:i/>
                <w:sz w:val="18"/>
                <w:szCs w:val="18"/>
              </w:rPr>
              <w:t>Estado de Flujo de Efectivo</w:t>
            </w:r>
          </w:p>
          <w:p w14:paraId="29B0A519" w14:textId="77777777" w:rsidR="00724D4E" w:rsidRPr="00681840" w:rsidRDefault="00724D4E" w:rsidP="00724D4E">
            <w:pPr>
              <w:spacing w:after="0" w:line="240" w:lineRule="auto"/>
              <w:ind w:left="170" w:right="126"/>
              <w:jc w:val="both"/>
              <w:rPr>
                <w:rFonts w:ascii="Arial" w:hAnsi="Arial" w:cs="Arial"/>
                <w:b/>
                <w:bCs/>
                <w:i/>
                <w:sz w:val="18"/>
                <w:szCs w:val="18"/>
              </w:rPr>
            </w:pPr>
          </w:p>
          <w:p w14:paraId="32C5C090" w14:textId="7D5CCD2B" w:rsidR="000C2A6F" w:rsidRPr="00681840" w:rsidRDefault="000C2A6F"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De la revisión a la documentación adjunta a su Informe Anual, se observó que omitió presentar el estado de flujos de efectivo correspondiente al ejercicio 2020.</w:t>
            </w:r>
          </w:p>
          <w:p w14:paraId="6C37E906" w14:textId="77777777" w:rsidR="00724D4E" w:rsidRPr="00681840" w:rsidRDefault="00724D4E" w:rsidP="00724D4E">
            <w:pPr>
              <w:spacing w:after="0" w:line="240" w:lineRule="auto"/>
              <w:ind w:left="170" w:right="126"/>
              <w:jc w:val="both"/>
              <w:rPr>
                <w:rFonts w:ascii="Arial" w:hAnsi="Arial" w:cs="Arial"/>
                <w:i/>
                <w:sz w:val="18"/>
                <w:szCs w:val="18"/>
              </w:rPr>
            </w:pPr>
          </w:p>
          <w:p w14:paraId="2E17A969" w14:textId="65A3AE78" w:rsidR="000C2A6F" w:rsidRPr="00681840" w:rsidRDefault="000C2A6F"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la finalidad de salvaguardar la garantía de audiencia del sujeto obligado, mediante oficio INE/UTF/DA/43738/21 notificado el 29 de octubre de 2021, se hicieron de su conocimiento los errores y omisiones que se determinaron de la revisión de los registros realizados en el SIF.</w:t>
            </w:r>
          </w:p>
          <w:p w14:paraId="53691D6A" w14:textId="77777777" w:rsidR="00724D4E" w:rsidRPr="00681840" w:rsidRDefault="00724D4E" w:rsidP="00724D4E">
            <w:pPr>
              <w:spacing w:after="0" w:line="240" w:lineRule="auto"/>
              <w:ind w:left="170" w:right="126"/>
              <w:jc w:val="both"/>
              <w:rPr>
                <w:rFonts w:ascii="Arial" w:hAnsi="Arial" w:cs="Arial"/>
                <w:i/>
                <w:sz w:val="18"/>
                <w:szCs w:val="18"/>
              </w:rPr>
            </w:pPr>
          </w:p>
          <w:p w14:paraId="71AF6B5B" w14:textId="0F22111D" w:rsidR="000C2A6F" w:rsidRPr="00681840" w:rsidRDefault="000C2A6F"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escrito de respuesta: S/N de fecha 12 de noviembre de 2021, el sujeto obligado manifestó lo que a la letra se transcribe:</w:t>
            </w:r>
          </w:p>
          <w:p w14:paraId="28F73F28" w14:textId="77777777" w:rsidR="00724D4E" w:rsidRPr="00681840" w:rsidRDefault="00724D4E" w:rsidP="00724D4E">
            <w:pPr>
              <w:spacing w:after="0" w:line="240" w:lineRule="auto"/>
              <w:ind w:left="170" w:right="126"/>
              <w:jc w:val="both"/>
              <w:rPr>
                <w:rFonts w:ascii="Arial" w:hAnsi="Arial" w:cs="Arial"/>
                <w:i/>
                <w:sz w:val="18"/>
                <w:szCs w:val="18"/>
              </w:rPr>
            </w:pPr>
          </w:p>
          <w:p w14:paraId="7E62FC1B" w14:textId="55D5B8DF" w:rsidR="000C2A6F" w:rsidRPr="00681840" w:rsidRDefault="000C2A6F" w:rsidP="00724D4E">
            <w:pPr>
              <w:spacing w:after="0" w:line="240" w:lineRule="auto"/>
              <w:ind w:left="406" w:right="126"/>
              <w:jc w:val="both"/>
              <w:rPr>
                <w:rFonts w:ascii="Arial" w:hAnsi="Arial" w:cs="Arial"/>
                <w:i/>
                <w:sz w:val="18"/>
                <w:szCs w:val="18"/>
              </w:rPr>
            </w:pPr>
            <w:r w:rsidRPr="00681840">
              <w:rPr>
                <w:rFonts w:ascii="Arial" w:hAnsi="Arial" w:cs="Arial"/>
                <w:i/>
                <w:sz w:val="18"/>
                <w:szCs w:val="18"/>
              </w:rPr>
              <w:t>“SE ANEXA FLUJO DE EFECTIVO DEL EJERCICIO 2020”.</w:t>
            </w:r>
          </w:p>
          <w:p w14:paraId="03221C1B" w14:textId="77777777" w:rsidR="00724D4E" w:rsidRPr="00681840" w:rsidRDefault="00724D4E" w:rsidP="00724D4E">
            <w:pPr>
              <w:spacing w:after="0" w:line="240" w:lineRule="auto"/>
              <w:ind w:left="406" w:right="126"/>
              <w:jc w:val="both"/>
              <w:rPr>
                <w:rFonts w:ascii="Arial" w:hAnsi="Arial" w:cs="Arial"/>
                <w:i/>
                <w:sz w:val="18"/>
                <w:szCs w:val="18"/>
              </w:rPr>
            </w:pPr>
          </w:p>
          <w:p w14:paraId="4A604D22" w14:textId="7163FEA6" w:rsidR="000C2A6F" w:rsidRPr="00681840" w:rsidRDefault="000C2A6F"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Del análisis a las aclaraciones y a la documentación presentada por el sujeto obligado en el SIF, se determinó lo siguiente: el partido presentó el estado de flujo de efectivo del ejercicio 2020, sin embargo, de su revisión se observó que no se detallan los egresos ejercidos durante el período sujeto a revisión.</w:t>
            </w:r>
          </w:p>
          <w:p w14:paraId="242D15F3" w14:textId="77777777" w:rsidR="00724D4E" w:rsidRPr="00681840" w:rsidRDefault="00724D4E" w:rsidP="00724D4E">
            <w:pPr>
              <w:spacing w:after="0" w:line="240" w:lineRule="auto"/>
              <w:ind w:left="170" w:right="126"/>
              <w:jc w:val="both"/>
              <w:rPr>
                <w:rFonts w:ascii="Arial" w:hAnsi="Arial" w:cs="Arial"/>
                <w:i/>
                <w:sz w:val="18"/>
                <w:szCs w:val="18"/>
              </w:rPr>
            </w:pPr>
          </w:p>
          <w:p w14:paraId="0A487C01" w14:textId="228D27F2" w:rsidR="000C2A6F" w:rsidRPr="00681840" w:rsidRDefault="000C2A6F"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Se le solicita presentar en el SIF lo siguiente:</w:t>
            </w:r>
          </w:p>
          <w:p w14:paraId="1C42349A" w14:textId="77777777" w:rsidR="00724D4E" w:rsidRPr="00681840" w:rsidRDefault="00724D4E" w:rsidP="00724D4E">
            <w:pPr>
              <w:spacing w:after="0" w:line="240" w:lineRule="auto"/>
              <w:ind w:left="170" w:right="126"/>
              <w:jc w:val="both"/>
              <w:rPr>
                <w:rFonts w:ascii="Arial" w:hAnsi="Arial" w:cs="Arial"/>
                <w:i/>
                <w:sz w:val="18"/>
                <w:szCs w:val="18"/>
              </w:rPr>
            </w:pPr>
          </w:p>
          <w:p w14:paraId="72B9ACCF" w14:textId="63F0A92D" w:rsidR="000C2A6F" w:rsidRPr="00681840" w:rsidRDefault="000C2A6F"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El estado de flujos de efectivo correspondiente al ejercicio 2020, con las correcciones procedentes.</w:t>
            </w:r>
          </w:p>
          <w:p w14:paraId="22972161" w14:textId="77777777" w:rsidR="00724D4E" w:rsidRPr="00681840" w:rsidRDefault="00724D4E" w:rsidP="00724D4E">
            <w:pPr>
              <w:spacing w:after="0" w:line="240" w:lineRule="auto"/>
              <w:ind w:left="170" w:right="126"/>
              <w:jc w:val="both"/>
              <w:rPr>
                <w:rFonts w:ascii="Arial" w:hAnsi="Arial" w:cs="Arial"/>
                <w:i/>
                <w:sz w:val="18"/>
                <w:szCs w:val="18"/>
              </w:rPr>
            </w:pPr>
          </w:p>
          <w:p w14:paraId="7B1586C5" w14:textId="5B118EFA" w:rsidR="000C2A6F" w:rsidRPr="00681840" w:rsidRDefault="000C2A6F"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Las aclaraciones que a su derecho convenga.</w:t>
            </w:r>
          </w:p>
          <w:p w14:paraId="4BA6F62B" w14:textId="77777777" w:rsidR="00724D4E" w:rsidRPr="00681840" w:rsidRDefault="00724D4E" w:rsidP="00724D4E">
            <w:pPr>
              <w:spacing w:after="0" w:line="240" w:lineRule="auto"/>
              <w:ind w:left="170" w:right="126"/>
              <w:jc w:val="both"/>
              <w:rPr>
                <w:rFonts w:ascii="Arial" w:hAnsi="Arial" w:cs="Arial"/>
                <w:i/>
                <w:sz w:val="18"/>
                <w:szCs w:val="18"/>
              </w:rPr>
            </w:pPr>
          </w:p>
          <w:p w14:paraId="0CF25AD2" w14:textId="77777777" w:rsidR="00AE282B" w:rsidRPr="00681840" w:rsidRDefault="000C2A6F"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Lo anterior, de conformidad con lo dispuesto en los artículos 23 y 257, numeral 1, inciso i) del RF.</w:t>
            </w:r>
          </w:p>
          <w:p w14:paraId="5A9C7F46" w14:textId="034BC5DD" w:rsidR="00724D4E" w:rsidRPr="00681840" w:rsidRDefault="00724D4E" w:rsidP="00724D4E">
            <w:pPr>
              <w:spacing w:after="0" w:line="240" w:lineRule="auto"/>
              <w:ind w:left="170" w:right="126"/>
              <w:jc w:val="both"/>
              <w:rPr>
                <w:rFonts w:ascii="Arial" w:hAnsi="Arial" w:cs="Arial"/>
                <w:i/>
                <w:sz w:val="18"/>
                <w:szCs w:val="18"/>
              </w:rPr>
            </w:pPr>
          </w:p>
        </w:tc>
        <w:tc>
          <w:tcPr>
            <w:tcW w:w="94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D82D67C" w14:textId="255D9C0E" w:rsidR="005B71F3" w:rsidRPr="00681840" w:rsidRDefault="005B71F3" w:rsidP="00724D4E">
            <w:pPr>
              <w:pStyle w:val="Sinespaciado"/>
              <w:ind w:left="128" w:right="124"/>
              <w:jc w:val="both"/>
              <w:rPr>
                <w:rFonts w:ascii="Arial" w:hAnsi="Arial" w:cs="Arial"/>
                <w:i/>
                <w:iCs/>
                <w:sz w:val="18"/>
                <w:szCs w:val="18"/>
              </w:rPr>
            </w:pPr>
          </w:p>
          <w:p w14:paraId="1338909E" w14:textId="77777777" w:rsidR="00724D4E" w:rsidRPr="00681840" w:rsidRDefault="00724D4E" w:rsidP="00724D4E">
            <w:pPr>
              <w:pStyle w:val="Sinespaciado"/>
              <w:ind w:left="128" w:right="124"/>
              <w:jc w:val="both"/>
              <w:rPr>
                <w:rFonts w:ascii="Arial" w:hAnsi="Arial" w:cs="Arial"/>
                <w:i/>
                <w:iCs/>
                <w:sz w:val="18"/>
                <w:szCs w:val="18"/>
              </w:rPr>
            </w:pPr>
          </w:p>
          <w:p w14:paraId="40CB917F" w14:textId="5F45EA59" w:rsidR="00AE282B" w:rsidRPr="00681840" w:rsidRDefault="0093641D" w:rsidP="00724D4E">
            <w:pPr>
              <w:pStyle w:val="Sinespaciado"/>
              <w:ind w:left="128" w:right="124"/>
              <w:jc w:val="both"/>
              <w:rPr>
                <w:rFonts w:ascii="Arial" w:hAnsi="Arial" w:cs="Arial"/>
                <w:i/>
                <w:iCs/>
                <w:sz w:val="18"/>
                <w:szCs w:val="18"/>
              </w:rPr>
            </w:pPr>
            <w:r w:rsidRPr="00681840">
              <w:rPr>
                <w:rFonts w:ascii="Arial" w:hAnsi="Arial" w:cs="Arial"/>
                <w:i/>
                <w:iCs/>
                <w:sz w:val="18"/>
                <w:szCs w:val="18"/>
              </w:rPr>
              <w:t>“</w:t>
            </w:r>
            <w:r w:rsidR="000C2A6F" w:rsidRPr="00681840">
              <w:rPr>
                <w:rFonts w:ascii="Arial" w:hAnsi="Arial" w:cs="Arial"/>
                <w:i/>
                <w:iCs/>
                <w:sz w:val="18"/>
                <w:szCs w:val="18"/>
              </w:rPr>
              <w:t>Se envía papel de trabajo con las correcciones requeridas</w:t>
            </w:r>
            <w:r w:rsidRPr="00681840">
              <w:rPr>
                <w:rFonts w:ascii="Arial" w:hAnsi="Arial" w:cs="Arial"/>
                <w:i/>
                <w:iCs/>
                <w:sz w:val="18"/>
                <w:szCs w:val="18"/>
              </w:rPr>
              <w:t>”.</w:t>
            </w:r>
          </w:p>
        </w:tc>
        <w:tc>
          <w:tcPr>
            <w:tcW w:w="117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9B68C1A" w14:textId="3D5A69E9" w:rsidR="007926AA" w:rsidRPr="00681840" w:rsidRDefault="008F01EC" w:rsidP="00724D4E">
            <w:pPr>
              <w:pStyle w:val="Sinespaciado"/>
              <w:ind w:left="127" w:right="130"/>
              <w:jc w:val="both"/>
              <w:rPr>
                <w:rFonts w:ascii="Arial" w:hAnsi="Arial" w:cs="Arial"/>
                <w:b/>
                <w:bCs/>
                <w:sz w:val="18"/>
                <w:szCs w:val="18"/>
              </w:rPr>
            </w:pPr>
            <w:r w:rsidRPr="00681840">
              <w:rPr>
                <w:rFonts w:ascii="Arial" w:hAnsi="Arial" w:cs="Arial"/>
                <w:b/>
                <w:bCs/>
                <w:sz w:val="18"/>
                <w:szCs w:val="18"/>
              </w:rPr>
              <w:t>A</w:t>
            </w:r>
            <w:r w:rsidR="00367341" w:rsidRPr="00681840">
              <w:rPr>
                <w:rFonts w:ascii="Arial" w:hAnsi="Arial" w:cs="Arial"/>
                <w:b/>
                <w:bCs/>
                <w:sz w:val="18"/>
                <w:szCs w:val="18"/>
              </w:rPr>
              <w:t>tendida</w:t>
            </w:r>
          </w:p>
          <w:p w14:paraId="7409AA97" w14:textId="77777777" w:rsidR="008F01EC" w:rsidRPr="00681840" w:rsidRDefault="008F01EC" w:rsidP="00724D4E">
            <w:pPr>
              <w:pStyle w:val="Sinespaciado"/>
              <w:ind w:left="127" w:right="130"/>
              <w:jc w:val="both"/>
              <w:rPr>
                <w:rFonts w:ascii="Arial" w:hAnsi="Arial" w:cs="Arial"/>
                <w:b/>
                <w:bCs/>
                <w:sz w:val="18"/>
                <w:szCs w:val="18"/>
              </w:rPr>
            </w:pPr>
          </w:p>
          <w:p w14:paraId="334375A3" w14:textId="31E2562C" w:rsidR="00367341" w:rsidRPr="00681840" w:rsidRDefault="008F01EC" w:rsidP="00724D4E">
            <w:pPr>
              <w:pStyle w:val="Sinespaciado"/>
              <w:ind w:left="127" w:right="130"/>
              <w:jc w:val="both"/>
              <w:rPr>
                <w:rFonts w:ascii="Arial" w:hAnsi="Arial" w:cs="Arial"/>
                <w:b/>
                <w:bCs/>
                <w:sz w:val="18"/>
                <w:szCs w:val="18"/>
              </w:rPr>
            </w:pPr>
            <w:r w:rsidRPr="00681840">
              <w:rPr>
                <w:rFonts w:ascii="Arial" w:hAnsi="Arial" w:cs="Arial"/>
                <w:sz w:val="18"/>
                <w:szCs w:val="18"/>
              </w:rPr>
              <w:t xml:space="preserve">Del análisis a las aclaraciones del sujeto obligado y de la revisión al SIF, se constató la presentación de estado de flujos de efectivo correspondiente al ejercicio 2020 en el apartado de documentación adjunta al informe de segunda corrección, el cual cumple con los requisitos establecidos en la normativa, por tal razón, la observación </w:t>
            </w:r>
            <w:r w:rsidRPr="00681840">
              <w:rPr>
                <w:rFonts w:ascii="Arial" w:hAnsi="Arial" w:cs="Arial"/>
                <w:b/>
                <w:bCs/>
                <w:sz w:val="18"/>
                <w:szCs w:val="18"/>
              </w:rPr>
              <w:t>quedó atendida.</w:t>
            </w:r>
          </w:p>
          <w:p w14:paraId="15C7E039" w14:textId="77777777" w:rsidR="008F01EC" w:rsidRPr="00681840" w:rsidRDefault="008F01EC" w:rsidP="00724D4E">
            <w:pPr>
              <w:pStyle w:val="Sinespaciado"/>
              <w:ind w:left="127" w:right="130"/>
              <w:jc w:val="both"/>
              <w:rPr>
                <w:rFonts w:ascii="Arial" w:hAnsi="Arial" w:cs="Arial"/>
                <w:b/>
                <w:bCs/>
                <w:sz w:val="18"/>
                <w:szCs w:val="18"/>
              </w:rPr>
            </w:pPr>
          </w:p>
          <w:p w14:paraId="62CA08B1" w14:textId="77777777" w:rsidR="008F01EC" w:rsidRPr="00681840" w:rsidRDefault="008F01EC" w:rsidP="00724D4E">
            <w:pPr>
              <w:pStyle w:val="Sinespaciado"/>
              <w:ind w:left="127" w:right="130"/>
              <w:jc w:val="both"/>
              <w:rPr>
                <w:rFonts w:ascii="Arial" w:hAnsi="Arial" w:cs="Arial"/>
                <w:sz w:val="18"/>
                <w:szCs w:val="18"/>
              </w:rPr>
            </w:pPr>
          </w:p>
          <w:p w14:paraId="0680A132" w14:textId="77777777" w:rsidR="008F01EC" w:rsidRPr="00681840" w:rsidRDefault="008F01EC" w:rsidP="00724D4E">
            <w:pPr>
              <w:pStyle w:val="Sinespaciado"/>
              <w:ind w:left="127" w:right="130"/>
              <w:jc w:val="both"/>
              <w:rPr>
                <w:rFonts w:ascii="Arial" w:hAnsi="Arial" w:cs="Arial"/>
                <w:sz w:val="18"/>
                <w:szCs w:val="18"/>
              </w:rPr>
            </w:pPr>
          </w:p>
          <w:p w14:paraId="4E89B06B" w14:textId="53109E70" w:rsidR="00AE282B" w:rsidRPr="00681840" w:rsidRDefault="00AE282B" w:rsidP="00724D4E">
            <w:pPr>
              <w:pStyle w:val="Sinespaciado"/>
              <w:ind w:left="127" w:right="130"/>
              <w:jc w:val="both"/>
              <w:rPr>
                <w:rFonts w:ascii="Arial" w:hAnsi="Arial" w:cs="Arial"/>
                <w:sz w:val="18"/>
                <w:szCs w:val="18"/>
              </w:rPr>
            </w:pPr>
          </w:p>
        </w:tc>
        <w:tc>
          <w:tcPr>
            <w:tcW w:w="49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9D7E63B" w14:textId="00A525E5" w:rsidR="00270403" w:rsidRPr="00681840" w:rsidRDefault="00270403" w:rsidP="00724D4E">
            <w:pPr>
              <w:tabs>
                <w:tab w:val="left" w:pos="4232"/>
              </w:tabs>
              <w:spacing w:after="0" w:line="240" w:lineRule="auto"/>
              <w:ind w:left="127" w:right="130"/>
              <w:jc w:val="both"/>
              <w:rPr>
                <w:rFonts w:ascii="Arial" w:hAnsi="Arial" w:cs="Arial"/>
                <w:bCs/>
                <w:sz w:val="18"/>
                <w:szCs w:val="18"/>
              </w:rPr>
            </w:pP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AA82725" w14:textId="6ECCC8B6" w:rsidR="00B667DA" w:rsidRPr="00681840" w:rsidRDefault="00B667DA" w:rsidP="00724D4E">
            <w:pPr>
              <w:spacing w:after="0" w:line="240" w:lineRule="auto"/>
              <w:ind w:left="126" w:right="183"/>
              <w:jc w:val="both"/>
              <w:rPr>
                <w:rFonts w:ascii="Arial" w:hAnsi="Arial" w:cs="Arial"/>
                <w:sz w:val="18"/>
                <w:szCs w:val="18"/>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ABB5817" w14:textId="595335CE" w:rsidR="00B033F8" w:rsidRPr="00681840" w:rsidRDefault="00B033F8" w:rsidP="00724D4E">
            <w:pPr>
              <w:spacing w:after="0" w:line="240" w:lineRule="auto"/>
              <w:ind w:left="124" w:right="183"/>
              <w:jc w:val="both"/>
              <w:rPr>
                <w:rFonts w:ascii="Arial" w:hAnsi="Arial" w:cs="Arial"/>
                <w:sz w:val="18"/>
                <w:szCs w:val="18"/>
              </w:rPr>
            </w:pPr>
          </w:p>
          <w:p w14:paraId="68440A62" w14:textId="77777777" w:rsidR="00104921" w:rsidRPr="00681840" w:rsidRDefault="00104921" w:rsidP="00724D4E">
            <w:pPr>
              <w:spacing w:after="0" w:line="240" w:lineRule="auto"/>
              <w:ind w:left="124" w:right="183"/>
              <w:jc w:val="both"/>
              <w:rPr>
                <w:rFonts w:ascii="Arial" w:hAnsi="Arial" w:cs="Arial"/>
                <w:sz w:val="18"/>
                <w:szCs w:val="18"/>
              </w:rPr>
            </w:pPr>
          </w:p>
          <w:p w14:paraId="5FF29BBE" w14:textId="2F735862" w:rsidR="00AE282B" w:rsidRPr="00681840" w:rsidRDefault="00AE282B" w:rsidP="00724D4E">
            <w:pPr>
              <w:spacing w:after="0" w:line="240" w:lineRule="auto"/>
              <w:ind w:left="124" w:right="183"/>
              <w:jc w:val="both"/>
              <w:rPr>
                <w:rFonts w:ascii="Arial" w:hAnsi="Arial" w:cs="Arial"/>
                <w:sz w:val="18"/>
                <w:szCs w:val="18"/>
              </w:rPr>
            </w:pPr>
          </w:p>
        </w:tc>
      </w:tr>
      <w:tr w:rsidR="00E643A8" w:rsidRPr="00681840" w14:paraId="6DBED95D" w14:textId="77777777" w:rsidTr="00715F68">
        <w:trPr>
          <w:trHeight w:val="20"/>
        </w:trPr>
        <w:tc>
          <w:tcPr>
            <w:tcW w:w="7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93A17BB" w14:textId="075D4882" w:rsidR="00E643A8" w:rsidRPr="00681840" w:rsidRDefault="00F50C72"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15</w:t>
            </w:r>
          </w:p>
        </w:tc>
        <w:tc>
          <w:tcPr>
            <w:tcW w:w="151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31931B7" w14:textId="62A2377D" w:rsidR="00B23E95" w:rsidRPr="00681840" w:rsidRDefault="00B23E95" w:rsidP="00724D4E">
            <w:pPr>
              <w:pStyle w:val="Sinespaciado"/>
              <w:ind w:left="174"/>
              <w:rPr>
                <w:rFonts w:ascii="Arial" w:hAnsi="Arial" w:cs="Arial"/>
                <w:b/>
                <w:bCs/>
                <w:i/>
                <w:iCs/>
                <w:sz w:val="18"/>
                <w:szCs w:val="18"/>
              </w:rPr>
            </w:pPr>
            <w:r w:rsidRPr="00681840">
              <w:rPr>
                <w:rFonts w:ascii="Arial" w:hAnsi="Arial" w:cs="Arial"/>
                <w:b/>
                <w:bCs/>
                <w:i/>
                <w:iCs/>
                <w:sz w:val="18"/>
                <w:szCs w:val="18"/>
              </w:rPr>
              <w:t>Gasto Programado</w:t>
            </w:r>
          </w:p>
          <w:p w14:paraId="0437AE39" w14:textId="77777777" w:rsidR="0093641D" w:rsidRPr="00681840" w:rsidRDefault="0093641D" w:rsidP="00724D4E">
            <w:pPr>
              <w:pStyle w:val="Sinespaciado"/>
              <w:ind w:left="174"/>
              <w:rPr>
                <w:rFonts w:ascii="Arial" w:hAnsi="Arial" w:cs="Arial"/>
                <w:b/>
                <w:bCs/>
                <w:i/>
                <w:iCs/>
                <w:sz w:val="18"/>
                <w:szCs w:val="18"/>
              </w:rPr>
            </w:pPr>
          </w:p>
          <w:p w14:paraId="39F08403" w14:textId="77777777" w:rsidR="00B23E95" w:rsidRPr="00681840" w:rsidRDefault="00B23E95" w:rsidP="00724D4E">
            <w:pPr>
              <w:pStyle w:val="Sinespaciado"/>
              <w:ind w:left="174"/>
              <w:rPr>
                <w:rFonts w:ascii="Arial" w:hAnsi="Arial" w:cs="Arial"/>
                <w:b/>
                <w:bCs/>
                <w:i/>
                <w:iCs/>
                <w:sz w:val="18"/>
                <w:szCs w:val="18"/>
              </w:rPr>
            </w:pPr>
            <w:r w:rsidRPr="00681840">
              <w:rPr>
                <w:rFonts w:ascii="Arial" w:hAnsi="Arial" w:cs="Arial"/>
                <w:b/>
                <w:bCs/>
                <w:i/>
                <w:iCs/>
                <w:sz w:val="18"/>
                <w:szCs w:val="18"/>
              </w:rPr>
              <w:t>Programa Anual de Trabajo</w:t>
            </w:r>
          </w:p>
          <w:p w14:paraId="0C0DCA04" w14:textId="77777777" w:rsidR="00C066D5" w:rsidRPr="00681840" w:rsidRDefault="00C066D5" w:rsidP="00724D4E">
            <w:pPr>
              <w:spacing w:after="0" w:line="240" w:lineRule="auto"/>
              <w:ind w:left="170" w:right="126"/>
              <w:jc w:val="both"/>
              <w:rPr>
                <w:rFonts w:ascii="Arial" w:hAnsi="Arial" w:cs="Arial"/>
                <w:i/>
                <w:sz w:val="18"/>
                <w:szCs w:val="18"/>
              </w:rPr>
            </w:pPr>
          </w:p>
          <w:p w14:paraId="31788A58" w14:textId="77777777" w:rsidR="00724D4E" w:rsidRPr="00681840" w:rsidRDefault="00B23E95"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lastRenderedPageBreak/>
              <w:t>El sujeto obligado omitió presentar el Programa Anual de Trabajo para el desarrollo de las Actividades Específicas, la Capacitación, promoción y desarrollo del liderazgo político de las Mujeres y la Capacitación, promoción y desarrollo del liderazgo político de los jóvenes del ejercicio 2020.</w:t>
            </w:r>
          </w:p>
          <w:p w14:paraId="7530E9C4" w14:textId="080B3839" w:rsidR="00B23E95" w:rsidRPr="00681840" w:rsidRDefault="00B23E95"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ab/>
            </w:r>
          </w:p>
          <w:p w14:paraId="387FED1E" w14:textId="10DA73A4" w:rsidR="00B23E95" w:rsidRPr="00681840" w:rsidRDefault="00B23E95"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la finalidad de salvaguardar la garantía de audiencia del sujeto obligado, mediante oficio INE/UTF/DA/43738/21 notificado el 29 de octubre de 2021, se hicieron de su conocimiento los errores y omisiones que se determinaron de la revisión de los registros realizados en el SIF.</w:t>
            </w:r>
          </w:p>
          <w:p w14:paraId="27931DF1" w14:textId="77777777" w:rsidR="00724D4E" w:rsidRPr="00681840" w:rsidRDefault="00724D4E" w:rsidP="00724D4E">
            <w:pPr>
              <w:spacing w:after="0" w:line="240" w:lineRule="auto"/>
              <w:ind w:left="170" w:right="126"/>
              <w:jc w:val="both"/>
              <w:rPr>
                <w:rFonts w:ascii="Arial" w:hAnsi="Arial" w:cs="Arial"/>
                <w:i/>
                <w:sz w:val="18"/>
                <w:szCs w:val="18"/>
              </w:rPr>
            </w:pPr>
          </w:p>
          <w:p w14:paraId="23AE3FD2" w14:textId="3FBFB137" w:rsidR="00B23E95" w:rsidRPr="00681840" w:rsidRDefault="00B23E95"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escrito de respuesta: S/N de fecha 12 de noviembre de 2021, el sujeto obligado manifestó lo que a la letra se transcribe:</w:t>
            </w:r>
          </w:p>
          <w:p w14:paraId="37FE680B" w14:textId="77777777" w:rsidR="00724D4E" w:rsidRPr="00681840" w:rsidRDefault="00724D4E" w:rsidP="00724D4E">
            <w:pPr>
              <w:spacing w:after="0" w:line="240" w:lineRule="auto"/>
              <w:ind w:left="170" w:right="126"/>
              <w:jc w:val="both"/>
              <w:rPr>
                <w:rFonts w:ascii="Arial" w:hAnsi="Arial" w:cs="Arial"/>
                <w:i/>
                <w:sz w:val="18"/>
                <w:szCs w:val="18"/>
              </w:rPr>
            </w:pPr>
          </w:p>
          <w:p w14:paraId="32070595" w14:textId="79F75478" w:rsidR="00B23E95" w:rsidRPr="00681840" w:rsidRDefault="00B23E95"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“NO SE REALIZO EL PAT POR SOLO SER UN MES”</w:t>
            </w:r>
          </w:p>
          <w:p w14:paraId="20707C94" w14:textId="77777777" w:rsidR="00724D4E" w:rsidRPr="00681840" w:rsidRDefault="00724D4E" w:rsidP="00724D4E">
            <w:pPr>
              <w:spacing w:after="0" w:line="240" w:lineRule="auto"/>
              <w:ind w:left="170" w:right="126"/>
              <w:jc w:val="both"/>
              <w:rPr>
                <w:rFonts w:ascii="Arial" w:hAnsi="Arial" w:cs="Arial"/>
                <w:i/>
                <w:sz w:val="18"/>
                <w:szCs w:val="18"/>
              </w:rPr>
            </w:pPr>
          </w:p>
          <w:p w14:paraId="605CC774" w14:textId="549ACC68" w:rsidR="00B23E95" w:rsidRPr="00681840" w:rsidRDefault="00B23E95"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Del análisis a las aclaraciones y a la documentación presentada por el sujeto obligado en el SIF, se constató que omitió presentar el PAT y aun cuando argumenta que no se realizó por solo ser un mes, eso no lo exime de su presentación, ya que incluso recibió financiamiento público para Actividades Específicas.</w:t>
            </w:r>
          </w:p>
          <w:p w14:paraId="51A08C12" w14:textId="77777777" w:rsidR="00724D4E" w:rsidRPr="00681840" w:rsidRDefault="00724D4E" w:rsidP="00724D4E">
            <w:pPr>
              <w:spacing w:after="0" w:line="240" w:lineRule="auto"/>
              <w:ind w:left="170" w:right="126"/>
              <w:jc w:val="both"/>
              <w:rPr>
                <w:rFonts w:ascii="Arial" w:hAnsi="Arial" w:cs="Arial"/>
                <w:i/>
                <w:sz w:val="18"/>
                <w:szCs w:val="18"/>
              </w:rPr>
            </w:pPr>
          </w:p>
          <w:p w14:paraId="16CF2D86" w14:textId="467BDDAE" w:rsidR="00B23E95" w:rsidRPr="00681840" w:rsidRDefault="00B23E95"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Se le solicita presentar en el SIF lo siguiente:</w:t>
            </w:r>
          </w:p>
          <w:p w14:paraId="18F43CCC" w14:textId="77777777" w:rsidR="00724D4E" w:rsidRPr="00681840" w:rsidRDefault="00724D4E" w:rsidP="00724D4E">
            <w:pPr>
              <w:spacing w:after="0" w:line="240" w:lineRule="auto"/>
              <w:ind w:left="170" w:right="126"/>
              <w:jc w:val="both"/>
              <w:rPr>
                <w:rFonts w:ascii="Arial" w:hAnsi="Arial" w:cs="Arial"/>
                <w:i/>
                <w:sz w:val="18"/>
                <w:szCs w:val="18"/>
              </w:rPr>
            </w:pPr>
          </w:p>
          <w:p w14:paraId="476BA0B7" w14:textId="5222037F" w:rsidR="00B23E95" w:rsidRPr="00681840" w:rsidRDefault="00B23E95"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El Programa Anual de Trabajo para el desarrollo de las Actividades Específicas, la Capacitación, promoción y desarrollo del liderazgo político de las Mujeres y la Capacitación, promoción y desarrollo del liderazgo político de los jóvenes. del ejercicio 2020.</w:t>
            </w:r>
          </w:p>
          <w:p w14:paraId="7DED05A3" w14:textId="77777777" w:rsidR="00724D4E" w:rsidRPr="00681840" w:rsidRDefault="00724D4E" w:rsidP="00724D4E">
            <w:pPr>
              <w:spacing w:after="0" w:line="240" w:lineRule="auto"/>
              <w:ind w:left="170" w:right="126"/>
              <w:jc w:val="both"/>
              <w:rPr>
                <w:rFonts w:ascii="Arial" w:hAnsi="Arial" w:cs="Arial"/>
                <w:i/>
                <w:sz w:val="18"/>
                <w:szCs w:val="18"/>
              </w:rPr>
            </w:pPr>
          </w:p>
          <w:p w14:paraId="5BF2E722" w14:textId="3D0966FB" w:rsidR="00B23E95" w:rsidRPr="00681840" w:rsidRDefault="00B23E95"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Las aclaraciones que a su derecho convenga.</w:t>
            </w:r>
          </w:p>
          <w:p w14:paraId="2CC08E9D" w14:textId="77777777" w:rsidR="00724D4E" w:rsidRPr="00681840" w:rsidRDefault="00724D4E" w:rsidP="00724D4E">
            <w:pPr>
              <w:spacing w:after="0" w:line="240" w:lineRule="auto"/>
              <w:ind w:left="170" w:right="126"/>
              <w:jc w:val="both"/>
              <w:rPr>
                <w:rFonts w:ascii="Arial" w:hAnsi="Arial" w:cs="Arial"/>
                <w:i/>
                <w:sz w:val="18"/>
                <w:szCs w:val="18"/>
              </w:rPr>
            </w:pPr>
          </w:p>
          <w:p w14:paraId="4542BCF8" w14:textId="77777777" w:rsidR="00E643A8" w:rsidRPr="00681840" w:rsidRDefault="00B23E95"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Lo anterior, de conformidad con lo dispuesto en los artículos 22, numeral 1, inciso c), fracción I y 170 del RF.</w:t>
            </w:r>
          </w:p>
          <w:p w14:paraId="34AD2CFD" w14:textId="2E4918A2" w:rsidR="00724D4E" w:rsidRPr="00681840" w:rsidRDefault="00724D4E" w:rsidP="00724D4E">
            <w:pPr>
              <w:spacing w:after="0" w:line="240" w:lineRule="auto"/>
              <w:ind w:left="170" w:right="126"/>
              <w:jc w:val="both"/>
              <w:rPr>
                <w:rFonts w:ascii="Arial" w:hAnsi="Arial" w:cs="Arial"/>
                <w:i/>
                <w:sz w:val="18"/>
                <w:szCs w:val="18"/>
              </w:rPr>
            </w:pPr>
          </w:p>
        </w:tc>
        <w:tc>
          <w:tcPr>
            <w:tcW w:w="94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DBD0CA2" w14:textId="6B34646D" w:rsidR="00E643A8" w:rsidRPr="00681840" w:rsidRDefault="00E643A8" w:rsidP="00724D4E">
            <w:pPr>
              <w:pStyle w:val="Sinespaciado"/>
              <w:ind w:left="128" w:right="124"/>
              <w:jc w:val="both"/>
              <w:rPr>
                <w:rFonts w:ascii="Arial" w:hAnsi="Arial" w:cs="Arial"/>
                <w:i/>
                <w:iCs/>
                <w:sz w:val="18"/>
                <w:szCs w:val="18"/>
              </w:rPr>
            </w:pPr>
          </w:p>
          <w:p w14:paraId="53FDA6CD" w14:textId="77777777" w:rsidR="00724D4E" w:rsidRPr="00681840" w:rsidRDefault="00724D4E" w:rsidP="00724D4E">
            <w:pPr>
              <w:pStyle w:val="Sinespaciado"/>
              <w:ind w:left="128" w:right="124"/>
              <w:jc w:val="both"/>
              <w:rPr>
                <w:rFonts w:ascii="Arial" w:hAnsi="Arial" w:cs="Arial"/>
                <w:i/>
                <w:iCs/>
                <w:sz w:val="18"/>
                <w:szCs w:val="18"/>
              </w:rPr>
            </w:pPr>
          </w:p>
          <w:p w14:paraId="72A3A765" w14:textId="0086B3B8" w:rsidR="00F85E4C" w:rsidRPr="00681840" w:rsidRDefault="0093641D" w:rsidP="00724D4E">
            <w:pPr>
              <w:pStyle w:val="Sinespaciado"/>
              <w:ind w:left="128" w:right="124"/>
              <w:jc w:val="both"/>
              <w:rPr>
                <w:rFonts w:ascii="Arial" w:hAnsi="Arial" w:cs="Arial"/>
                <w:i/>
                <w:iCs/>
                <w:sz w:val="18"/>
                <w:szCs w:val="18"/>
              </w:rPr>
            </w:pPr>
            <w:r w:rsidRPr="00681840">
              <w:rPr>
                <w:rFonts w:ascii="Arial" w:hAnsi="Arial" w:cs="Arial"/>
                <w:i/>
                <w:iCs/>
                <w:sz w:val="18"/>
                <w:szCs w:val="18"/>
              </w:rPr>
              <w:t>“</w:t>
            </w:r>
            <w:r w:rsidR="00F85E4C" w:rsidRPr="00681840">
              <w:rPr>
                <w:rFonts w:ascii="Arial" w:hAnsi="Arial" w:cs="Arial"/>
                <w:i/>
                <w:iCs/>
                <w:sz w:val="18"/>
                <w:szCs w:val="18"/>
              </w:rPr>
              <w:t xml:space="preserve">Pues como el partido su registro quedo con fecha del 29 de noviembre del año </w:t>
            </w:r>
            <w:r w:rsidR="00F85E4C" w:rsidRPr="00681840">
              <w:rPr>
                <w:rFonts w:ascii="Arial" w:hAnsi="Arial" w:cs="Arial"/>
                <w:i/>
                <w:iCs/>
                <w:sz w:val="18"/>
                <w:szCs w:val="18"/>
              </w:rPr>
              <w:lastRenderedPageBreak/>
              <w:t>2020, se enfocó a la realización y administración del comité</w:t>
            </w:r>
            <w:r w:rsidR="00DB56F6" w:rsidRPr="00681840">
              <w:rPr>
                <w:rFonts w:ascii="Arial" w:hAnsi="Arial" w:cs="Arial"/>
                <w:i/>
                <w:iCs/>
                <w:sz w:val="18"/>
                <w:szCs w:val="18"/>
              </w:rPr>
              <w:t xml:space="preserve"> </w:t>
            </w:r>
            <w:r w:rsidR="00F85E4C" w:rsidRPr="00681840">
              <w:rPr>
                <w:rFonts w:ascii="Arial" w:hAnsi="Arial" w:cs="Arial"/>
                <w:i/>
                <w:iCs/>
                <w:sz w:val="18"/>
                <w:szCs w:val="18"/>
              </w:rPr>
              <w:t>quedando muy poco tiempo para la realización del PAT, lo de las Actividades</w:t>
            </w:r>
            <w:r w:rsidR="00DB56F6" w:rsidRPr="00681840">
              <w:rPr>
                <w:rFonts w:ascii="Arial" w:hAnsi="Arial" w:cs="Arial"/>
                <w:i/>
                <w:iCs/>
                <w:sz w:val="18"/>
                <w:szCs w:val="18"/>
              </w:rPr>
              <w:t xml:space="preserve"> Específicas,</w:t>
            </w:r>
            <w:r w:rsidR="00F85E4C" w:rsidRPr="00681840">
              <w:rPr>
                <w:rFonts w:ascii="Arial" w:hAnsi="Arial" w:cs="Arial"/>
                <w:i/>
                <w:iCs/>
                <w:sz w:val="18"/>
                <w:szCs w:val="18"/>
              </w:rPr>
              <w:t xml:space="preserve"> Liderazgo de </w:t>
            </w:r>
            <w:r w:rsidR="006327B6" w:rsidRPr="00681840">
              <w:rPr>
                <w:rFonts w:ascii="Arial" w:hAnsi="Arial" w:cs="Arial"/>
                <w:i/>
                <w:iCs/>
                <w:sz w:val="18"/>
                <w:szCs w:val="18"/>
              </w:rPr>
              <w:t>Mujeres,</w:t>
            </w:r>
            <w:r w:rsidR="00F85E4C" w:rsidRPr="00681840">
              <w:rPr>
                <w:rFonts w:ascii="Arial" w:hAnsi="Arial" w:cs="Arial"/>
                <w:i/>
                <w:iCs/>
                <w:sz w:val="18"/>
                <w:szCs w:val="18"/>
              </w:rPr>
              <w:t xml:space="preserve"> Jóvenes. y lo referente a las Tareas Tutoriales</w:t>
            </w:r>
            <w:r w:rsidRPr="00681840">
              <w:rPr>
                <w:rFonts w:ascii="Arial" w:hAnsi="Arial" w:cs="Arial"/>
                <w:i/>
                <w:iCs/>
                <w:sz w:val="18"/>
                <w:szCs w:val="18"/>
              </w:rPr>
              <w:t>”.</w:t>
            </w:r>
          </w:p>
        </w:tc>
        <w:tc>
          <w:tcPr>
            <w:tcW w:w="117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DA2F30E" w14:textId="32139F0B" w:rsidR="00886B44" w:rsidRPr="00681840" w:rsidRDefault="00774284" w:rsidP="00724D4E">
            <w:pPr>
              <w:pStyle w:val="Sinespaciado"/>
              <w:ind w:left="127" w:right="130"/>
              <w:jc w:val="both"/>
              <w:rPr>
                <w:rFonts w:ascii="Arial" w:hAnsi="Arial" w:cs="Arial"/>
                <w:b/>
                <w:bCs/>
                <w:sz w:val="18"/>
                <w:szCs w:val="18"/>
              </w:rPr>
            </w:pPr>
            <w:r w:rsidRPr="00681840">
              <w:rPr>
                <w:rFonts w:ascii="Arial" w:hAnsi="Arial" w:cs="Arial"/>
                <w:b/>
                <w:bCs/>
                <w:sz w:val="18"/>
                <w:szCs w:val="18"/>
              </w:rPr>
              <w:lastRenderedPageBreak/>
              <w:t>No atendida</w:t>
            </w:r>
          </w:p>
          <w:p w14:paraId="35C93559" w14:textId="77777777" w:rsidR="00774284" w:rsidRPr="00681840" w:rsidRDefault="00774284" w:rsidP="00724D4E">
            <w:pPr>
              <w:pStyle w:val="Sinespaciado"/>
              <w:ind w:left="127" w:right="130"/>
              <w:jc w:val="both"/>
              <w:rPr>
                <w:rFonts w:ascii="Arial" w:hAnsi="Arial" w:cs="Arial"/>
                <w:b/>
                <w:bCs/>
                <w:sz w:val="18"/>
                <w:szCs w:val="18"/>
              </w:rPr>
            </w:pPr>
          </w:p>
          <w:p w14:paraId="0B59C475" w14:textId="74844D63" w:rsidR="00886B44" w:rsidRPr="00681840" w:rsidRDefault="00D860D7" w:rsidP="00724D4E">
            <w:pPr>
              <w:pStyle w:val="Sinespaciado"/>
              <w:ind w:left="127" w:right="130"/>
              <w:jc w:val="both"/>
              <w:rPr>
                <w:rFonts w:ascii="Arial" w:hAnsi="Arial" w:cs="Arial"/>
                <w:b/>
                <w:bCs/>
                <w:sz w:val="18"/>
                <w:szCs w:val="18"/>
              </w:rPr>
            </w:pPr>
            <w:r w:rsidRPr="00681840">
              <w:rPr>
                <w:rFonts w:ascii="Arial" w:hAnsi="Arial" w:cs="Arial"/>
                <w:sz w:val="18"/>
                <w:szCs w:val="18"/>
              </w:rPr>
              <w:t xml:space="preserve">Del análisis a las aclaraciones </w:t>
            </w:r>
            <w:r w:rsidR="0093641D" w:rsidRPr="00681840">
              <w:rPr>
                <w:rFonts w:ascii="Arial" w:hAnsi="Arial" w:cs="Arial"/>
                <w:sz w:val="18"/>
                <w:szCs w:val="18"/>
              </w:rPr>
              <w:t>de</w:t>
            </w:r>
            <w:r w:rsidRPr="00681840">
              <w:rPr>
                <w:rFonts w:ascii="Arial" w:hAnsi="Arial" w:cs="Arial"/>
                <w:sz w:val="18"/>
                <w:szCs w:val="18"/>
              </w:rPr>
              <w:t xml:space="preserve">l sujeto obligado, se determinó que aun cuando manifestó que </w:t>
            </w:r>
            <w:r w:rsidR="00366123" w:rsidRPr="00681840">
              <w:rPr>
                <w:rFonts w:ascii="Arial" w:hAnsi="Arial" w:cs="Arial"/>
                <w:sz w:val="18"/>
                <w:szCs w:val="18"/>
              </w:rPr>
              <w:t xml:space="preserve"> </w:t>
            </w:r>
            <w:r w:rsidR="005709B2" w:rsidRPr="00681840">
              <w:rPr>
                <w:rFonts w:ascii="Arial" w:hAnsi="Arial" w:cs="Arial"/>
                <w:sz w:val="18"/>
                <w:szCs w:val="18"/>
              </w:rPr>
              <w:t xml:space="preserve">el </w:t>
            </w:r>
            <w:r w:rsidR="005709B2" w:rsidRPr="00681840">
              <w:rPr>
                <w:rFonts w:ascii="Arial" w:hAnsi="Arial" w:cs="Arial"/>
                <w:sz w:val="18"/>
                <w:szCs w:val="18"/>
              </w:rPr>
              <w:lastRenderedPageBreak/>
              <w:t xml:space="preserve">registro del partido se obtuvo en el mes de noviembre, y que por ende se </w:t>
            </w:r>
            <w:r w:rsidR="00B828F7" w:rsidRPr="00681840">
              <w:rPr>
                <w:rFonts w:ascii="Arial" w:hAnsi="Arial" w:cs="Arial"/>
                <w:sz w:val="18"/>
                <w:szCs w:val="18"/>
              </w:rPr>
              <w:t>enfocó</w:t>
            </w:r>
            <w:r w:rsidR="005709B2" w:rsidRPr="00681840">
              <w:rPr>
                <w:rFonts w:ascii="Arial" w:hAnsi="Arial" w:cs="Arial"/>
                <w:sz w:val="18"/>
                <w:szCs w:val="18"/>
              </w:rPr>
              <w:t xml:space="preserve"> en la realización administrativa del comité, quedando poco tiempo para la realización del PAT</w:t>
            </w:r>
            <w:r w:rsidRPr="00681840">
              <w:rPr>
                <w:rFonts w:ascii="Arial" w:hAnsi="Arial" w:cs="Arial"/>
                <w:sz w:val="18"/>
                <w:szCs w:val="18"/>
              </w:rPr>
              <w:t>, la respuesta se consideró insatisfactoria</w:t>
            </w:r>
            <w:r w:rsidR="00710BAC" w:rsidRPr="00681840">
              <w:rPr>
                <w:rFonts w:ascii="Arial" w:hAnsi="Arial" w:cs="Arial"/>
                <w:sz w:val="18"/>
                <w:szCs w:val="18"/>
              </w:rPr>
              <w:t xml:space="preserve">, en razón de que el sujeto obligado recibió Financiamiento Público para el rubro de </w:t>
            </w:r>
            <w:r w:rsidR="00B805BE" w:rsidRPr="00681840">
              <w:rPr>
                <w:rFonts w:ascii="Arial" w:hAnsi="Arial" w:cs="Arial"/>
                <w:sz w:val="18"/>
                <w:szCs w:val="18"/>
              </w:rPr>
              <w:t xml:space="preserve">Actividades </w:t>
            </w:r>
            <w:r w:rsidR="00D22A64" w:rsidRPr="00681840">
              <w:rPr>
                <w:rFonts w:ascii="Arial" w:hAnsi="Arial" w:cs="Arial"/>
                <w:sz w:val="18"/>
                <w:szCs w:val="18"/>
              </w:rPr>
              <w:t>Específicas</w:t>
            </w:r>
            <w:r w:rsidR="00B805BE" w:rsidRPr="00681840">
              <w:rPr>
                <w:rFonts w:ascii="Arial" w:hAnsi="Arial" w:cs="Arial"/>
                <w:sz w:val="18"/>
                <w:szCs w:val="18"/>
              </w:rPr>
              <w:t xml:space="preserve"> y aún y cuando dicho </w:t>
            </w:r>
            <w:r w:rsidR="00774284" w:rsidRPr="00681840">
              <w:rPr>
                <w:rFonts w:ascii="Arial" w:hAnsi="Arial" w:cs="Arial"/>
                <w:sz w:val="18"/>
                <w:szCs w:val="18"/>
              </w:rPr>
              <w:t>financiamiento</w:t>
            </w:r>
            <w:r w:rsidR="00B805BE" w:rsidRPr="00681840">
              <w:rPr>
                <w:rFonts w:ascii="Arial" w:hAnsi="Arial" w:cs="Arial"/>
                <w:sz w:val="18"/>
                <w:szCs w:val="18"/>
              </w:rPr>
              <w:t xml:space="preserve"> fue proporcionado </w:t>
            </w:r>
            <w:r w:rsidR="008B3FD6" w:rsidRPr="00681840">
              <w:rPr>
                <w:rFonts w:ascii="Arial" w:hAnsi="Arial" w:cs="Arial"/>
                <w:sz w:val="18"/>
                <w:szCs w:val="18"/>
              </w:rPr>
              <w:t xml:space="preserve">en un periodo corto para la finalización del ejercicio, este hecho no </w:t>
            </w:r>
            <w:r w:rsidR="000254B8" w:rsidRPr="00681840">
              <w:rPr>
                <w:rFonts w:ascii="Arial" w:hAnsi="Arial" w:cs="Arial"/>
                <w:sz w:val="18"/>
                <w:szCs w:val="18"/>
              </w:rPr>
              <w:t xml:space="preserve">exime de </w:t>
            </w:r>
            <w:r w:rsidR="006A4309" w:rsidRPr="00681840">
              <w:rPr>
                <w:rFonts w:ascii="Arial" w:hAnsi="Arial" w:cs="Arial"/>
                <w:sz w:val="18"/>
                <w:szCs w:val="18"/>
              </w:rPr>
              <w:t>la</w:t>
            </w:r>
            <w:r w:rsidR="000254B8" w:rsidRPr="00681840">
              <w:rPr>
                <w:rFonts w:ascii="Arial" w:hAnsi="Arial" w:cs="Arial"/>
                <w:sz w:val="18"/>
                <w:szCs w:val="18"/>
              </w:rPr>
              <w:t xml:space="preserve"> presentación</w:t>
            </w:r>
            <w:r w:rsidR="006A4309" w:rsidRPr="00681840">
              <w:rPr>
                <w:rFonts w:ascii="Arial" w:hAnsi="Arial" w:cs="Arial"/>
                <w:sz w:val="18"/>
                <w:szCs w:val="18"/>
              </w:rPr>
              <w:t xml:space="preserve"> del PAT ante la autoridad</w:t>
            </w:r>
            <w:r w:rsidR="000069D7" w:rsidRPr="00681840">
              <w:rPr>
                <w:rFonts w:ascii="Arial" w:hAnsi="Arial" w:cs="Arial"/>
                <w:sz w:val="18"/>
                <w:szCs w:val="18"/>
              </w:rPr>
              <w:t>;</w:t>
            </w:r>
            <w:r w:rsidR="006A4309" w:rsidRPr="00681840">
              <w:rPr>
                <w:rFonts w:ascii="Arial" w:hAnsi="Arial" w:cs="Arial"/>
                <w:sz w:val="18"/>
                <w:szCs w:val="18"/>
              </w:rPr>
              <w:t xml:space="preserve"> </w:t>
            </w:r>
            <w:r w:rsidR="000069D7" w:rsidRPr="00681840">
              <w:rPr>
                <w:rFonts w:ascii="Arial" w:hAnsi="Arial" w:cs="Arial"/>
                <w:sz w:val="18"/>
                <w:szCs w:val="18"/>
              </w:rPr>
              <w:t>p</w:t>
            </w:r>
            <w:r w:rsidR="00886B44" w:rsidRPr="00681840">
              <w:rPr>
                <w:rFonts w:ascii="Arial" w:hAnsi="Arial" w:cs="Arial"/>
                <w:sz w:val="18"/>
                <w:szCs w:val="18"/>
              </w:rPr>
              <w:t>or tal razón la observación</w:t>
            </w:r>
            <w:r w:rsidR="00886B44" w:rsidRPr="00681840">
              <w:rPr>
                <w:rFonts w:ascii="Arial" w:hAnsi="Arial" w:cs="Arial"/>
                <w:b/>
                <w:bCs/>
                <w:sz w:val="18"/>
                <w:szCs w:val="18"/>
              </w:rPr>
              <w:t xml:space="preserve"> no quedó atendida.</w:t>
            </w:r>
          </w:p>
        </w:tc>
        <w:tc>
          <w:tcPr>
            <w:tcW w:w="49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030A1FE" w14:textId="02E65A60" w:rsidR="00E643A8" w:rsidRPr="00681840" w:rsidRDefault="00D22A64" w:rsidP="00724D4E">
            <w:pPr>
              <w:tabs>
                <w:tab w:val="left" w:pos="4232"/>
              </w:tabs>
              <w:spacing w:after="0" w:line="240" w:lineRule="auto"/>
              <w:ind w:left="127" w:right="130"/>
              <w:jc w:val="both"/>
              <w:rPr>
                <w:rFonts w:ascii="Arial" w:hAnsi="Arial" w:cs="Arial"/>
                <w:b/>
                <w:sz w:val="18"/>
                <w:szCs w:val="18"/>
              </w:rPr>
            </w:pPr>
            <w:r w:rsidRPr="00681840">
              <w:rPr>
                <w:rFonts w:ascii="Arial" w:hAnsi="Arial" w:cs="Arial"/>
                <w:b/>
                <w:sz w:val="18"/>
                <w:szCs w:val="18"/>
              </w:rPr>
              <w:lastRenderedPageBreak/>
              <w:t>9</w:t>
            </w:r>
            <w:r w:rsidR="00B23E95" w:rsidRPr="00681840">
              <w:rPr>
                <w:rFonts w:ascii="Arial" w:hAnsi="Arial" w:cs="Arial"/>
                <w:b/>
                <w:sz w:val="18"/>
                <w:szCs w:val="18"/>
              </w:rPr>
              <w:t>.2</w:t>
            </w:r>
            <w:r w:rsidR="00451D74" w:rsidRPr="00681840">
              <w:rPr>
                <w:rFonts w:ascii="Arial" w:hAnsi="Arial" w:cs="Arial"/>
                <w:b/>
                <w:sz w:val="18"/>
                <w:szCs w:val="18"/>
              </w:rPr>
              <w:t>5</w:t>
            </w:r>
            <w:r w:rsidR="00B23E95" w:rsidRPr="00681840">
              <w:rPr>
                <w:rFonts w:ascii="Arial" w:hAnsi="Arial" w:cs="Arial"/>
                <w:b/>
                <w:sz w:val="18"/>
                <w:szCs w:val="18"/>
              </w:rPr>
              <w:t>-C</w:t>
            </w:r>
            <w:r w:rsidR="00F31DCF" w:rsidRPr="00681840">
              <w:rPr>
                <w:rFonts w:ascii="Arial" w:hAnsi="Arial" w:cs="Arial"/>
                <w:b/>
                <w:sz w:val="18"/>
                <w:szCs w:val="18"/>
              </w:rPr>
              <w:t>1</w:t>
            </w:r>
            <w:r w:rsidR="00B23E95" w:rsidRPr="00681840">
              <w:rPr>
                <w:rFonts w:ascii="Arial" w:hAnsi="Arial" w:cs="Arial"/>
                <w:b/>
                <w:sz w:val="18"/>
                <w:szCs w:val="18"/>
              </w:rPr>
              <w:t>-RSP-SL</w:t>
            </w:r>
          </w:p>
          <w:p w14:paraId="6D833C71" w14:textId="77777777" w:rsidR="00724D4E" w:rsidRPr="00681840" w:rsidRDefault="00724D4E" w:rsidP="00724D4E">
            <w:pPr>
              <w:tabs>
                <w:tab w:val="left" w:pos="4232"/>
              </w:tabs>
              <w:spacing w:after="0" w:line="240" w:lineRule="auto"/>
              <w:ind w:left="127" w:right="130"/>
              <w:jc w:val="both"/>
              <w:rPr>
                <w:rFonts w:ascii="Arial" w:hAnsi="Arial" w:cs="Arial"/>
                <w:b/>
                <w:sz w:val="18"/>
                <w:szCs w:val="18"/>
              </w:rPr>
            </w:pPr>
          </w:p>
          <w:p w14:paraId="0DD26C3D" w14:textId="62A280D3" w:rsidR="00774284" w:rsidRPr="00681840" w:rsidRDefault="00B72A89" w:rsidP="00724D4E">
            <w:pPr>
              <w:tabs>
                <w:tab w:val="left" w:pos="4232"/>
              </w:tabs>
              <w:spacing w:after="0" w:line="240" w:lineRule="auto"/>
              <w:ind w:left="127" w:right="130"/>
              <w:jc w:val="both"/>
              <w:rPr>
                <w:rFonts w:ascii="Arial" w:hAnsi="Arial" w:cs="Arial"/>
                <w:bCs/>
                <w:sz w:val="18"/>
                <w:szCs w:val="18"/>
              </w:rPr>
            </w:pPr>
            <w:r w:rsidRPr="00681840">
              <w:rPr>
                <w:rFonts w:ascii="Arial" w:hAnsi="Arial" w:cs="Arial"/>
                <w:bCs/>
                <w:sz w:val="18"/>
                <w:szCs w:val="18"/>
              </w:rPr>
              <w:t xml:space="preserve">El sujeto obligado omitió presentar el </w:t>
            </w:r>
            <w:r w:rsidRPr="00681840">
              <w:rPr>
                <w:rFonts w:ascii="Arial" w:hAnsi="Arial" w:cs="Arial"/>
                <w:bCs/>
                <w:sz w:val="18"/>
                <w:szCs w:val="18"/>
              </w:rPr>
              <w:lastRenderedPageBreak/>
              <w:t>Programa Anual de Trabajo para el desarrollo de las Actividades Específicas, la Capacitación, promoción y desarrollo del liderazgo político de las Mujeres y la Capacitación, promoción y desarrollo del li</w:t>
            </w:r>
            <w:r w:rsidR="00FA0ED6" w:rsidRPr="00681840">
              <w:rPr>
                <w:rFonts w:ascii="Arial" w:hAnsi="Arial" w:cs="Arial"/>
                <w:bCs/>
                <w:sz w:val="18"/>
                <w:szCs w:val="18"/>
              </w:rPr>
              <w:t>derazgo político de los jóvenes</w:t>
            </w:r>
            <w:r w:rsidRPr="00681840">
              <w:rPr>
                <w:rFonts w:ascii="Arial" w:hAnsi="Arial" w:cs="Arial"/>
                <w:bCs/>
                <w:sz w:val="18"/>
                <w:szCs w:val="18"/>
              </w:rPr>
              <w:t xml:space="preserve"> del ejercicio 2020.</w:t>
            </w: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07BBCBC" w14:textId="5C46937C" w:rsidR="0042093B" w:rsidRPr="00681840" w:rsidRDefault="0042093B" w:rsidP="00724D4E">
            <w:pPr>
              <w:spacing w:after="0" w:line="240" w:lineRule="auto"/>
              <w:ind w:right="183"/>
              <w:jc w:val="both"/>
              <w:rPr>
                <w:rFonts w:ascii="Arial" w:hAnsi="Arial" w:cs="Arial"/>
                <w:sz w:val="18"/>
                <w:szCs w:val="18"/>
              </w:rPr>
            </w:pPr>
          </w:p>
          <w:p w14:paraId="1A94E134" w14:textId="77777777" w:rsidR="00724D4E" w:rsidRPr="00681840" w:rsidRDefault="00724D4E" w:rsidP="00724D4E">
            <w:pPr>
              <w:spacing w:after="0" w:line="240" w:lineRule="auto"/>
              <w:ind w:right="183"/>
              <w:jc w:val="both"/>
              <w:rPr>
                <w:rFonts w:ascii="Arial" w:hAnsi="Arial" w:cs="Arial"/>
                <w:sz w:val="18"/>
                <w:szCs w:val="18"/>
              </w:rPr>
            </w:pPr>
          </w:p>
          <w:p w14:paraId="5C8F0852" w14:textId="0C9917B0" w:rsidR="00E643A8" w:rsidRPr="00681840" w:rsidRDefault="0042093B" w:rsidP="00724D4E">
            <w:pPr>
              <w:spacing w:after="0" w:line="240" w:lineRule="auto"/>
              <w:ind w:left="132" w:right="183"/>
              <w:jc w:val="both"/>
              <w:rPr>
                <w:rFonts w:ascii="Arial" w:hAnsi="Arial" w:cs="Arial"/>
                <w:sz w:val="18"/>
                <w:szCs w:val="18"/>
              </w:rPr>
            </w:pPr>
            <w:r w:rsidRPr="00681840">
              <w:rPr>
                <w:rFonts w:ascii="Arial" w:hAnsi="Arial" w:cs="Arial"/>
                <w:sz w:val="18"/>
                <w:szCs w:val="18"/>
              </w:rPr>
              <w:t xml:space="preserve">Omisión de presentar el </w:t>
            </w:r>
            <w:r w:rsidRPr="00681840">
              <w:rPr>
                <w:rFonts w:ascii="Arial" w:hAnsi="Arial" w:cs="Arial"/>
                <w:sz w:val="18"/>
                <w:szCs w:val="18"/>
              </w:rPr>
              <w:lastRenderedPageBreak/>
              <w:t>PAT del ejercicio 2020</w:t>
            </w:r>
            <w:r w:rsidR="000069D7" w:rsidRPr="00681840">
              <w:rPr>
                <w:rFonts w:ascii="Arial" w:hAnsi="Arial" w:cs="Arial"/>
                <w:sz w:val="18"/>
                <w:szCs w:val="18"/>
              </w:rPr>
              <w:t>.</w:t>
            </w: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2578EC9" w14:textId="64844C4A" w:rsidR="0042093B" w:rsidRPr="00681840" w:rsidRDefault="0042093B" w:rsidP="00724D4E">
            <w:pPr>
              <w:spacing w:after="0" w:line="240" w:lineRule="auto"/>
              <w:ind w:left="124" w:right="183"/>
              <w:jc w:val="both"/>
              <w:rPr>
                <w:rFonts w:ascii="Arial" w:hAnsi="Arial" w:cs="Arial"/>
                <w:sz w:val="18"/>
                <w:szCs w:val="18"/>
              </w:rPr>
            </w:pPr>
          </w:p>
          <w:p w14:paraId="426FAD3E" w14:textId="77777777" w:rsidR="00724D4E" w:rsidRPr="00681840" w:rsidRDefault="00724D4E" w:rsidP="00724D4E">
            <w:pPr>
              <w:spacing w:after="0" w:line="240" w:lineRule="auto"/>
              <w:ind w:left="124" w:right="183"/>
              <w:jc w:val="both"/>
              <w:rPr>
                <w:rFonts w:ascii="Arial" w:hAnsi="Arial" w:cs="Arial"/>
                <w:sz w:val="18"/>
                <w:szCs w:val="18"/>
              </w:rPr>
            </w:pPr>
          </w:p>
          <w:p w14:paraId="763F1969" w14:textId="5460F06B" w:rsidR="00E643A8" w:rsidRPr="00681840" w:rsidRDefault="000069D7" w:rsidP="00724D4E">
            <w:pPr>
              <w:spacing w:after="0" w:line="240" w:lineRule="auto"/>
              <w:ind w:left="124" w:right="183"/>
              <w:jc w:val="both"/>
              <w:rPr>
                <w:rFonts w:ascii="Arial" w:hAnsi="Arial" w:cs="Arial"/>
                <w:sz w:val="18"/>
                <w:szCs w:val="18"/>
              </w:rPr>
            </w:pPr>
            <w:r w:rsidRPr="00681840">
              <w:rPr>
                <w:rFonts w:ascii="Arial" w:hAnsi="Arial" w:cs="Arial"/>
                <w:sz w:val="18"/>
                <w:szCs w:val="18"/>
              </w:rPr>
              <w:t xml:space="preserve">Artículo </w:t>
            </w:r>
            <w:r w:rsidR="0042093B" w:rsidRPr="00681840">
              <w:rPr>
                <w:rFonts w:ascii="Arial" w:hAnsi="Arial" w:cs="Arial"/>
                <w:sz w:val="18"/>
                <w:szCs w:val="18"/>
              </w:rPr>
              <w:t>170 del RF</w:t>
            </w:r>
            <w:r w:rsidRPr="00681840">
              <w:rPr>
                <w:rFonts w:ascii="Arial" w:hAnsi="Arial" w:cs="Arial"/>
                <w:sz w:val="18"/>
                <w:szCs w:val="18"/>
              </w:rPr>
              <w:t>.</w:t>
            </w:r>
          </w:p>
        </w:tc>
      </w:tr>
      <w:tr w:rsidR="00E643A8" w:rsidRPr="00681840" w14:paraId="73CE4A0F" w14:textId="77777777" w:rsidTr="00715F68">
        <w:trPr>
          <w:trHeight w:val="20"/>
        </w:trPr>
        <w:tc>
          <w:tcPr>
            <w:tcW w:w="7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2A8ABC4" w14:textId="1B1AA8AD" w:rsidR="00E643A8" w:rsidRPr="00681840" w:rsidRDefault="00F50C72"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16</w:t>
            </w:r>
          </w:p>
        </w:tc>
        <w:tc>
          <w:tcPr>
            <w:tcW w:w="151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AB0C7F5" w14:textId="0965859A" w:rsidR="00F87556" w:rsidRPr="00681840" w:rsidRDefault="00F87556" w:rsidP="00724D4E">
            <w:pPr>
              <w:spacing w:after="0" w:line="240" w:lineRule="auto"/>
              <w:ind w:left="170" w:right="126"/>
              <w:jc w:val="both"/>
              <w:rPr>
                <w:rFonts w:ascii="Arial" w:hAnsi="Arial" w:cs="Arial"/>
                <w:b/>
                <w:bCs/>
                <w:i/>
                <w:sz w:val="18"/>
                <w:szCs w:val="18"/>
              </w:rPr>
            </w:pPr>
            <w:r w:rsidRPr="00681840">
              <w:rPr>
                <w:rFonts w:ascii="Arial" w:hAnsi="Arial" w:cs="Arial"/>
                <w:b/>
                <w:bCs/>
                <w:i/>
                <w:sz w:val="18"/>
                <w:szCs w:val="18"/>
              </w:rPr>
              <w:t>Actividades Especificas</w:t>
            </w:r>
          </w:p>
          <w:p w14:paraId="16C32D07" w14:textId="77777777" w:rsidR="00724D4E" w:rsidRPr="00681840" w:rsidRDefault="00724D4E" w:rsidP="00724D4E">
            <w:pPr>
              <w:spacing w:after="0" w:line="240" w:lineRule="auto"/>
              <w:ind w:left="170" w:right="126"/>
              <w:jc w:val="both"/>
              <w:rPr>
                <w:rFonts w:ascii="Arial" w:hAnsi="Arial" w:cs="Arial"/>
                <w:b/>
                <w:bCs/>
                <w:i/>
                <w:sz w:val="18"/>
                <w:szCs w:val="18"/>
              </w:rPr>
            </w:pPr>
          </w:p>
          <w:p w14:paraId="63826A8E" w14:textId="5D311CD7" w:rsidR="00E643A8" w:rsidRPr="00681840" w:rsidRDefault="00F87556"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El sujeto obligado no destinó la totalidad del financiamiento público correspondiente a Actividades Específicas, como se detalla en el cuadro siguiente:</w:t>
            </w:r>
          </w:p>
          <w:p w14:paraId="402C4F54" w14:textId="77777777" w:rsidR="00724D4E" w:rsidRPr="00681840" w:rsidRDefault="00724D4E" w:rsidP="00724D4E">
            <w:pPr>
              <w:spacing w:after="0" w:line="240" w:lineRule="auto"/>
              <w:ind w:left="170" w:right="126"/>
              <w:jc w:val="both"/>
              <w:rPr>
                <w:rFonts w:ascii="Arial" w:hAnsi="Arial" w:cs="Arial"/>
                <w:i/>
                <w:sz w:val="18"/>
                <w:szCs w:val="18"/>
              </w:rPr>
            </w:pPr>
          </w:p>
          <w:tbl>
            <w:tblPr>
              <w:tblW w:w="5522" w:type="dxa"/>
              <w:jc w:val="center"/>
              <w:tblLayout w:type="fixed"/>
              <w:tblCellMar>
                <w:left w:w="70" w:type="dxa"/>
                <w:right w:w="70" w:type="dxa"/>
              </w:tblCellMar>
              <w:tblLook w:val="04A0" w:firstRow="1" w:lastRow="0" w:firstColumn="1" w:lastColumn="0" w:noHBand="0" w:noVBand="1"/>
            </w:tblPr>
            <w:tblGrid>
              <w:gridCol w:w="946"/>
              <w:gridCol w:w="790"/>
              <w:gridCol w:w="824"/>
              <w:gridCol w:w="841"/>
              <w:gridCol w:w="707"/>
              <w:gridCol w:w="743"/>
              <w:gridCol w:w="671"/>
            </w:tblGrid>
            <w:tr w:rsidR="009F2D21" w:rsidRPr="00681840" w14:paraId="71224BBE" w14:textId="77777777" w:rsidTr="009F2D21">
              <w:trPr>
                <w:trHeight w:val="853"/>
                <w:tblHeader/>
                <w:jc w:val="center"/>
              </w:trPr>
              <w:tc>
                <w:tcPr>
                  <w:tcW w:w="946" w:type="dxa"/>
                  <w:tcBorders>
                    <w:top w:val="single" w:sz="4" w:space="0" w:color="000000"/>
                    <w:left w:val="single" w:sz="4" w:space="0" w:color="000000"/>
                    <w:bottom w:val="single" w:sz="4" w:space="0" w:color="000000"/>
                    <w:right w:val="single" w:sz="4" w:space="0" w:color="000000"/>
                  </w:tcBorders>
                  <w:vAlign w:val="center"/>
                  <w:hideMark/>
                </w:tcPr>
                <w:p w14:paraId="0C787454" w14:textId="77777777" w:rsidR="009F2D21" w:rsidRPr="00681840" w:rsidRDefault="009F2D21"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lastRenderedPageBreak/>
                    <w:t>FINANCIAMIENTO PÚBLICO PARA ACTIVIDADES ORDINARIAS</w:t>
                  </w:r>
                </w:p>
              </w:tc>
              <w:tc>
                <w:tcPr>
                  <w:tcW w:w="790" w:type="dxa"/>
                  <w:tcBorders>
                    <w:top w:val="single" w:sz="4" w:space="0" w:color="000000"/>
                    <w:left w:val="single" w:sz="4" w:space="0" w:color="000000"/>
                    <w:bottom w:val="single" w:sz="4" w:space="0" w:color="000000"/>
                    <w:right w:val="single" w:sz="4" w:space="0" w:color="000000"/>
                  </w:tcBorders>
                  <w:vAlign w:val="center"/>
                </w:tcPr>
                <w:p w14:paraId="04137C9B" w14:textId="77777777" w:rsidR="009F2D21" w:rsidRPr="00681840" w:rsidRDefault="009F2D21" w:rsidP="00724D4E">
                  <w:pPr>
                    <w:spacing w:after="0" w:line="240" w:lineRule="auto"/>
                    <w:jc w:val="center"/>
                    <w:rPr>
                      <w:rFonts w:ascii="Arial" w:hAnsi="Arial" w:cs="Arial"/>
                      <w:b/>
                      <w:bCs/>
                      <w:i/>
                      <w:iCs/>
                      <w:sz w:val="14"/>
                      <w:szCs w:val="14"/>
                    </w:rPr>
                  </w:pPr>
                </w:p>
                <w:p w14:paraId="7AA001B9" w14:textId="77777777" w:rsidR="009F2D21" w:rsidRPr="00681840" w:rsidRDefault="009F2D21"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MONTO DESTINADO SEGÚN ACUERDO</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676F17FB" w14:textId="77777777" w:rsidR="009F2D21" w:rsidRPr="00681840" w:rsidRDefault="009F2D21"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 xml:space="preserve">2% OBLIGATORIO A ASIGNAR POR EL PARTIDO </w:t>
                  </w:r>
                </w:p>
              </w:tc>
              <w:tc>
                <w:tcPr>
                  <w:tcW w:w="841" w:type="dxa"/>
                  <w:tcBorders>
                    <w:top w:val="single" w:sz="4" w:space="0" w:color="000000"/>
                    <w:left w:val="single" w:sz="4" w:space="0" w:color="000000"/>
                    <w:bottom w:val="single" w:sz="4" w:space="0" w:color="000000"/>
                    <w:right w:val="single" w:sz="4" w:space="0" w:color="auto"/>
                  </w:tcBorders>
                  <w:vAlign w:val="center"/>
                  <w:hideMark/>
                </w:tcPr>
                <w:p w14:paraId="2BF7E91A" w14:textId="77777777" w:rsidR="009F2D21" w:rsidRPr="00681840" w:rsidRDefault="009F2D21"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TOTAL  OBLIGATORIO</w:t>
                  </w:r>
                </w:p>
              </w:tc>
              <w:tc>
                <w:tcPr>
                  <w:tcW w:w="707" w:type="dxa"/>
                  <w:tcBorders>
                    <w:top w:val="single" w:sz="4" w:space="0" w:color="auto"/>
                    <w:left w:val="single" w:sz="4" w:space="0" w:color="auto"/>
                    <w:bottom w:val="single" w:sz="4" w:space="0" w:color="auto"/>
                    <w:right w:val="single" w:sz="4" w:space="0" w:color="auto"/>
                  </w:tcBorders>
                  <w:vAlign w:val="center"/>
                </w:tcPr>
                <w:p w14:paraId="60B65A04" w14:textId="77777777" w:rsidR="009F2D21" w:rsidRPr="00681840" w:rsidRDefault="009F2D21"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TOTAL ASIGNADO 2020 (AE)</w:t>
                  </w:r>
                </w:p>
                <w:p w14:paraId="4EA847E9" w14:textId="77777777" w:rsidR="009F2D21" w:rsidRPr="00681840" w:rsidRDefault="009F2D21" w:rsidP="00724D4E">
                  <w:pPr>
                    <w:spacing w:after="0" w:line="240" w:lineRule="auto"/>
                    <w:jc w:val="center"/>
                    <w:rPr>
                      <w:rFonts w:ascii="Arial" w:hAnsi="Arial" w:cs="Arial"/>
                      <w:b/>
                      <w:bCs/>
                      <w:i/>
                      <w:iCs/>
                      <w:sz w:val="14"/>
                      <w:szCs w:val="14"/>
                    </w:rPr>
                  </w:pPr>
                </w:p>
              </w:tc>
              <w:tc>
                <w:tcPr>
                  <w:tcW w:w="743" w:type="dxa"/>
                  <w:tcBorders>
                    <w:top w:val="single" w:sz="4" w:space="0" w:color="auto"/>
                    <w:left w:val="single" w:sz="4" w:space="0" w:color="auto"/>
                    <w:bottom w:val="single" w:sz="4" w:space="0" w:color="auto"/>
                    <w:right w:val="single" w:sz="4" w:space="0" w:color="auto"/>
                  </w:tcBorders>
                  <w:vAlign w:val="center"/>
                  <w:hideMark/>
                </w:tcPr>
                <w:p w14:paraId="28DB842C" w14:textId="77777777" w:rsidR="009F2D21" w:rsidRPr="00681840" w:rsidRDefault="009F2D21"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NO ASIGNADO</w:t>
                  </w:r>
                </w:p>
              </w:tc>
              <w:tc>
                <w:tcPr>
                  <w:tcW w:w="671" w:type="dxa"/>
                  <w:tcBorders>
                    <w:top w:val="single" w:sz="4" w:space="0" w:color="000000"/>
                    <w:left w:val="single" w:sz="4" w:space="0" w:color="auto"/>
                    <w:bottom w:val="single" w:sz="4" w:space="0" w:color="000000"/>
                    <w:right w:val="single" w:sz="4" w:space="0" w:color="000000"/>
                  </w:tcBorders>
                  <w:vAlign w:val="center"/>
                  <w:hideMark/>
                </w:tcPr>
                <w:p w14:paraId="086A4D40" w14:textId="77777777" w:rsidR="009F2D21" w:rsidRPr="00681840" w:rsidRDefault="009F2D21"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 DESTINADO POR EL PARTIDO</w:t>
                  </w:r>
                </w:p>
              </w:tc>
            </w:tr>
            <w:tr w:rsidR="009F2D21" w:rsidRPr="00681840" w14:paraId="394F18EC" w14:textId="77777777" w:rsidTr="009F2D21">
              <w:trPr>
                <w:trHeight w:val="188"/>
                <w:jc w:val="center"/>
              </w:trPr>
              <w:tc>
                <w:tcPr>
                  <w:tcW w:w="946" w:type="dxa"/>
                  <w:tcBorders>
                    <w:top w:val="single" w:sz="4" w:space="0" w:color="auto"/>
                    <w:left w:val="single" w:sz="4" w:space="0" w:color="auto"/>
                    <w:bottom w:val="single" w:sz="4" w:space="0" w:color="auto"/>
                    <w:right w:val="single" w:sz="4" w:space="0" w:color="auto"/>
                  </w:tcBorders>
                  <w:hideMark/>
                </w:tcPr>
                <w:p w14:paraId="4BC09A67" w14:textId="77777777" w:rsidR="009F2D21" w:rsidRPr="00681840" w:rsidRDefault="009F2D21"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$185,314.79</w:t>
                  </w:r>
                </w:p>
              </w:tc>
              <w:tc>
                <w:tcPr>
                  <w:tcW w:w="790" w:type="dxa"/>
                  <w:tcBorders>
                    <w:top w:val="single" w:sz="4" w:space="0" w:color="auto"/>
                    <w:left w:val="single" w:sz="4" w:space="0" w:color="auto"/>
                    <w:bottom w:val="single" w:sz="4" w:space="0" w:color="auto"/>
                    <w:right w:val="single" w:sz="4" w:space="0" w:color="auto"/>
                  </w:tcBorders>
                  <w:vAlign w:val="center"/>
                  <w:hideMark/>
                </w:tcPr>
                <w:p w14:paraId="36F04E4A" w14:textId="77777777" w:rsidR="009F2D21" w:rsidRPr="00681840" w:rsidRDefault="009F2D21"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$7,581.06</w:t>
                  </w:r>
                </w:p>
              </w:tc>
              <w:tc>
                <w:tcPr>
                  <w:tcW w:w="824" w:type="dxa"/>
                  <w:tcBorders>
                    <w:top w:val="single" w:sz="4" w:space="0" w:color="auto"/>
                    <w:left w:val="single" w:sz="4" w:space="0" w:color="auto"/>
                    <w:bottom w:val="single" w:sz="4" w:space="0" w:color="auto"/>
                    <w:right w:val="single" w:sz="4" w:space="0" w:color="auto"/>
                  </w:tcBorders>
                  <w:vAlign w:val="center"/>
                  <w:hideMark/>
                </w:tcPr>
                <w:p w14:paraId="3BF843CD" w14:textId="77777777" w:rsidR="009F2D21" w:rsidRPr="00681840" w:rsidRDefault="009F2D21"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$3,706.30</w:t>
                  </w:r>
                </w:p>
              </w:tc>
              <w:tc>
                <w:tcPr>
                  <w:tcW w:w="841" w:type="dxa"/>
                  <w:tcBorders>
                    <w:top w:val="single" w:sz="4" w:space="0" w:color="auto"/>
                    <w:left w:val="single" w:sz="4" w:space="0" w:color="auto"/>
                    <w:bottom w:val="single" w:sz="4" w:space="0" w:color="auto"/>
                    <w:right w:val="single" w:sz="4" w:space="0" w:color="auto"/>
                  </w:tcBorders>
                  <w:noWrap/>
                  <w:vAlign w:val="center"/>
                  <w:hideMark/>
                </w:tcPr>
                <w:p w14:paraId="3E4DDDEC" w14:textId="77777777" w:rsidR="009F2D21" w:rsidRPr="00681840" w:rsidRDefault="009F2D21"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$11,287.36</w:t>
                  </w:r>
                </w:p>
              </w:tc>
              <w:tc>
                <w:tcPr>
                  <w:tcW w:w="707" w:type="dxa"/>
                  <w:tcBorders>
                    <w:top w:val="single" w:sz="4" w:space="0" w:color="auto"/>
                    <w:left w:val="single" w:sz="4" w:space="0" w:color="auto"/>
                    <w:bottom w:val="single" w:sz="4" w:space="0" w:color="auto"/>
                    <w:right w:val="single" w:sz="4" w:space="0" w:color="auto"/>
                  </w:tcBorders>
                  <w:vAlign w:val="center"/>
                  <w:hideMark/>
                </w:tcPr>
                <w:p w14:paraId="4C478764" w14:textId="77777777" w:rsidR="009F2D21" w:rsidRPr="00681840" w:rsidRDefault="009F2D21"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$0.00</w:t>
                  </w:r>
                </w:p>
              </w:tc>
              <w:tc>
                <w:tcPr>
                  <w:tcW w:w="743" w:type="dxa"/>
                  <w:tcBorders>
                    <w:top w:val="single" w:sz="4" w:space="0" w:color="auto"/>
                    <w:left w:val="single" w:sz="4" w:space="0" w:color="auto"/>
                    <w:bottom w:val="single" w:sz="4" w:space="0" w:color="auto"/>
                    <w:right w:val="single" w:sz="4" w:space="0" w:color="auto"/>
                  </w:tcBorders>
                  <w:noWrap/>
                  <w:hideMark/>
                </w:tcPr>
                <w:p w14:paraId="6F21ED4E" w14:textId="77777777" w:rsidR="009F2D21" w:rsidRPr="00681840" w:rsidRDefault="009F2D21"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0.00</w:t>
                  </w:r>
                </w:p>
              </w:tc>
              <w:tc>
                <w:tcPr>
                  <w:tcW w:w="671" w:type="dxa"/>
                  <w:tcBorders>
                    <w:top w:val="single" w:sz="4" w:space="0" w:color="auto"/>
                    <w:left w:val="single" w:sz="4" w:space="0" w:color="auto"/>
                    <w:bottom w:val="single" w:sz="4" w:space="0" w:color="auto"/>
                    <w:right w:val="single" w:sz="4" w:space="0" w:color="auto"/>
                  </w:tcBorders>
                  <w:noWrap/>
                  <w:hideMark/>
                </w:tcPr>
                <w:p w14:paraId="0399AB59" w14:textId="77777777" w:rsidR="009F2D21" w:rsidRPr="00681840" w:rsidRDefault="009F2D21"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0%</w:t>
                  </w:r>
                </w:p>
              </w:tc>
            </w:tr>
          </w:tbl>
          <w:p w14:paraId="24F8C6AB" w14:textId="77777777" w:rsidR="009F2D21" w:rsidRPr="00681840" w:rsidRDefault="009F2D21" w:rsidP="00724D4E">
            <w:pPr>
              <w:spacing w:after="0" w:line="240" w:lineRule="auto"/>
              <w:ind w:left="170" w:right="126"/>
              <w:jc w:val="both"/>
              <w:rPr>
                <w:rFonts w:ascii="Arial" w:hAnsi="Arial" w:cs="Arial"/>
                <w:i/>
                <w:sz w:val="18"/>
                <w:szCs w:val="18"/>
              </w:rPr>
            </w:pPr>
          </w:p>
          <w:p w14:paraId="49CF67AE" w14:textId="79B1D32A" w:rsidR="009F2D21" w:rsidRPr="00681840" w:rsidRDefault="009F2D2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la finalidad de salvaguardar la garantía de audiencia del sujeto obligado, mediante oficio INE/UTF/DA/43738/21 notificado el 29 de octubre de 2021, se hicieron de su conocimiento los errores y omisiones que se determinaron de la revisión de los registros realizados en el SIF.</w:t>
            </w:r>
          </w:p>
          <w:p w14:paraId="35FEE2CD" w14:textId="77777777" w:rsidR="00724D4E" w:rsidRPr="00681840" w:rsidRDefault="00724D4E" w:rsidP="00724D4E">
            <w:pPr>
              <w:spacing w:after="0" w:line="240" w:lineRule="auto"/>
              <w:ind w:left="170" w:right="126"/>
              <w:jc w:val="both"/>
              <w:rPr>
                <w:rFonts w:ascii="Arial" w:hAnsi="Arial" w:cs="Arial"/>
                <w:i/>
                <w:sz w:val="18"/>
                <w:szCs w:val="18"/>
              </w:rPr>
            </w:pPr>
          </w:p>
          <w:p w14:paraId="2C3AF146" w14:textId="22B34C0F" w:rsidR="009F2D21" w:rsidRPr="00681840" w:rsidRDefault="009F2D2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escrito de respuesta: S/N de fecha 12 de noviembre de 2021, el sujeto obligado manifestó lo que a la letra se transcribe:</w:t>
            </w:r>
          </w:p>
          <w:p w14:paraId="537992F8" w14:textId="77777777" w:rsidR="00724D4E" w:rsidRPr="00681840" w:rsidRDefault="00724D4E" w:rsidP="00724D4E">
            <w:pPr>
              <w:spacing w:after="0" w:line="240" w:lineRule="auto"/>
              <w:ind w:left="170" w:right="126"/>
              <w:jc w:val="both"/>
              <w:rPr>
                <w:rFonts w:ascii="Arial" w:hAnsi="Arial" w:cs="Arial"/>
                <w:i/>
                <w:sz w:val="18"/>
                <w:szCs w:val="18"/>
              </w:rPr>
            </w:pPr>
          </w:p>
          <w:p w14:paraId="75400D4A" w14:textId="6420AD75" w:rsidR="009F2D21" w:rsidRPr="00681840" w:rsidRDefault="009F2D21" w:rsidP="00724D4E">
            <w:pPr>
              <w:spacing w:after="0" w:line="240" w:lineRule="auto"/>
              <w:ind w:left="406" w:right="550"/>
              <w:jc w:val="both"/>
              <w:rPr>
                <w:rFonts w:ascii="Arial" w:hAnsi="Arial" w:cs="Arial"/>
                <w:i/>
                <w:sz w:val="18"/>
                <w:szCs w:val="18"/>
              </w:rPr>
            </w:pPr>
            <w:r w:rsidRPr="00681840">
              <w:rPr>
                <w:rFonts w:ascii="Arial" w:hAnsi="Arial" w:cs="Arial"/>
                <w:i/>
                <w:sz w:val="18"/>
                <w:szCs w:val="18"/>
              </w:rPr>
              <w:t>“NO SE REALIZARON ACTIVIDADES AL RUBRO CORRESPONDIENTE”.</w:t>
            </w:r>
          </w:p>
          <w:p w14:paraId="54AB4D40" w14:textId="77777777" w:rsidR="00724D4E" w:rsidRPr="00681840" w:rsidRDefault="00724D4E" w:rsidP="00724D4E">
            <w:pPr>
              <w:spacing w:after="0" w:line="240" w:lineRule="auto"/>
              <w:ind w:left="406" w:right="550"/>
              <w:jc w:val="both"/>
              <w:rPr>
                <w:rFonts w:ascii="Arial" w:hAnsi="Arial" w:cs="Arial"/>
                <w:i/>
                <w:sz w:val="18"/>
                <w:szCs w:val="18"/>
              </w:rPr>
            </w:pPr>
          </w:p>
          <w:p w14:paraId="10A23ED0" w14:textId="4811B582" w:rsidR="009F2D21" w:rsidRPr="00681840" w:rsidRDefault="009F2D2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Del análisis a las aclaraciones y a la documentación presentada por el sujeto obligado en el SIF, se constató que no destino los porcentajes mínimos que establece la ley para Actividades Específicas. Aunado a lo anterior, no se localizaron provisiones de gasto en el SIF, que pudieran haber sido ejercidos hasta el 2 de abril de 2021 tal como se aprobó según Acuerdo INE/CG318/2021.</w:t>
            </w:r>
          </w:p>
          <w:p w14:paraId="6A6D1E01" w14:textId="77777777" w:rsidR="00724D4E" w:rsidRPr="00681840" w:rsidRDefault="00724D4E" w:rsidP="00724D4E">
            <w:pPr>
              <w:spacing w:after="0" w:line="240" w:lineRule="auto"/>
              <w:ind w:left="170" w:right="126"/>
              <w:jc w:val="both"/>
              <w:rPr>
                <w:rFonts w:ascii="Arial" w:hAnsi="Arial" w:cs="Arial"/>
                <w:i/>
                <w:sz w:val="18"/>
                <w:szCs w:val="18"/>
              </w:rPr>
            </w:pPr>
          </w:p>
          <w:p w14:paraId="18438B28" w14:textId="5D3A010C" w:rsidR="009F2D21" w:rsidRPr="00681840" w:rsidRDefault="009F2D2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xml:space="preserve">Se le solicita presentar en el SIF lo siguiente: </w:t>
            </w:r>
          </w:p>
          <w:p w14:paraId="15471389" w14:textId="77777777" w:rsidR="00724D4E" w:rsidRPr="00681840" w:rsidRDefault="00724D4E" w:rsidP="00724D4E">
            <w:pPr>
              <w:spacing w:after="0" w:line="240" w:lineRule="auto"/>
              <w:ind w:left="170" w:right="126"/>
              <w:jc w:val="both"/>
              <w:rPr>
                <w:rFonts w:ascii="Arial" w:hAnsi="Arial" w:cs="Arial"/>
                <w:i/>
                <w:sz w:val="18"/>
                <w:szCs w:val="18"/>
              </w:rPr>
            </w:pPr>
          </w:p>
          <w:p w14:paraId="5B491917" w14:textId="4773FBA7" w:rsidR="009F2D21" w:rsidRPr="00681840" w:rsidRDefault="009F2D2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Las aclaraciones que a su derecho convenga.</w:t>
            </w:r>
          </w:p>
          <w:p w14:paraId="4789FEDF" w14:textId="77777777" w:rsidR="00724D4E" w:rsidRPr="00681840" w:rsidRDefault="00724D4E" w:rsidP="00724D4E">
            <w:pPr>
              <w:spacing w:after="0" w:line="240" w:lineRule="auto"/>
              <w:ind w:left="170" w:right="126"/>
              <w:jc w:val="both"/>
              <w:rPr>
                <w:rFonts w:ascii="Arial" w:hAnsi="Arial" w:cs="Arial"/>
                <w:i/>
                <w:sz w:val="18"/>
                <w:szCs w:val="18"/>
              </w:rPr>
            </w:pPr>
          </w:p>
          <w:p w14:paraId="4768224E" w14:textId="77777777" w:rsidR="009F2D21" w:rsidRPr="00681840" w:rsidRDefault="009F2D2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Lo anterior de conformidad con lo dispuesto en los artículos 51, numeral 1, inciso a), fracción IV e inciso c) de la LGPP; 163 del RF; y el artículo 152 apartado I, inciso d) de la Ley Electoral de San Luis Potosí.</w:t>
            </w:r>
          </w:p>
          <w:p w14:paraId="5BD25485" w14:textId="1F743028" w:rsidR="00724D4E" w:rsidRPr="00681840" w:rsidRDefault="00724D4E" w:rsidP="00724D4E">
            <w:pPr>
              <w:spacing w:after="0" w:line="240" w:lineRule="auto"/>
              <w:ind w:left="170" w:right="126"/>
              <w:jc w:val="both"/>
              <w:rPr>
                <w:rFonts w:ascii="Arial" w:hAnsi="Arial" w:cs="Arial"/>
                <w:i/>
                <w:sz w:val="18"/>
                <w:szCs w:val="18"/>
              </w:rPr>
            </w:pPr>
          </w:p>
        </w:tc>
        <w:tc>
          <w:tcPr>
            <w:tcW w:w="94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453C5D9" w14:textId="5DA03CE5" w:rsidR="00E643A8" w:rsidRPr="00681840" w:rsidRDefault="00E643A8" w:rsidP="00724D4E">
            <w:pPr>
              <w:pStyle w:val="Sinespaciado"/>
              <w:ind w:left="128" w:right="124"/>
              <w:jc w:val="both"/>
              <w:rPr>
                <w:rFonts w:ascii="Arial" w:hAnsi="Arial" w:cs="Arial"/>
                <w:i/>
                <w:iCs/>
                <w:sz w:val="18"/>
                <w:szCs w:val="18"/>
              </w:rPr>
            </w:pPr>
          </w:p>
          <w:p w14:paraId="674D129A" w14:textId="77777777" w:rsidR="00724D4E" w:rsidRPr="00681840" w:rsidRDefault="00724D4E" w:rsidP="00724D4E">
            <w:pPr>
              <w:pStyle w:val="Sinespaciado"/>
              <w:ind w:left="128" w:right="124"/>
              <w:jc w:val="both"/>
              <w:rPr>
                <w:rFonts w:ascii="Arial" w:hAnsi="Arial" w:cs="Arial"/>
                <w:i/>
                <w:iCs/>
                <w:sz w:val="18"/>
                <w:szCs w:val="18"/>
              </w:rPr>
            </w:pPr>
          </w:p>
          <w:p w14:paraId="2F0155BF" w14:textId="58619514" w:rsidR="00C066D5" w:rsidRPr="00681840" w:rsidRDefault="00E10FD9" w:rsidP="00724D4E">
            <w:pPr>
              <w:pStyle w:val="Sinespaciado"/>
              <w:ind w:left="128" w:right="124"/>
              <w:jc w:val="both"/>
              <w:rPr>
                <w:rFonts w:ascii="Arial" w:hAnsi="Arial" w:cs="Arial"/>
                <w:i/>
                <w:iCs/>
                <w:sz w:val="18"/>
                <w:szCs w:val="18"/>
              </w:rPr>
            </w:pPr>
            <w:r w:rsidRPr="00681840">
              <w:rPr>
                <w:rFonts w:ascii="Arial" w:hAnsi="Arial" w:cs="Arial"/>
                <w:i/>
                <w:iCs/>
                <w:sz w:val="18"/>
                <w:szCs w:val="18"/>
              </w:rPr>
              <w:t>RESPUE</w:t>
            </w:r>
            <w:r w:rsidR="00464F85" w:rsidRPr="00681840">
              <w:rPr>
                <w:rFonts w:ascii="Arial" w:hAnsi="Arial" w:cs="Arial"/>
                <w:i/>
                <w:iCs/>
                <w:sz w:val="18"/>
                <w:szCs w:val="18"/>
              </w:rPr>
              <w:t>S</w:t>
            </w:r>
            <w:r w:rsidRPr="00681840">
              <w:rPr>
                <w:rFonts w:ascii="Arial" w:hAnsi="Arial" w:cs="Arial"/>
                <w:i/>
                <w:iCs/>
                <w:sz w:val="18"/>
                <w:szCs w:val="18"/>
              </w:rPr>
              <w:t xml:space="preserve">TA PUNTO 3 </w:t>
            </w:r>
            <w:r w:rsidRPr="00681840">
              <w:rPr>
                <w:rFonts w:ascii="Arial" w:hAnsi="Arial" w:cs="Arial"/>
                <w:i/>
                <w:iCs/>
                <w:sz w:val="16"/>
                <w:szCs w:val="16"/>
              </w:rPr>
              <w:t>(</w:t>
            </w:r>
            <w:r w:rsidR="005A7885" w:rsidRPr="00681840">
              <w:rPr>
                <w:rFonts w:ascii="Arial" w:hAnsi="Arial" w:cs="Arial"/>
                <w:i/>
                <w:iCs/>
                <w:sz w:val="16"/>
                <w:szCs w:val="16"/>
              </w:rPr>
              <w:t>Pues como el partido su registro quedo con fecha del 29 de noviembre del año 2020, se enfocó a la realización y administración del comité quedando muy poco tiempo para la realización del PAT, lo de las Actividades Específicas, Liderazgo de Mujeres, Jóvenes. y lo referente a las Tareas Tutoriales)</w:t>
            </w:r>
          </w:p>
        </w:tc>
        <w:tc>
          <w:tcPr>
            <w:tcW w:w="117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7678F71" w14:textId="5ACC57E8" w:rsidR="00E643A8" w:rsidRPr="00681840" w:rsidRDefault="00031F62" w:rsidP="00724D4E">
            <w:pPr>
              <w:pStyle w:val="Sinespaciado"/>
              <w:ind w:left="127" w:right="130"/>
              <w:jc w:val="both"/>
              <w:rPr>
                <w:rFonts w:ascii="Arial" w:hAnsi="Arial" w:cs="Arial"/>
                <w:b/>
                <w:bCs/>
                <w:sz w:val="18"/>
                <w:szCs w:val="18"/>
              </w:rPr>
            </w:pPr>
            <w:r w:rsidRPr="00681840">
              <w:rPr>
                <w:rFonts w:ascii="Arial" w:hAnsi="Arial" w:cs="Arial"/>
                <w:b/>
                <w:bCs/>
                <w:sz w:val="18"/>
                <w:szCs w:val="18"/>
              </w:rPr>
              <w:t>No atendida</w:t>
            </w:r>
          </w:p>
          <w:p w14:paraId="6C554123" w14:textId="77777777" w:rsidR="00031F62" w:rsidRPr="00681840" w:rsidRDefault="00031F62" w:rsidP="00724D4E">
            <w:pPr>
              <w:pStyle w:val="Sinespaciado"/>
              <w:ind w:left="127" w:right="130"/>
              <w:jc w:val="both"/>
              <w:rPr>
                <w:rFonts w:ascii="Arial" w:hAnsi="Arial" w:cs="Arial"/>
                <w:b/>
                <w:bCs/>
                <w:sz w:val="18"/>
                <w:szCs w:val="18"/>
              </w:rPr>
            </w:pPr>
          </w:p>
          <w:p w14:paraId="24B8CDD0" w14:textId="72249EAC" w:rsidR="00464F85" w:rsidRPr="00681840" w:rsidRDefault="003666F3" w:rsidP="00724D4E">
            <w:pPr>
              <w:pStyle w:val="Sinespaciado"/>
              <w:ind w:left="127" w:right="130"/>
              <w:jc w:val="both"/>
              <w:rPr>
                <w:rFonts w:ascii="Arial" w:hAnsi="Arial" w:cs="Arial"/>
                <w:sz w:val="18"/>
                <w:szCs w:val="18"/>
              </w:rPr>
            </w:pPr>
            <w:r w:rsidRPr="00681840">
              <w:rPr>
                <w:rFonts w:ascii="Arial" w:hAnsi="Arial" w:cs="Arial"/>
                <w:sz w:val="18"/>
                <w:szCs w:val="18"/>
              </w:rPr>
              <w:t xml:space="preserve">Del análisis a las aclaraciones y documentación </w:t>
            </w:r>
            <w:r w:rsidR="00574355" w:rsidRPr="00681840">
              <w:rPr>
                <w:rFonts w:ascii="Arial" w:hAnsi="Arial" w:cs="Arial"/>
                <w:sz w:val="18"/>
                <w:szCs w:val="18"/>
              </w:rPr>
              <w:t xml:space="preserve">Del análisis a las aclaraciones y documentación presentada por el sujeto obligado, se determinó que aun cuando manifestó que el registro del partido se obtuvo en el mes de noviembre, y que por ende se enfocó en la realización administrativa del comité, quedando poco tiempo para la realización del PAT </w:t>
            </w:r>
            <w:r w:rsidR="00574355" w:rsidRPr="00681840">
              <w:rPr>
                <w:rFonts w:ascii="Arial" w:hAnsi="Arial" w:cs="Arial"/>
                <w:sz w:val="18"/>
                <w:szCs w:val="18"/>
              </w:rPr>
              <w:lastRenderedPageBreak/>
              <w:t xml:space="preserve">para el desarrollo de  las Actividades Específicas, el Liderazgo Capacitación, Promoción y Desarrollo del Liderazgo Político de las Mujeres y Capacitación, Promoción y Desarrollo del Liderazgo Político de los Jóvenes y lo referente a las Tareas Editoriales, la respuesta se consideró insatisfactoria en razón de que los partidos políticos, tienen como obligación destinar los porcentajes mínimos que establece la ley para Actividades Específicas. </w:t>
            </w:r>
          </w:p>
          <w:p w14:paraId="01E83322" w14:textId="77777777" w:rsidR="00574355" w:rsidRPr="00681840" w:rsidRDefault="00574355" w:rsidP="00724D4E">
            <w:pPr>
              <w:pStyle w:val="Sinespaciado"/>
              <w:ind w:left="127" w:right="130"/>
              <w:jc w:val="both"/>
              <w:rPr>
                <w:rFonts w:ascii="Arial" w:hAnsi="Arial" w:cs="Arial"/>
                <w:sz w:val="18"/>
                <w:szCs w:val="18"/>
              </w:rPr>
            </w:pPr>
          </w:p>
          <w:p w14:paraId="629EADAD" w14:textId="15AA9477" w:rsidR="00300E2D" w:rsidRPr="00681840" w:rsidRDefault="00387D18" w:rsidP="00724D4E">
            <w:pPr>
              <w:pStyle w:val="Sinespaciado"/>
              <w:ind w:left="127" w:right="130"/>
              <w:jc w:val="both"/>
              <w:rPr>
                <w:rFonts w:ascii="Arial" w:hAnsi="Arial" w:cs="Arial"/>
                <w:b/>
                <w:bCs/>
                <w:sz w:val="18"/>
                <w:szCs w:val="18"/>
              </w:rPr>
            </w:pPr>
            <w:r w:rsidRPr="00681840">
              <w:rPr>
                <w:rFonts w:ascii="Arial" w:hAnsi="Arial" w:cs="Arial"/>
                <w:sz w:val="18"/>
                <w:szCs w:val="18"/>
              </w:rPr>
              <w:t xml:space="preserve">En consecuencia, se constató que el sujeto </w:t>
            </w:r>
            <w:r w:rsidR="00031F62" w:rsidRPr="00681840">
              <w:rPr>
                <w:rFonts w:ascii="Arial" w:hAnsi="Arial" w:cs="Arial"/>
                <w:sz w:val="18"/>
                <w:szCs w:val="18"/>
              </w:rPr>
              <w:t>obligado omitió</w:t>
            </w:r>
            <w:r w:rsidR="00F22B4E" w:rsidRPr="00681840">
              <w:rPr>
                <w:rFonts w:ascii="Arial" w:hAnsi="Arial" w:cs="Arial"/>
                <w:sz w:val="18"/>
                <w:szCs w:val="18"/>
              </w:rPr>
              <w:t xml:space="preserve"> destinar el porcentaje del financiamiento público correspondiente a Actividades Específicas</w:t>
            </w:r>
            <w:r w:rsidR="0052501B" w:rsidRPr="00681840">
              <w:rPr>
                <w:rFonts w:ascii="Arial" w:hAnsi="Arial" w:cs="Arial"/>
                <w:sz w:val="18"/>
                <w:szCs w:val="18"/>
              </w:rPr>
              <w:t>,</w:t>
            </w:r>
            <w:r w:rsidR="00F22B4E" w:rsidRPr="00681840">
              <w:rPr>
                <w:rFonts w:ascii="Arial" w:hAnsi="Arial" w:cs="Arial"/>
                <w:sz w:val="18"/>
                <w:szCs w:val="18"/>
              </w:rPr>
              <w:t xml:space="preserve"> por un importe de $</w:t>
            </w:r>
            <w:r w:rsidR="00305B90" w:rsidRPr="00681840">
              <w:rPr>
                <w:rFonts w:ascii="Arial" w:hAnsi="Arial" w:cs="Arial"/>
                <w:sz w:val="18"/>
                <w:szCs w:val="18"/>
              </w:rPr>
              <w:t>11,287.36</w:t>
            </w:r>
            <w:r w:rsidR="00F22B4E" w:rsidRPr="00681840">
              <w:rPr>
                <w:rFonts w:ascii="Arial" w:hAnsi="Arial" w:cs="Arial"/>
                <w:sz w:val="18"/>
                <w:szCs w:val="18"/>
              </w:rPr>
              <w:t xml:space="preserve">, por tal razón la observación </w:t>
            </w:r>
            <w:r w:rsidR="00F22B4E" w:rsidRPr="00681840">
              <w:rPr>
                <w:rFonts w:ascii="Arial" w:hAnsi="Arial" w:cs="Arial"/>
                <w:b/>
                <w:bCs/>
                <w:sz w:val="18"/>
                <w:szCs w:val="18"/>
              </w:rPr>
              <w:t>no quedó atendida.</w:t>
            </w:r>
          </w:p>
          <w:p w14:paraId="61435BA6" w14:textId="1432B335" w:rsidR="003666F3" w:rsidRPr="00681840" w:rsidRDefault="003666F3" w:rsidP="00724D4E">
            <w:pPr>
              <w:pStyle w:val="Sinespaciado"/>
              <w:ind w:left="127" w:right="130"/>
              <w:jc w:val="both"/>
              <w:rPr>
                <w:rFonts w:ascii="Arial" w:hAnsi="Arial" w:cs="Arial"/>
                <w:sz w:val="18"/>
                <w:szCs w:val="18"/>
              </w:rPr>
            </w:pPr>
          </w:p>
        </w:tc>
        <w:tc>
          <w:tcPr>
            <w:tcW w:w="49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D0870A6" w14:textId="300129B7" w:rsidR="005A7885" w:rsidRPr="00681840" w:rsidRDefault="00D22A64" w:rsidP="00724D4E">
            <w:pPr>
              <w:tabs>
                <w:tab w:val="left" w:pos="4232"/>
              </w:tabs>
              <w:spacing w:after="0" w:line="240" w:lineRule="auto"/>
              <w:ind w:left="127" w:right="130"/>
              <w:jc w:val="both"/>
              <w:rPr>
                <w:rFonts w:ascii="Arial" w:hAnsi="Arial" w:cs="Arial"/>
                <w:b/>
                <w:sz w:val="18"/>
                <w:szCs w:val="18"/>
              </w:rPr>
            </w:pPr>
            <w:r w:rsidRPr="00681840">
              <w:rPr>
                <w:rFonts w:ascii="Arial" w:hAnsi="Arial" w:cs="Arial"/>
                <w:b/>
                <w:sz w:val="18"/>
                <w:szCs w:val="18"/>
              </w:rPr>
              <w:lastRenderedPageBreak/>
              <w:t>9</w:t>
            </w:r>
            <w:r w:rsidR="003666F3" w:rsidRPr="00681840">
              <w:rPr>
                <w:rFonts w:ascii="Arial" w:hAnsi="Arial" w:cs="Arial"/>
                <w:b/>
                <w:sz w:val="18"/>
                <w:szCs w:val="18"/>
              </w:rPr>
              <w:t>.2</w:t>
            </w:r>
            <w:r w:rsidR="00451D74" w:rsidRPr="00681840">
              <w:rPr>
                <w:rFonts w:ascii="Arial" w:hAnsi="Arial" w:cs="Arial"/>
                <w:b/>
                <w:sz w:val="18"/>
                <w:szCs w:val="18"/>
              </w:rPr>
              <w:t>5</w:t>
            </w:r>
            <w:r w:rsidR="003666F3" w:rsidRPr="00681840">
              <w:rPr>
                <w:rFonts w:ascii="Arial" w:hAnsi="Arial" w:cs="Arial"/>
                <w:b/>
                <w:sz w:val="18"/>
                <w:szCs w:val="18"/>
              </w:rPr>
              <w:t>-C</w:t>
            </w:r>
            <w:r w:rsidR="00F31DCF" w:rsidRPr="00681840">
              <w:rPr>
                <w:rFonts w:ascii="Arial" w:hAnsi="Arial" w:cs="Arial"/>
                <w:b/>
                <w:sz w:val="18"/>
                <w:szCs w:val="18"/>
              </w:rPr>
              <w:t>2</w:t>
            </w:r>
            <w:r w:rsidR="003666F3" w:rsidRPr="00681840">
              <w:rPr>
                <w:rFonts w:ascii="Arial" w:hAnsi="Arial" w:cs="Arial"/>
                <w:b/>
                <w:sz w:val="18"/>
                <w:szCs w:val="18"/>
              </w:rPr>
              <w:t>-RSP-SL</w:t>
            </w:r>
          </w:p>
          <w:p w14:paraId="3F8A638F" w14:textId="77777777" w:rsidR="00724D4E" w:rsidRPr="00681840" w:rsidRDefault="00724D4E" w:rsidP="00724D4E">
            <w:pPr>
              <w:tabs>
                <w:tab w:val="left" w:pos="4232"/>
              </w:tabs>
              <w:spacing w:after="0" w:line="240" w:lineRule="auto"/>
              <w:ind w:left="127" w:right="130"/>
              <w:jc w:val="both"/>
              <w:rPr>
                <w:rFonts w:ascii="Arial" w:hAnsi="Arial" w:cs="Arial"/>
                <w:b/>
                <w:sz w:val="18"/>
                <w:szCs w:val="18"/>
              </w:rPr>
            </w:pPr>
          </w:p>
          <w:p w14:paraId="701FD248" w14:textId="7B68F224" w:rsidR="00E643A8" w:rsidRPr="00681840" w:rsidRDefault="005A7885" w:rsidP="00724D4E">
            <w:pPr>
              <w:tabs>
                <w:tab w:val="left" w:pos="4232"/>
              </w:tabs>
              <w:spacing w:after="0" w:line="240" w:lineRule="auto"/>
              <w:ind w:left="127" w:right="130"/>
              <w:jc w:val="both"/>
              <w:rPr>
                <w:rFonts w:ascii="Arial" w:hAnsi="Arial" w:cs="Arial"/>
                <w:bCs/>
                <w:sz w:val="18"/>
                <w:szCs w:val="18"/>
              </w:rPr>
            </w:pPr>
            <w:r w:rsidRPr="00681840">
              <w:rPr>
                <w:rFonts w:ascii="Arial" w:hAnsi="Arial" w:cs="Arial"/>
                <w:bCs/>
                <w:sz w:val="18"/>
                <w:szCs w:val="18"/>
              </w:rPr>
              <w:t xml:space="preserve">El sujeto obligado omitió destinar el porcentaje mínimo del financiamiento público ordinario otorgado en el ejercicio 2020, para </w:t>
            </w:r>
            <w:r w:rsidRPr="00681840">
              <w:rPr>
                <w:rFonts w:ascii="Arial" w:hAnsi="Arial" w:cs="Arial"/>
                <w:bCs/>
                <w:sz w:val="18"/>
                <w:szCs w:val="18"/>
              </w:rPr>
              <w:lastRenderedPageBreak/>
              <w:t xml:space="preserve">el desarrollo de actividades específicas, por un monto de </w:t>
            </w:r>
            <w:r w:rsidR="003666F3" w:rsidRPr="00681840">
              <w:rPr>
                <w:rFonts w:ascii="Arial" w:hAnsi="Arial" w:cs="Arial"/>
                <w:bCs/>
                <w:sz w:val="18"/>
                <w:szCs w:val="18"/>
              </w:rPr>
              <w:t>$11,287.36.</w:t>
            </w: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0798B98" w14:textId="54385157" w:rsidR="00E643A8" w:rsidRPr="00681840" w:rsidRDefault="00E643A8" w:rsidP="00724D4E">
            <w:pPr>
              <w:spacing w:after="0" w:line="240" w:lineRule="auto"/>
              <w:ind w:right="183"/>
              <w:jc w:val="both"/>
              <w:rPr>
                <w:rFonts w:ascii="Arial" w:hAnsi="Arial" w:cs="Arial"/>
                <w:sz w:val="18"/>
                <w:szCs w:val="18"/>
              </w:rPr>
            </w:pPr>
          </w:p>
          <w:p w14:paraId="0F954B6D" w14:textId="77777777" w:rsidR="00724D4E" w:rsidRPr="00681840" w:rsidRDefault="00724D4E" w:rsidP="00724D4E">
            <w:pPr>
              <w:spacing w:after="0" w:line="240" w:lineRule="auto"/>
              <w:ind w:right="183"/>
              <w:jc w:val="both"/>
              <w:rPr>
                <w:rFonts w:ascii="Arial" w:hAnsi="Arial" w:cs="Arial"/>
                <w:sz w:val="18"/>
                <w:szCs w:val="18"/>
              </w:rPr>
            </w:pPr>
          </w:p>
          <w:p w14:paraId="0FD31257" w14:textId="2DDB117E" w:rsidR="00031F62" w:rsidRPr="00681840" w:rsidRDefault="000069D7" w:rsidP="00724D4E">
            <w:pPr>
              <w:spacing w:after="0" w:line="240" w:lineRule="auto"/>
              <w:ind w:left="132" w:right="183"/>
              <w:jc w:val="both"/>
              <w:rPr>
                <w:rFonts w:ascii="Arial" w:hAnsi="Arial" w:cs="Arial"/>
                <w:sz w:val="18"/>
                <w:szCs w:val="18"/>
              </w:rPr>
            </w:pPr>
            <w:r w:rsidRPr="00681840">
              <w:rPr>
                <w:rFonts w:ascii="Arial" w:hAnsi="Arial" w:cs="Arial"/>
                <w:sz w:val="18"/>
                <w:szCs w:val="18"/>
              </w:rPr>
              <w:t>No destinar el recurso establecido para Actividades Específicas</w:t>
            </w:r>
            <w:r w:rsidR="00031F62" w:rsidRPr="00681840">
              <w:rPr>
                <w:rFonts w:ascii="Arial" w:hAnsi="Arial" w:cs="Arial"/>
                <w:sz w:val="18"/>
                <w:szCs w:val="18"/>
              </w:rPr>
              <w:t>.</w:t>
            </w: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3828539" w14:textId="083461FB" w:rsidR="00844B7F" w:rsidRPr="00681840" w:rsidRDefault="00844B7F" w:rsidP="00724D4E">
            <w:pPr>
              <w:spacing w:after="0" w:line="240" w:lineRule="auto"/>
              <w:ind w:left="124" w:right="183"/>
              <w:jc w:val="both"/>
              <w:rPr>
                <w:rFonts w:ascii="Arial" w:hAnsi="Arial" w:cs="Arial"/>
                <w:sz w:val="18"/>
                <w:szCs w:val="18"/>
              </w:rPr>
            </w:pPr>
          </w:p>
          <w:p w14:paraId="5C9F814B" w14:textId="77777777" w:rsidR="00724D4E" w:rsidRPr="00681840" w:rsidRDefault="00724D4E" w:rsidP="00724D4E">
            <w:pPr>
              <w:spacing w:after="0" w:line="240" w:lineRule="auto"/>
              <w:ind w:left="124" w:right="183"/>
              <w:jc w:val="both"/>
              <w:rPr>
                <w:rFonts w:ascii="Arial" w:hAnsi="Arial" w:cs="Arial"/>
                <w:sz w:val="18"/>
                <w:szCs w:val="18"/>
              </w:rPr>
            </w:pPr>
          </w:p>
          <w:p w14:paraId="2F734296" w14:textId="75A53293" w:rsidR="00E643A8" w:rsidRPr="00681840" w:rsidRDefault="000069D7" w:rsidP="00724D4E">
            <w:pPr>
              <w:spacing w:after="0" w:line="240" w:lineRule="auto"/>
              <w:ind w:left="124" w:right="183"/>
              <w:jc w:val="both"/>
              <w:rPr>
                <w:rFonts w:ascii="Arial" w:hAnsi="Arial" w:cs="Arial"/>
                <w:sz w:val="18"/>
                <w:szCs w:val="18"/>
              </w:rPr>
            </w:pPr>
            <w:r w:rsidRPr="00681840">
              <w:rPr>
                <w:rFonts w:ascii="Arial" w:hAnsi="Arial" w:cs="Arial"/>
                <w:sz w:val="18"/>
                <w:szCs w:val="18"/>
              </w:rPr>
              <w:t xml:space="preserve">Artículo </w:t>
            </w:r>
            <w:r w:rsidR="00844B7F" w:rsidRPr="00681840">
              <w:rPr>
                <w:rFonts w:ascii="Arial" w:hAnsi="Arial" w:cs="Arial"/>
                <w:sz w:val="18"/>
                <w:szCs w:val="18"/>
              </w:rPr>
              <w:t>163</w:t>
            </w:r>
            <w:r w:rsidRPr="00681840">
              <w:rPr>
                <w:rFonts w:ascii="Arial" w:hAnsi="Arial" w:cs="Arial"/>
                <w:sz w:val="18"/>
                <w:szCs w:val="18"/>
              </w:rPr>
              <w:t>, numeral 1, inciso a)</w:t>
            </w:r>
            <w:r w:rsidR="00844B7F" w:rsidRPr="00681840">
              <w:rPr>
                <w:rFonts w:ascii="Arial" w:hAnsi="Arial" w:cs="Arial"/>
                <w:sz w:val="18"/>
                <w:szCs w:val="18"/>
              </w:rPr>
              <w:t xml:space="preserve"> del RF; y el artículo 152 apartado I, inciso d) de la </w:t>
            </w:r>
            <w:r w:rsidR="00844B7F" w:rsidRPr="00681840">
              <w:rPr>
                <w:rFonts w:ascii="Arial" w:hAnsi="Arial" w:cs="Arial"/>
                <w:sz w:val="18"/>
                <w:szCs w:val="18"/>
              </w:rPr>
              <w:lastRenderedPageBreak/>
              <w:t>Ley Electoral de San Luis Potosí.</w:t>
            </w:r>
          </w:p>
        </w:tc>
      </w:tr>
      <w:tr w:rsidR="00E643A8" w:rsidRPr="00681840" w14:paraId="2528577E" w14:textId="77777777" w:rsidTr="00715F68">
        <w:trPr>
          <w:trHeight w:val="20"/>
        </w:trPr>
        <w:tc>
          <w:tcPr>
            <w:tcW w:w="7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29B5B7D" w14:textId="05AB7DBA" w:rsidR="00E643A8" w:rsidRPr="00681840" w:rsidRDefault="00F50C72"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lastRenderedPageBreak/>
              <w:t>17</w:t>
            </w:r>
          </w:p>
        </w:tc>
        <w:tc>
          <w:tcPr>
            <w:tcW w:w="151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F4A0D63" w14:textId="6C97516F" w:rsidR="00127E43" w:rsidRPr="00681840" w:rsidRDefault="00127E43" w:rsidP="00724D4E">
            <w:pPr>
              <w:spacing w:after="0" w:line="240" w:lineRule="auto"/>
              <w:ind w:left="170" w:right="126"/>
              <w:jc w:val="both"/>
              <w:rPr>
                <w:rFonts w:ascii="Arial" w:hAnsi="Arial" w:cs="Arial"/>
                <w:b/>
                <w:bCs/>
                <w:i/>
                <w:sz w:val="18"/>
                <w:szCs w:val="18"/>
              </w:rPr>
            </w:pPr>
            <w:r w:rsidRPr="00681840">
              <w:rPr>
                <w:rFonts w:ascii="Arial" w:hAnsi="Arial" w:cs="Arial"/>
                <w:b/>
                <w:bCs/>
                <w:i/>
                <w:sz w:val="18"/>
                <w:szCs w:val="18"/>
              </w:rPr>
              <w:t>Tareas Editoriales</w:t>
            </w:r>
          </w:p>
          <w:p w14:paraId="041BF59B" w14:textId="77777777" w:rsidR="00724D4E" w:rsidRPr="00681840" w:rsidRDefault="00724D4E" w:rsidP="00724D4E">
            <w:pPr>
              <w:spacing w:after="0" w:line="240" w:lineRule="auto"/>
              <w:ind w:left="170" w:right="126"/>
              <w:jc w:val="both"/>
              <w:rPr>
                <w:rFonts w:ascii="Arial" w:hAnsi="Arial" w:cs="Arial"/>
                <w:b/>
                <w:bCs/>
                <w:i/>
                <w:sz w:val="18"/>
                <w:szCs w:val="18"/>
              </w:rPr>
            </w:pPr>
          </w:p>
          <w:p w14:paraId="1008777A" w14:textId="32F8AECC" w:rsidR="00127E43" w:rsidRPr="00681840" w:rsidRDefault="00127E43"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De la verificación a la cuenta “Tareas Editoriales” se observó que el partido no cumplió con la obligación de editar por lo menos una publicación semestral de carácter teórico y una trimestral de divulgación.</w:t>
            </w:r>
          </w:p>
          <w:p w14:paraId="09569DD5" w14:textId="77777777" w:rsidR="00724D4E" w:rsidRPr="00681840" w:rsidRDefault="00724D4E" w:rsidP="00724D4E">
            <w:pPr>
              <w:spacing w:after="0" w:line="240" w:lineRule="auto"/>
              <w:ind w:left="170" w:right="126"/>
              <w:jc w:val="both"/>
              <w:rPr>
                <w:rFonts w:ascii="Arial" w:hAnsi="Arial" w:cs="Arial"/>
                <w:i/>
                <w:sz w:val="18"/>
                <w:szCs w:val="18"/>
              </w:rPr>
            </w:pPr>
          </w:p>
          <w:p w14:paraId="2EECB93F" w14:textId="0718E200" w:rsidR="00127E43" w:rsidRPr="00681840" w:rsidRDefault="00127E43"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lastRenderedPageBreak/>
              <w:t>Con la finalidad de salvaguardar la garantía de audiencia del sujeto obligado, mediante oficio INE/UTF/DA/43738/21 notificado el 29 de octubre de 2021, se hicieron de su conocimiento los errores y omisiones que se determinaron de la revisión de los registros realizados en el SIF.</w:t>
            </w:r>
          </w:p>
          <w:p w14:paraId="60A2E0CE" w14:textId="77777777" w:rsidR="00724D4E" w:rsidRPr="00681840" w:rsidRDefault="00724D4E" w:rsidP="00724D4E">
            <w:pPr>
              <w:spacing w:after="0" w:line="240" w:lineRule="auto"/>
              <w:ind w:left="170" w:right="126"/>
              <w:jc w:val="both"/>
              <w:rPr>
                <w:rFonts w:ascii="Arial" w:hAnsi="Arial" w:cs="Arial"/>
                <w:i/>
                <w:sz w:val="18"/>
                <w:szCs w:val="18"/>
              </w:rPr>
            </w:pPr>
          </w:p>
          <w:p w14:paraId="641A5AF7" w14:textId="7337352F" w:rsidR="00127E43" w:rsidRPr="00681840" w:rsidRDefault="00127E43"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escrito de respuesta: S/N de fecha 12 de noviembre de 2021, el sujeto obligado manifestó lo que a la letra se transcribe:</w:t>
            </w:r>
          </w:p>
          <w:p w14:paraId="28002FA8" w14:textId="77777777" w:rsidR="00724D4E" w:rsidRPr="00681840" w:rsidRDefault="00724D4E" w:rsidP="00724D4E">
            <w:pPr>
              <w:spacing w:after="0" w:line="240" w:lineRule="auto"/>
              <w:ind w:left="170" w:right="126"/>
              <w:jc w:val="both"/>
              <w:rPr>
                <w:rFonts w:ascii="Arial" w:hAnsi="Arial" w:cs="Arial"/>
                <w:i/>
                <w:sz w:val="18"/>
                <w:szCs w:val="18"/>
              </w:rPr>
            </w:pPr>
          </w:p>
          <w:p w14:paraId="197DBFB1" w14:textId="4B3ECFBD" w:rsidR="00127E43" w:rsidRPr="00681840" w:rsidRDefault="00127E43" w:rsidP="00724D4E">
            <w:pPr>
              <w:spacing w:after="0" w:line="240" w:lineRule="auto"/>
              <w:ind w:left="406" w:right="692"/>
              <w:jc w:val="both"/>
              <w:rPr>
                <w:rFonts w:ascii="Arial" w:hAnsi="Arial" w:cs="Arial"/>
                <w:i/>
                <w:sz w:val="18"/>
                <w:szCs w:val="18"/>
              </w:rPr>
            </w:pPr>
            <w:r w:rsidRPr="00681840">
              <w:rPr>
                <w:rFonts w:ascii="Arial" w:hAnsi="Arial" w:cs="Arial"/>
                <w:i/>
                <w:sz w:val="18"/>
                <w:szCs w:val="18"/>
              </w:rPr>
              <w:t xml:space="preserve">“NO SE REALIZARON LAS ACTIVIDADES CORRESPONDIENTE A CADA RUBRO” </w:t>
            </w:r>
          </w:p>
          <w:p w14:paraId="43B46CD6" w14:textId="77777777" w:rsidR="00724D4E" w:rsidRPr="00681840" w:rsidRDefault="00724D4E" w:rsidP="00724D4E">
            <w:pPr>
              <w:spacing w:after="0" w:line="240" w:lineRule="auto"/>
              <w:ind w:left="406" w:right="692"/>
              <w:jc w:val="both"/>
              <w:rPr>
                <w:rFonts w:ascii="Arial" w:hAnsi="Arial" w:cs="Arial"/>
                <w:i/>
                <w:sz w:val="18"/>
                <w:szCs w:val="18"/>
              </w:rPr>
            </w:pPr>
          </w:p>
          <w:p w14:paraId="5EA49960" w14:textId="777983B8" w:rsidR="00127E43" w:rsidRPr="00681840" w:rsidRDefault="00127E43"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De la revisión a la contabilidad del sujeto obligado y del análisis a su respuesta, se constató que no cumplió con la obligación de editar por lo menos una publicación semestral de carácter teórico y una trimestral de divulgación. Aunado a lo anterior, no se localizaron provisiones de gasto en el SIF, que pudieran haber sido ejercidos hasta el 2 de abril de 2021 tal como se aprobó según Acuerdo INE/CG318/2021.</w:t>
            </w:r>
          </w:p>
          <w:p w14:paraId="0BBF1F8F" w14:textId="77777777" w:rsidR="00724D4E" w:rsidRPr="00681840" w:rsidRDefault="00724D4E" w:rsidP="00724D4E">
            <w:pPr>
              <w:spacing w:after="0" w:line="240" w:lineRule="auto"/>
              <w:ind w:left="170" w:right="126"/>
              <w:jc w:val="both"/>
              <w:rPr>
                <w:rFonts w:ascii="Arial" w:hAnsi="Arial" w:cs="Arial"/>
                <w:i/>
                <w:sz w:val="18"/>
                <w:szCs w:val="18"/>
              </w:rPr>
            </w:pPr>
          </w:p>
          <w:p w14:paraId="7E565AE9" w14:textId="277F1003" w:rsidR="00127E43" w:rsidRPr="00681840" w:rsidRDefault="00127E43"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Se le solicita presentar en el SIF lo siguiente:</w:t>
            </w:r>
          </w:p>
          <w:p w14:paraId="50961D14" w14:textId="77777777" w:rsidR="00724D4E" w:rsidRPr="00681840" w:rsidRDefault="00724D4E" w:rsidP="00724D4E">
            <w:pPr>
              <w:spacing w:after="0" w:line="240" w:lineRule="auto"/>
              <w:ind w:left="170" w:right="126"/>
              <w:jc w:val="both"/>
              <w:rPr>
                <w:rFonts w:ascii="Arial" w:hAnsi="Arial" w:cs="Arial"/>
                <w:i/>
                <w:sz w:val="18"/>
                <w:szCs w:val="18"/>
              </w:rPr>
            </w:pPr>
          </w:p>
          <w:p w14:paraId="301D07C1" w14:textId="169809F8" w:rsidR="00127E43" w:rsidRPr="00681840" w:rsidRDefault="00127E43"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Las aclaraciones que a su derecho convenga.</w:t>
            </w:r>
          </w:p>
          <w:p w14:paraId="61C32BDC" w14:textId="77777777" w:rsidR="00724D4E" w:rsidRPr="00681840" w:rsidRDefault="00724D4E" w:rsidP="00724D4E">
            <w:pPr>
              <w:spacing w:after="0" w:line="240" w:lineRule="auto"/>
              <w:ind w:left="170" w:right="126"/>
              <w:jc w:val="both"/>
              <w:rPr>
                <w:rFonts w:ascii="Arial" w:hAnsi="Arial" w:cs="Arial"/>
                <w:i/>
                <w:sz w:val="18"/>
                <w:szCs w:val="18"/>
              </w:rPr>
            </w:pPr>
          </w:p>
          <w:p w14:paraId="70EB407A" w14:textId="77777777" w:rsidR="00E643A8" w:rsidRPr="00681840" w:rsidRDefault="00127E43"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Lo anterior, de conformidad con lo dispuesto en los artículos 25, numeral 1, inciso h) de la LGPP; 185, numeral 1, inciso a) del RF.</w:t>
            </w:r>
          </w:p>
          <w:p w14:paraId="3D119736" w14:textId="1165293A" w:rsidR="00724D4E" w:rsidRPr="00681840" w:rsidRDefault="00724D4E" w:rsidP="00724D4E">
            <w:pPr>
              <w:spacing w:after="0" w:line="240" w:lineRule="auto"/>
              <w:ind w:left="170" w:right="126"/>
              <w:jc w:val="both"/>
              <w:rPr>
                <w:rFonts w:ascii="Arial" w:hAnsi="Arial" w:cs="Arial"/>
                <w:i/>
                <w:sz w:val="18"/>
                <w:szCs w:val="18"/>
              </w:rPr>
            </w:pPr>
          </w:p>
        </w:tc>
        <w:tc>
          <w:tcPr>
            <w:tcW w:w="94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C6D7F11" w14:textId="0BE99865" w:rsidR="00E643A8" w:rsidRPr="00681840" w:rsidRDefault="00E643A8" w:rsidP="00724D4E">
            <w:pPr>
              <w:pStyle w:val="Sinespaciado"/>
              <w:ind w:left="128" w:right="124"/>
              <w:jc w:val="both"/>
              <w:rPr>
                <w:rFonts w:ascii="Arial" w:hAnsi="Arial" w:cs="Arial"/>
                <w:i/>
                <w:iCs/>
                <w:sz w:val="18"/>
                <w:szCs w:val="18"/>
              </w:rPr>
            </w:pPr>
          </w:p>
          <w:p w14:paraId="1B8802EE" w14:textId="77777777" w:rsidR="00724D4E" w:rsidRPr="00681840" w:rsidRDefault="00724D4E" w:rsidP="00724D4E">
            <w:pPr>
              <w:pStyle w:val="Sinespaciado"/>
              <w:ind w:left="128" w:right="124"/>
              <w:jc w:val="both"/>
              <w:rPr>
                <w:rFonts w:ascii="Arial" w:hAnsi="Arial" w:cs="Arial"/>
                <w:i/>
                <w:iCs/>
                <w:sz w:val="18"/>
                <w:szCs w:val="18"/>
              </w:rPr>
            </w:pPr>
          </w:p>
          <w:p w14:paraId="66E2D36C" w14:textId="42853B02" w:rsidR="00127E43" w:rsidRPr="00681840" w:rsidRDefault="00041E0F" w:rsidP="00724D4E">
            <w:pPr>
              <w:pStyle w:val="Sinespaciado"/>
              <w:ind w:left="128" w:right="124"/>
              <w:jc w:val="both"/>
              <w:rPr>
                <w:rFonts w:ascii="Arial" w:hAnsi="Arial" w:cs="Arial"/>
                <w:i/>
                <w:iCs/>
                <w:sz w:val="18"/>
                <w:szCs w:val="18"/>
              </w:rPr>
            </w:pPr>
            <w:r w:rsidRPr="00681840">
              <w:rPr>
                <w:rFonts w:ascii="Arial" w:hAnsi="Arial" w:cs="Arial"/>
                <w:i/>
                <w:iCs/>
                <w:sz w:val="18"/>
                <w:szCs w:val="18"/>
              </w:rPr>
              <w:t>“</w:t>
            </w:r>
            <w:r w:rsidR="005F222E" w:rsidRPr="00681840">
              <w:rPr>
                <w:rFonts w:ascii="Arial" w:hAnsi="Arial" w:cs="Arial"/>
                <w:i/>
                <w:iCs/>
                <w:sz w:val="18"/>
                <w:szCs w:val="18"/>
              </w:rPr>
              <w:t>MISMA RESPUE</w:t>
            </w:r>
            <w:r w:rsidR="00464F85" w:rsidRPr="00681840">
              <w:rPr>
                <w:rFonts w:ascii="Arial" w:hAnsi="Arial" w:cs="Arial"/>
                <w:i/>
                <w:iCs/>
                <w:sz w:val="18"/>
                <w:szCs w:val="18"/>
              </w:rPr>
              <w:t>S</w:t>
            </w:r>
            <w:r w:rsidR="005F222E" w:rsidRPr="00681840">
              <w:rPr>
                <w:rFonts w:ascii="Arial" w:hAnsi="Arial" w:cs="Arial"/>
                <w:i/>
                <w:iCs/>
                <w:sz w:val="18"/>
                <w:szCs w:val="18"/>
              </w:rPr>
              <w:t>TA</w:t>
            </w:r>
            <w:r w:rsidR="00793E53" w:rsidRPr="00681840">
              <w:rPr>
                <w:rFonts w:ascii="Arial" w:hAnsi="Arial" w:cs="Arial"/>
                <w:i/>
                <w:iCs/>
                <w:sz w:val="18"/>
                <w:szCs w:val="18"/>
              </w:rPr>
              <w:t xml:space="preserve"> DEL</w:t>
            </w:r>
            <w:r w:rsidR="005F222E" w:rsidRPr="00681840">
              <w:rPr>
                <w:rFonts w:ascii="Arial" w:hAnsi="Arial" w:cs="Arial"/>
                <w:i/>
                <w:iCs/>
                <w:sz w:val="18"/>
                <w:szCs w:val="18"/>
              </w:rPr>
              <w:t xml:space="preserve"> PUNTO 3 </w:t>
            </w:r>
            <w:r w:rsidR="005F222E" w:rsidRPr="00681840">
              <w:rPr>
                <w:rFonts w:ascii="Arial" w:hAnsi="Arial" w:cs="Arial"/>
                <w:i/>
                <w:iCs/>
                <w:sz w:val="16"/>
                <w:szCs w:val="16"/>
              </w:rPr>
              <w:t xml:space="preserve">(Pues como el partido su registro quedo con fecha del 29 de noviembre del año 2020, se enfocó a la realización y administración del comité quedando muy poco tiempo para la realización del PAT, lo de las Actividades </w:t>
            </w:r>
            <w:r w:rsidR="005F222E" w:rsidRPr="00681840">
              <w:rPr>
                <w:rFonts w:ascii="Arial" w:hAnsi="Arial" w:cs="Arial"/>
                <w:i/>
                <w:iCs/>
                <w:sz w:val="16"/>
                <w:szCs w:val="16"/>
              </w:rPr>
              <w:lastRenderedPageBreak/>
              <w:t>Específicas, Liderazgo de Mujeres, Jóvenes. y lo referente a las Tareas Tutoriales)</w:t>
            </w:r>
            <w:r w:rsidRPr="00681840">
              <w:rPr>
                <w:rFonts w:ascii="Arial" w:hAnsi="Arial" w:cs="Arial"/>
                <w:i/>
                <w:iCs/>
                <w:sz w:val="16"/>
                <w:szCs w:val="16"/>
              </w:rPr>
              <w:t>”</w:t>
            </w:r>
          </w:p>
        </w:tc>
        <w:tc>
          <w:tcPr>
            <w:tcW w:w="117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D520B23" w14:textId="0F3DC93B" w:rsidR="00000D90" w:rsidRPr="00681840" w:rsidRDefault="00AA50BE" w:rsidP="00724D4E">
            <w:pPr>
              <w:pStyle w:val="Sinespaciado"/>
              <w:ind w:left="127" w:right="130"/>
              <w:jc w:val="both"/>
              <w:rPr>
                <w:rFonts w:ascii="Arial" w:hAnsi="Arial" w:cs="Arial"/>
                <w:b/>
                <w:bCs/>
                <w:sz w:val="18"/>
                <w:szCs w:val="18"/>
              </w:rPr>
            </w:pPr>
            <w:r w:rsidRPr="00681840">
              <w:rPr>
                <w:rFonts w:ascii="Arial" w:hAnsi="Arial" w:cs="Arial"/>
                <w:b/>
                <w:bCs/>
                <w:sz w:val="18"/>
                <w:szCs w:val="18"/>
              </w:rPr>
              <w:lastRenderedPageBreak/>
              <w:t>Vista</w:t>
            </w:r>
          </w:p>
          <w:p w14:paraId="6F82039F" w14:textId="77777777" w:rsidR="00000D90" w:rsidRPr="00681840" w:rsidRDefault="00000D90" w:rsidP="00724D4E">
            <w:pPr>
              <w:pStyle w:val="Sinespaciado"/>
              <w:ind w:left="127" w:right="130"/>
              <w:jc w:val="both"/>
              <w:rPr>
                <w:rFonts w:ascii="Arial" w:hAnsi="Arial" w:cs="Arial"/>
                <w:b/>
                <w:bCs/>
                <w:sz w:val="18"/>
                <w:szCs w:val="18"/>
              </w:rPr>
            </w:pPr>
          </w:p>
          <w:p w14:paraId="26D5CA26" w14:textId="2D07A0D4" w:rsidR="00E643A8" w:rsidRPr="00681840" w:rsidRDefault="000C5722" w:rsidP="00CC5CF3">
            <w:pPr>
              <w:pStyle w:val="Sinespaciado"/>
              <w:ind w:left="127" w:right="130"/>
              <w:jc w:val="both"/>
              <w:rPr>
                <w:rFonts w:ascii="Arial" w:hAnsi="Arial" w:cs="Arial"/>
                <w:b/>
                <w:bCs/>
                <w:sz w:val="18"/>
                <w:szCs w:val="18"/>
              </w:rPr>
            </w:pPr>
            <w:r w:rsidRPr="00681840">
              <w:rPr>
                <w:rFonts w:ascii="Arial" w:hAnsi="Arial" w:cs="Arial"/>
                <w:sz w:val="18"/>
                <w:szCs w:val="18"/>
              </w:rPr>
              <w:t xml:space="preserve">Del análisis a las aclaraciones y documentación presentada por el sujeto obligado, se determinó que aun cuando manifestó que el registro del partido se obtuvo en el mes de noviembre, y que por ende se enfocó en la realización administrativa del comité, quedando poco tiempo para la realización del PAT </w:t>
            </w:r>
            <w:r w:rsidRPr="00681840">
              <w:rPr>
                <w:rFonts w:ascii="Arial" w:hAnsi="Arial" w:cs="Arial"/>
                <w:sz w:val="18"/>
                <w:szCs w:val="18"/>
              </w:rPr>
              <w:lastRenderedPageBreak/>
              <w:t>para el desarrollo de las Actividades Específicas, el Liderazgo Capacitación, Promoción y Desarrollo del Liderazgo Político de las Mujeres y Capacitación, Promoción y Desarrollo del Liderazgo Político de los Jóvenes y lo referente a las Tareas Editoriales; la respuesta se consideró insatisfactoria en razón de que el sujeto obligado no cumplió con la obligación de editar por lo menos una publicación semestral de carácter teórico y una trimestral de divulgación como se establece en la Ley Electoral del Estado, por tal razón, se da vista al OPLE de SLP.</w:t>
            </w:r>
          </w:p>
        </w:tc>
        <w:tc>
          <w:tcPr>
            <w:tcW w:w="49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5AC3D8E" w14:textId="16064BB4" w:rsidR="00E643A8" w:rsidRPr="00681840" w:rsidRDefault="001D0EB1" w:rsidP="00724D4E">
            <w:pPr>
              <w:tabs>
                <w:tab w:val="left" w:pos="4232"/>
              </w:tabs>
              <w:spacing w:after="0" w:line="240" w:lineRule="auto"/>
              <w:ind w:left="127" w:right="130"/>
              <w:jc w:val="both"/>
              <w:rPr>
                <w:rFonts w:ascii="Arial" w:hAnsi="Arial" w:cs="Arial"/>
                <w:b/>
                <w:sz w:val="18"/>
                <w:szCs w:val="18"/>
              </w:rPr>
            </w:pPr>
            <w:r w:rsidRPr="00681840">
              <w:rPr>
                <w:rFonts w:ascii="Arial" w:hAnsi="Arial" w:cs="Arial"/>
                <w:b/>
                <w:sz w:val="18"/>
                <w:szCs w:val="18"/>
              </w:rPr>
              <w:lastRenderedPageBreak/>
              <w:t>9</w:t>
            </w:r>
            <w:r w:rsidR="00036AE3" w:rsidRPr="00681840">
              <w:rPr>
                <w:rFonts w:ascii="Arial" w:hAnsi="Arial" w:cs="Arial"/>
                <w:b/>
                <w:sz w:val="18"/>
                <w:szCs w:val="18"/>
              </w:rPr>
              <w:t>.2</w:t>
            </w:r>
            <w:r w:rsidR="00451D74" w:rsidRPr="00681840">
              <w:rPr>
                <w:rFonts w:ascii="Arial" w:hAnsi="Arial" w:cs="Arial"/>
                <w:b/>
                <w:sz w:val="18"/>
                <w:szCs w:val="18"/>
              </w:rPr>
              <w:t>5</w:t>
            </w:r>
            <w:r w:rsidR="00036AE3" w:rsidRPr="00681840">
              <w:rPr>
                <w:rFonts w:ascii="Arial" w:hAnsi="Arial" w:cs="Arial"/>
                <w:b/>
                <w:sz w:val="18"/>
                <w:szCs w:val="18"/>
              </w:rPr>
              <w:t>-C</w:t>
            </w:r>
            <w:r w:rsidR="00F31DCF" w:rsidRPr="00681840">
              <w:rPr>
                <w:rFonts w:ascii="Arial" w:hAnsi="Arial" w:cs="Arial"/>
                <w:b/>
                <w:sz w:val="18"/>
                <w:szCs w:val="18"/>
              </w:rPr>
              <w:t>3</w:t>
            </w:r>
            <w:r w:rsidR="00036AE3" w:rsidRPr="00681840">
              <w:rPr>
                <w:rFonts w:ascii="Arial" w:hAnsi="Arial" w:cs="Arial"/>
                <w:b/>
                <w:sz w:val="18"/>
                <w:szCs w:val="18"/>
              </w:rPr>
              <w:t>-RSP-SL</w:t>
            </w:r>
          </w:p>
          <w:p w14:paraId="18A628B7" w14:textId="77777777" w:rsidR="00FA0ED6" w:rsidRPr="00681840" w:rsidRDefault="00FA0ED6" w:rsidP="00724D4E">
            <w:pPr>
              <w:tabs>
                <w:tab w:val="left" w:pos="4232"/>
              </w:tabs>
              <w:spacing w:after="0" w:line="240" w:lineRule="auto"/>
              <w:ind w:left="127" w:right="130"/>
              <w:jc w:val="both"/>
              <w:rPr>
                <w:rFonts w:ascii="Arial" w:hAnsi="Arial" w:cs="Arial"/>
                <w:sz w:val="18"/>
                <w:szCs w:val="18"/>
              </w:rPr>
            </w:pPr>
          </w:p>
          <w:p w14:paraId="72B8ED91" w14:textId="3F42B9BC" w:rsidR="00FA0ED6" w:rsidRPr="00681840" w:rsidRDefault="00AA50BE" w:rsidP="00724D4E">
            <w:pPr>
              <w:tabs>
                <w:tab w:val="left" w:pos="4232"/>
              </w:tabs>
              <w:spacing w:after="0" w:line="240" w:lineRule="auto"/>
              <w:ind w:left="127" w:right="130"/>
              <w:jc w:val="both"/>
              <w:rPr>
                <w:rFonts w:ascii="Arial" w:hAnsi="Arial" w:cs="Arial"/>
                <w:sz w:val="18"/>
                <w:szCs w:val="18"/>
              </w:rPr>
            </w:pPr>
            <w:r w:rsidRPr="00681840">
              <w:rPr>
                <w:rFonts w:ascii="Arial" w:hAnsi="Arial" w:cs="Arial"/>
                <w:sz w:val="18"/>
                <w:szCs w:val="18"/>
              </w:rPr>
              <w:t>Se</w:t>
            </w:r>
            <w:r w:rsidR="00FA0ED6" w:rsidRPr="00681840">
              <w:rPr>
                <w:rFonts w:ascii="Arial" w:hAnsi="Arial" w:cs="Arial"/>
                <w:sz w:val="18"/>
                <w:szCs w:val="18"/>
              </w:rPr>
              <w:t xml:space="preserve"> da vista al OPLE de SLP, para que en el ámbito de sus atribuciones determine lo que </w:t>
            </w:r>
            <w:r w:rsidR="00FA0ED6" w:rsidRPr="00681840">
              <w:rPr>
                <w:rFonts w:ascii="Arial" w:hAnsi="Arial" w:cs="Arial"/>
                <w:sz w:val="18"/>
                <w:szCs w:val="18"/>
              </w:rPr>
              <w:lastRenderedPageBreak/>
              <w:t>en derecho corresponde</w:t>
            </w: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37F051F" w14:textId="77777777" w:rsidR="00724D4E" w:rsidRPr="00681840" w:rsidRDefault="00724D4E" w:rsidP="00724D4E">
            <w:pPr>
              <w:spacing w:after="0" w:line="240" w:lineRule="auto"/>
              <w:ind w:left="132" w:right="183"/>
              <w:jc w:val="both"/>
              <w:rPr>
                <w:rFonts w:ascii="Arial" w:hAnsi="Arial" w:cs="Arial"/>
                <w:sz w:val="18"/>
                <w:szCs w:val="18"/>
              </w:rPr>
            </w:pPr>
          </w:p>
          <w:p w14:paraId="3B7EC4BE" w14:textId="3CBF2681" w:rsidR="00E643A8" w:rsidRPr="00681840" w:rsidRDefault="00E643A8" w:rsidP="00724D4E">
            <w:pPr>
              <w:spacing w:after="0" w:line="240" w:lineRule="auto"/>
              <w:ind w:left="132" w:right="183"/>
              <w:jc w:val="both"/>
              <w:rPr>
                <w:rFonts w:ascii="Arial" w:hAnsi="Arial" w:cs="Arial"/>
                <w:sz w:val="18"/>
                <w:szCs w:val="18"/>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B4C279F" w14:textId="77777777" w:rsidR="00724D4E" w:rsidRPr="00681840" w:rsidRDefault="00724D4E" w:rsidP="00724D4E">
            <w:pPr>
              <w:spacing w:after="0" w:line="240" w:lineRule="auto"/>
              <w:ind w:left="124" w:right="183"/>
              <w:jc w:val="both"/>
              <w:rPr>
                <w:rFonts w:ascii="Arial" w:hAnsi="Arial" w:cs="Arial"/>
                <w:sz w:val="18"/>
                <w:szCs w:val="18"/>
              </w:rPr>
            </w:pPr>
          </w:p>
          <w:p w14:paraId="094E8A9D" w14:textId="04F52834" w:rsidR="00E643A8" w:rsidRPr="00681840" w:rsidRDefault="00E643A8" w:rsidP="00724D4E">
            <w:pPr>
              <w:spacing w:after="0" w:line="240" w:lineRule="auto"/>
              <w:ind w:left="124" w:right="183"/>
              <w:jc w:val="both"/>
              <w:rPr>
                <w:rFonts w:ascii="Arial" w:hAnsi="Arial" w:cs="Arial"/>
                <w:sz w:val="18"/>
                <w:szCs w:val="18"/>
              </w:rPr>
            </w:pPr>
          </w:p>
        </w:tc>
      </w:tr>
      <w:tr w:rsidR="00E643A8" w:rsidRPr="00681840" w14:paraId="4955CBEC" w14:textId="77777777" w:rsidTr="00715F68">
        <w:trPr>
          <w:trHeight w:val="20"/>
        </w:trPr>
        <w:tc>
          <w:tcPr>
            <w:tcW w:w="7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0B6565C" w14:textId="529A325D" w:rsidR="00E643A8" w:rsidRPr="00681840" w:rsidRDefault="00F50C72"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18</w:t>
            </w:r>
          </w:p>
        </w:tc>
        <w:tc>
          <w:tcPr>
            <w:tcW w:w="151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1139A7D" w14:textId="732DD1CB" w:rsidR="00D95ECD" w:rsidRPr="00681840" w:rsidRDefault="00D95ECD" w:rsidP="00724D4E">
            <w:pPr>
              <w:spacing w:after="0" w:line="240" w:lineRule="auto"/>
              <w:ind w:left="170" w:right="126"/>
              <w:jc w:val="both"/>
              <w:rPr>
                <w:rFonts w:ascii="Arial" w:hAnsi="Arial" w:cs="Arial"/>
                <w:b/>
                <w:bCs/>
                <w:i/>
                <w:sz w:val="18"/>
                <w:szCs w:val="18"/>
              </w:rPr>
            </w:pPr>
            <w:r w:rsidRPr="00681840">
              <w:rPr>
                <w:rFonts w:ascii="Arial" w:hAnsi="Arial" w:cs="Arial"/>
                <w:b/>
                <w:bCs/>
                <w:i/>
                <w:sz w:val="18"/>
                <w:szCs w:val="18"/>
              </w:rPr>
              <w:t>Capacitación, promoción y desarrollo del liderazgo político de las Mujeres</w:t>
            </w:r>
          </w:p>
          <w:p w14:paraId="3FD6417F" w14:textId="77777777" w:rsidR="00225415" w:rsidRPr="00681840" w:rsidRDefault="00225415" w:rsidP="00724D4E">
            <w:pPr>
              <w:spacing w:after="0" w:line="240" w:lineRule="auto"/>
              <w:ind w:left="170" w:right="126"/>
              <w:jc w:val="both"/>
              <w:rPr>
                <w:rFonts w:ascii="Arial" w:hAnsi="Arial" w:cs="Arial"/>
                <w:b/>
                <w:bCs/>
                <w:i/>
                <w:sz w:val="18"/>
                <w:szCs w:val="18"/>
              </w:rPr>
            </w:pPr>
          </w:p>
          <w:p w14:paraId="762F3863" w14:textId="1501D424" w:rsidR="00E643A8" w:rsidRPr="00681840" w:rsidRDefault="00D95ECD"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El sujeto obligado no destinó la totalidad del financiamiento público correspondiente a la Capacitación, Promoción y Desarrollo del Liderazgo Político de las Mujeres, como se detalla en el cuadro siguiente:</w:t>
            </w:r>
          </w:p>
          <w:p w14:paraId="023425B3" w14:textId="77777777" w:rsidR="00225415" w:rsidRPr="00681840" w:rsidRDefault="00225415" w:rsidP="00724D4E">
            <w:pPr>
              <w:spacing w:after="0" w:line="240" w:lineRule="auto"/>
              <w:ind w:left="170" w:right="126"/>
              <w:jc w:val="both"/>
              <w:rPr>
                <w:rFonts w:ascii="Arial" w:hAnsi="Arial" w:cs="Arial"/>
                <w:i/>
                <w:sz w:val="18"/>
                <w:szCs w:val="18"/>
              </w:rPr>
            </w:pPr>
          </w:p>
          <w:tbl>
            <w:tblPr>
              <w:tblW w:w="5549" w:type="dxa"/>
              <w:tblLayout w:type="fixed"/>
              <w:tblCellMar>
                <w:left w:w="70" w:type="dxa"/>
                <w:right w:w="70" w:type="dxa"/>
              </w:tblCellMar>
              <w:tblLook w:val="04A0" w:firstRow="1" w:lastRow="0" w:firstColumn="1" w:lastColumn="0" w:noHBand="0" w:noVBand="1"/>
            </w:tblPr>
            <w:tblGrid>
              <w:gridCol w:w="1248"/>
              <w:gridCol w:w="1386"/>
              <w:gridCol w:w="1158"/>
              <w:gridCol w:w="753"/>
              <w:gridCol w:w="1004"/>
            </w:tblGrid>
            <w:tr w:rsidR="002B3060" w:rsidRPr="00681840" w14:paraId="3810CD8F" w14:textId="77777777" w:rsidTr="002B3060">
              <w:trPr>
                <w:trHeight w:val="1304"/>
                <w:tblHeader/>
              </w:trPr>
              <w:tc>
                <w:tcPr>
                  <w:tcW w:w="1248" w:type="dxa"/>
                  <w:vMerge w:val="restart"/>
                  <w:tcBorders>
                    <w:top w:val="single" w:sz="8" w:space="0" w:color="auto"/>
                    <w:left w:val="single" w:sz="8" w:space="0" w:color="auto"/>
                    <w:bottom w:val="single" w:sz="8" w:space="0" w:color="000000"/>
                    <w:right w:val="single" w:sz="8" w:space="0" w:color="auto"/>
                  </w:tcBorders>
                  <w:vAlign w:val="center"/>
                  <w:hideMark/>
                </w:tcPr>
                <w:p w14:paraId="4B3DAEA5" w14:textId="77777777" w:rsidR="002B3060" w:rsidRPr="00681840" w:rsidRDefault="002B3060" w:rsidP="00724D4E">
                  <w:pPr>
                    <w:spacing w:after="0" w:line="240" w:lineRule="auto"/>
                    <w:jc w:val="center"/>
                    <w:rPr>
                      <w:rFonts w:ascii="Arial" w:hAnsi="Arial" w:cs="Arial"/>
                      <w:i/>
                      <w:iCs/>
                      <w:color w:val="000000"/>
                      <w:sz w:val="14"/>
                      <w:szCs w:val="14"/>
                    </w:rPr>
                  </w:pPr>
                  <w:r w:rsidRPr="00681840">
                    <w:rPr>
                      <w:rFonts w:ascii="Arial" w:hAnsi="Arial" w:cs="Arial"/>
                      <w:b/>
                      <w:bCs/>
                      <w:i/>
                      <w:iCs/>
                      <w:sz w:val="14"/>
                      <w:szCs w:val="14"/>
                    </w:rPr>
                    <w:t>FINANCIAMIENTO PÚBLICO PARA ACTIVIDADES ORDINARIAS</w:t>
                  </w:r>
                </w:p>
              </w:tc>
              <w:tc>
                <w:tcPr>
                  <w:tcW w:w="1386" w:type="dxa"/>
                  <w:tcBorders>
                    <w:top w:val="single" w:sz="8" w:space="0" w:color="auto"/>
                    <w:left w:val="nil"/>
                    <w:bottom w:val="nil"/>
                    <w:right w:val="single" w:sz="8" w:space="0" w:color="auto"/>
                  </w:tcBorders>
                  <w:vAlign w:val="center"/>
                  <w:hideMark/>
                </w:tcPr>
                <w:p w14:paraId="1861D6BF" w14:textId="77777777" w:rsidR="002B3060" w:rsidRPr="00681840" w:rsidRDefault="002B3060" w:rsidP="00724D4E">
                  <w:pPr>
                    <w:spacing w:after="0" w:line="240" w:lineRule="auto"/>
                    <w:jc w:val="center"/>
                    <w:rPr>
                      <w:rFonts w:ascii="Arial" w:hAnsi="Arial" w:cs="Arial"/>
                      <w:i/>
                      <w:iCs/>
                      <w:color w:val="000000"/>
                      <w:sz w:val="14"/>
                      <w:szCs w:val="14"/>
                    </w:rPr>
                  </w:pPr>
                  <w:r w:rsidRPr="00681840">
                    <w:rPr>
                      <w:rFonts w:ascii="Arial" w:hAnsi="Arial" w:cs="Arial"/>
                      <w:b/>
                      <w:bCs/>
                      <w:i/>
                      <w:iCs/>
                      <w:sz w:val="14"/>
                      <w:szCs w:val="14"/>
                    </w:rPr>
                    <w:t>5% OBLIGATORIO A ASIGNAR POR EL PARTIDO</w:t>
                  </w:r>
                </w:p>
              </w:tc>
              <w:tc>
                <w:tcPr>
                  <w:tcW w:w="1158" w:type="dxa"/>
                  <w:vMerge w:val="restart"/>
                  <w:tcBorders>
                    <w:top w:val="single" w:sz="8" w:space="0" w:color="auto"/>
                    <w:left w:val="single" w:sz="8" w:space="0" w:color="auto"/>
                    <w:bottom w:val="single" w:sz="8" w:space="0" w:color="000000"/>
                    <w:right w:val="single" w:sz="8" w:space="0" w:color="auto"/>
                  </w:tcBorders>
                  <w:vAlign w:val="center"/>
                  <w:hideMark/>
                </w:tcPr>
                <w:p w14:paraId="7C7818F4" w14:textId="77777777" w:rsidR="002B3060" w:rsidRPr="00681840" w:rsidRDefault="002B3060" w:rsidP="00724D4E">
                  <w:pPr>
                    <w:spacing w:after="0" w:line="240" w:lineRule="auto"/>
                    <w:jc w:val="center"/>
                    <w:rPr>
                      <w:rFonts w:ascii="Arial" w:hAnsi="Arial" w:cs="Arial"/>
                      <w:i/>
                      <w:iCs/>
                      <w:color w:val="000000"/>
                      <w:sz w:val="14"/>
                      <w:szCs w:val="14"/>
                    </w:rPr>
                  </w:pPr>
                  <w:r w:rsidRPr="00681840">
                    <w:rPr>
                      <w:rFonts w:ascii="Arial" w:hAnsi="Arial" w:cs="Arial"/>
                      <w:b/>
                      <w:bCs/>
                      <w:i/>
                      <w:iCs/>
                      <w:sz w:val="14"/>
                      <w:szCs w:val="14"/>
                    </w:rPr>
                    <w:t>TOTAL ASIGNADO 2020</w:t>
                  </w:r>
                </w:p>
              </w:tc>
              <w:tc>
                <w:tcPr>
                  <w:tcW w:w="753" w:type="dxa"/>
                  <w:vMerge w:val="restart"/>
                  <w:tcBorders>
                    <w:top w:val="single" w:sz="8" w:space="0" w:color="auto"/>
                    <w:left w:val="single" w:sz="8" w:space="0" w:color="auto"/>
                    <w:bottom w:val="single" w:sz="8" w:space="0" w:color="000000"/>
                    <w:right w:val="single" w:sz="8" w:space="0" w:color="auto"/>
                  </w:tcBorders>
                  <w:vAlign w:val="center"/>
                  <w:hideMark/>
                </w:tcPr>
                <w:p w14:paraId="266231FE" w14:textId="77777777" w:rsidR="002B3060" w:rsidRPr="00681840" w:rsidRDefault="002B3060" w:rsidP="00724D4E">
                  <w:pPr>
                    <w:spacing w:after="0" w:line="240" w:lineRule="auto"/>
                    <w:jc w:val="center"/>
                    <w:rPr>
                      <w:rFonts w:ascii="Arial" w:hAnsi="Arial" w:cs="Arial"/>
                      <w:i/>
                      <w:iCs/>
                      <w:color w:val="000000"/>
                      <w:sz w:val="14"/>
                      <w:szCs w:val="14"/>
                    </w:rPr>
                  </w:pPr>
                  <w:r w:rsidRPr="00681840">
                    <w:rPr>
                      <w:rFonts w:ascii="Arial" w:hAnsi="Arial" w:cs="Arial"/>
                      <w:b/>
                      <w:bCs/>
                      <w:i/>
                      <w:iCs/>
                      <w:sz w:val="14"/>
                      <w:szCs w:val="14"/>
                    </w:rPr>
                    <w:t>NO ASIGNADO</w:t>
                  </w:r>
                </w:p>
              </w:tc>
              <w:tc>
                <w:tcPr>
                  <w:tcW w:w="1004" w:type="dxa"/>
                  <w:vMerge w:val="restart"/>
                  <w:tcBorders>
                    <w:top w:val="single" w:sz="8" w:space="0" w:color="auto"/>
                    <w:left w:val="single" w:sz="8" w:space="0" w:color="auto"/>
                    <w:bottom w:val="single" w:sz="8" w:space="0" w:color="000000"/>
                    <w:right w:val="single" w:sz="8" w:space="0" w:color="auto"/>
                  </w:tcBorders>
                  <w:vAlign w:val="center"/>
                  <w:hideMark/>
                </w:tcPr>
                <w:p w14:paraId="20249FBD" w14:textId="77777777" w:rsidR="002B3060" w:rsidRPr="00681840" w:rsidRDefault="002B3060" w:rsidP="00724D4E">
                  <w:pPr>
                    <w:spacing w:after="0" w:line="240" w:lineRule="auto"/>
                    <w:jc w:val="center"/>
                    <w:rPr>
                      <w:rFonts w:ascii="Arial" w:hAnsi="Arial" w:cs="Arial"/>
                      <w:i/>
                      <w:iCs/>
                      <w:color w:val="000000"/>
                      <w:sz w:val="14"/>
                      <w:szCs w:val="14"/>
                    </w:rPr>
                  </w:pPr>
                  <w:r w:rsidRPr="00681840">
                    <w:rPr>
                      <w:rFonts w:ascii="Arial" w:hAnsi="Arial" w:cs="Arial"/>
                      <w:b/>
                      <w:bCs/>
                      <w:i/>
                      <w:iCs/>
                      <w:sz w:val="14"/>
                      <w:szCs w:val="14"/>
                    </w:rPr>
                    <w:t>% DESTINADO POR EL PARTIDO</w:t>
                  </w:r>
                </w:p>
              </w:tc>
            </w:tr>
            <w:tr w:rsidR="002B3060" w:rsidRPr="00681840" w14:paraId="09DA65C8" w14:textId="77777777" w:rsidTr="002B3060">
              <w:trPr>
                <w:trHeight w:val="48"/>
                <w:tblHeader/>
              </w:trPr>
              <w:tc>
                <w:tcPr>
                  <w:tcW w:w="1248" w:type="dxa"/>
                  <w:vMerge/>
                  <w:tcBorders>
                    <w:top w:val="single" w:sz="8" w:space="0" w:color="auto"/>
                    <w:left w:val="single" w:sz="8" w:space="0" w:color="auto"/>
                    <w:bottom w:val="single" w:sz="8" w:space="0" w:color="000000"/>
                    <w:right w:val="single" w:sz="8" w:space="0" w:color="auto"/>
                  </w:tcBorders>
                  <w:vAlign w:val="center"/>
                  <w:hideMark/>
                </w:tcPr>
                <w:p w14:paraId="77AAADC1" w14:textId="77777777" w:rsidR="002B3060" w:rsidRPr="00681840" w:rsidRDefault="002B3060" w:rsidP="00724D4E">
                  <w:pPr>
                    <w:spacing w:after="0" w:line="240" w:lineRule="auto"/>
                    <w:rPr>
                      <w:rFonts w:ascii="Arial" w:hAnsi="Arial" w:cs="Arial"/>
                      <w:i/>
                      <w:iCs/>
                      <w:color w:val="000000"/>
                      <w:sz w:val="14"/>
                      <w:szCs w:val="14"/>
                    </w:rPr>
                  </w:pPr>
                </w:p>
              </w:tc>
              <w:tc>
                <w:tcPr>
                  <w:tcW w:w="1386" w:type="dxa"/>
                  <w:tcBorders>
                    <w:top w:val="nil"/>
                    <w:left w:val="nil"/>
                    <w:bottom w:val="single" w:sz="4" w:space="0" w:color="auto"/>
                    <w:right w:val="single" w:sz="8" w:space="0" w:color="auto"/>
                  </w:tcBorders>
                  <w:vAlign w:val="center"/>
                  <w:hideMark/>
                </w:tcPr>
                <w:p w14:paraId="69D8B7E7" w14:textId="77777777" w:rsidR="002B3060" w:rsidRPr="00681840" w:rsidRDefault="002B3060" w:rsidP="00724D4E">
                  <w:pPr>
                    <w:spacing w:after="0" w:line="240" w:lineRule="auto"/>
                    <w:rPr>
                      <w:rFonts w:ascii="Arial" w:hAnsi="Arial" w:cs="Arial"/>
                      <w:i/>
                      <w:iCs/>
                      <w:color w:val="000000"/>
                      <w:sz w:val="14"/>
                      <w:szCs w:val="14"/>
                    </w:rPr>
                  </w:pPr>
                </w:p>
              </w:tc>
              <w:tc>
                <w:tcPr>
                  <w:tcW w:w="1158" w:type="dxa"/>
                  <w:vMerge/>
                  <w:tcBorders>
                    <w:top w:val="single" w:sz="8" w:space="0" w:color="auto"/>
                    <w:left w:val="single" w:sz="8" w:space="0" w:color="auto"/>
                    <w:bottom w:val="single" w:sz="8" w:space="0" w:color="000000"/>
                    <w:right w:val="single" w:sz="8" w:space="0" w:color="auto"/>
                  </w:tcBorders>
                  <w:vAlign w:val="center"/>
                  <w:hideMark/>
                </w:tcPr>
                <w:p w14:paraId="3A13FD3F" w14:textId="77777777" w:rsidR="002B3060" w:rsidRPr="00681840" w:rsidRDefault="002B3060" w:rsidP="00724D4E">
                  <w:pPr>
                    <w:spacing w:after="0" w:line="240" w:lineRule="auto"/>
                    <w:rPr>
                      <w:rFonts w:ascii="Arial" w:hAnsi="Arial" w:cs="Arial"/>
                      <w:i/>
                      <w:iCs/>
                      <w:color w:val="000000"/>
                      <w:sz w:val="14"/>
                      <w:szCs w:val="14"/>
                    </w:rPr>
                  </w:pPr>
                </w:p>
              </w:tc>
              <w:tc>
                <w:tcPr>
                  <w:tcW w:w="753" w:type="dxa"/>
                  <w:vMerge/>
                  <w:tcBorders>
                    <w:top w:val="single" w:sz="8" w:space="0" w:color="auto"/>
                    <w:left w:val="single" w:sz="8" w:space="0" w:color="auto"/>
                    <w:bottom w:val="single" w:sz="8" w:space="0" w:color="000000"/>
                    <w:right w:val="single" w:sz="8" w:space="0" w:color="auto"/>
                  </w:tcBorders>
                  <w:vAlign w:val="center"/>
                  <w:hideMark/>
                </w:tcPr>
                <w:p w14:paraId="2BE73C0B" w14:textId="77777777" w:rsidR="002B3060" w:rsidRPr="00681840" w:rsidRDefault="002B3060" w:rsidP="00724D4E">
                  <w:pPr>
                    <w:spacing w:after="0" w:line="240" w:lineRule="auto"/>
                    <w:rPr>
                      <w:rFonts w:ascii="Arial" w:hAnsi="Arial" w:cs="Arial"/>
                      <w:i/>
                      <w:iCs/>
                      <w:color w:val="000000"/>
                      <w:sz w:val="14"/>
                      <w:szCs w:val="14"/>
                    </w:rPr>
                  </w:pPr>
                </w:p>
              </w:tc>
              <w:tc>
                <w:tcPr>
                  <w:tcW w:w="1004" w:type="dxa"/>
                  <w:vMerge/>
                  <w:tcBorders>
                    <w:top w:val="single" w:sz="8" w:space="0" w:color="auto"/>
                    <w:left w:val="single" w:sz="8" w:space="0" w:color="auto"/>
                    <w:bottom w:val="single" w:sz="8" w:space="0" w:color="000000"/>
                    <w:right w:val="single" w:sz="8" w:space="0" w:color="auto"/>
                  </w:tcBorders>
                  <w:vAlign w:val="center"/>
                  <w:hideMark/>
                </w:tcPr>
                <w:p w14:paraId="60F749E3" w14:textId="77777777" w:rsidR="002B3060" w:rsidRPr="00681840" w:rsidRDefault="002B3060" w:rsidP="00724D4E">
                  <w:pPr>
                    <w:spacing w:after="0" w:line="240" w:lineRule="auto"/>
                    <w:rPr>
                      <w:rFonts w:ascii="Arial" w:hAnsi="Arial" w:cs="Arial"/>
                      <w:i/>
                      <w:iCs/>
                      <w:color w:val="000000"/>
                      <w:sz w:val="14"/>
                      <w:szCs w:val="14"/>
                    </w:rPr>
                  </w:pPr>
                </w:p>
              </w:tc>
            </w:tr>
            <w:tr w:rsidR="002B3060" w:rsidRPr="00681840" w14:paraId="3008DFF6" w14:textId="77777777" w:rsidTr="002B3060">
              <w:trPr>
                <w:trHeight w:val="155"/>
              </w:trPr>
              <w:tc>
                <w:tcPr>
                  <w:tcW w:w="1248" w:type="dxa"/>
                  <w:tcBorders>
                    <w:top w:val="nil"/>
                    <w:left w:val="single" w:sz="8" w:space="0" w:color="auto"/>
                    <w:bottom w:val="single" w:sz="8" w:space="0" w:color="auto"/>
                    <w:right w:val="single" w:sz="4" w:space="0" w:color="auto"/>
                  </w:tcBorders>
                  <w:vAlign w:val="center"/>
                  <w:hideMark/>
                </w:tcPr>
                <w:p w14:paraId="1A7F54BE" w14:textId="77777777" w:rsidR="002B3060" w:rsidRPr="00681840" w:rsidRDefault="002B3060"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(A)</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1E2C183" w14:textId="77777777" w:rsidR="002B3060" w:rsidRPr="00681840" w:rsidRDefault="002B3060"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(B)=A*5%</w:t>
                  </w:r>
                </w:p>
              </w:tc>
              <w:tc>
                <w:tcPr>
                  <w:tcW w:w="1158" w:type="dxa"/>
                  <w:tcBorders>
                    <w:top w:val="nil"/>
                    <w:left w:val="single" w:sz="4" w:space="0" w:color="auto"/>
                    <w:bottom w:val="single" w:sz="8" w:space="0" w:color="auto"/>
                    <w:right w:val="single" w:sz="8" w:space="0" w:color="auto"/>
                  </w:tcBorders>
                  <w:vAlign w:val="center"/>
                  <w:hideMark/>
                </w:tcPr>
                <w:p w14:paraId="132672D1" w14:textId="77777777" w:rsidR="002B3060" w:rsidRPr="00681840" w:rsidRDefault="002B3060"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(C)</w:t>
                  </w:r>
                </w:p>
              </w:tc>
              <w:tc>
                <w:tcPr>
                  <w:tcW w:w="753" w:type="dxa"/>
                  <w:tcBorders>
                    <w:top w:val="nil"/>
                    <w:left w:val="nil"/>
                    <w:bottom w:val="single" w:sz="8" w:space="0" w:color="auto"/>
                    <w:right w:val="single" w:sz="8" w:space="0" w:color="auto"/>
                  </w:tcBorders>
                  <w:vAlign w:val="center"/>
                  <w:hideMark/>
                </w:tcPr>
                <w:p w14:paraId="450F868E" w14:textId="77777777" w:rsidR="002B3060" w:rsidRPr="00681840" w:rsidRDefault="002B3060"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(D)</w:t>
                  </w:r>
                </w:p>
              </w:tc>
              <w:tc>
                <w:tcPr>
                  <w:tcW w:w="1004" w:type="dxa"/>
                  <w:tcBorders>
                    <w:top w:val="nil"/>
                    <w:left w:val="nil"/>
                    <w:bottom w:val="single" w:sz="8" w:space="0" w:color="auto"/>
                    <w:right w:val="single" w:sz="8" w:space="0" w:color="auto"/>
                  </w:tcBorders>
                  <w:vAlign w:val="center"/>
                  <w:hideMark/>
                </w:tcPr>
                <w:p w14:paraId="7FA9CC20" w14:textId="77777777" w:rsidR="002B3060" w:rsidRPr="00681840" w:rsidRDefault="002B3060"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D=(B-C+D)</w:t>
                  </w:r>
                </w:p>
              </w:tc>
            </w:tr>
            <w:tr w:rsidR="002B3060" w:rsidRPr="00681840" w14:paraId="11A388B8" w14:textId="77777777" w:rsidTr="002B3060">
              <w:trPr>
                <w:trHeight w:val="155"/>
              </w:trPr>
              <w:tc>
                <w:tcPr>
                  <w:tcW w:w="1248" w:type="dxa"/>
                  <w:tcBorders>
                    <w:top w:val="nil"/>
                    <w:left w:val="single" w:sz="8" w:space="0" w:color="auto"/>
                    <w:bottom w:val="single" w:sz="8" w:space="0" w:color="auto"/>
                    <w:right w:val="single" w:sz="8" w:space="0" w:color="auto"/>
                  </w:tcBorders>
                  <w:vAlign w:val="center"/>
                  <w:hideMark/>
                </w:tcPr>
                <w:p w14:paraId="5F84AF6A" w14:textId="77777777" w:rsidR="002B3060" w:rsidRPr="00681840" w:rsidRDefault="002B3060"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$185, 314.79</w:t>
                  </w:r>
                </w:p>
              </w:tc>
              <w:tc>
                <w:tcPr>
                  <w:tcW w:w="1386" w:type="dxa"/>
                  <w:tcBorders>
                    <w:top w:val="single" w:sz="4" w:space="0" w:color="auto"/>
                    <w:left w:val="nil"/>
                    <w:bottom w:val="single" w:sz="8" w:space="0" w:color="auto"/>
                    <w:right w:val="single" w:sz="8" w:space="0" w:color="auto"/>
                  </w:tcBorders>
                  <w:vAlign w:val="center"/>
                  <w:hideMark/>
                </w:tcPr>
                <w:p w14:paraId="004A678E" w14:textId="77777777" w:rsidR="002B3060" w:rsidRPr="00681840" w:rsidRDefault="002B3060"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$9,265.74</w:t>
                  </w:r>
                </w:p>
              </w:tc>
              <w:tc>
                <w:tcPr>
                  <w:tcW w:w="1158" w:type="dxa"/>
                  <w:tcBorders>
                    <w:top w:val="nil"/>
                    <w:left w:val="nil"/>
                    <w:bottom w:val="single" w:sz="8" w:space="0" w:color="auto"/>
                    <w:right w:val="single" w:sz="8" w:space="0" w:color="auto"/>
                  </w:tcBorders>
                  <w:vAlign w:val="center"/>
                  <w:hideMark/>
                </w:tcPr>
                <w:p w14:paraId="4173513B" w14:textId="77777777" w:rsidR="002B3060" w:rsidRPr="00681840" w:rsidRDefault="002B3060"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$0.00</w:t>
                  </w:r>
                </w:p>
              </w:tc>
              <w:tc>
                <w:tcPr>
                  <w:tcW w:w="753" w:type="dxa"/>
                  <w:tcBorders>
                    <w:top w:val="nil"/>
                    <w:left w:val="nil"/>
                    <w:bottom w:val="single" w:sz="8" w:space="0" w:color="auto"/>
                    <w:right w:val="single" w:sz="8" w:space="0" w:color="auto"/>
                  </w:tcBorders>
                  <w:vAlign w:val="center"/>
                  <w:hideMark/>
                </w:tcPr>
                <w:p w14:paraId="00002971" w14:textId="77777777" w:rsidR="002B3060" w:rsidRPr="00681840" w:rsidRDefault="002B3060"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$0.00</w:t>
                  </w:r>
                </w:p>
              </w:tc>
              <w:tc>
                <w:tcPr>
                  <w:tcW w:w="1004" w:type="dxa"/>
                  <w:tcBorders>
                    <w:top w:val="nil"/>
                    <w:left w:val="nil"/>
                    <w:bottom w:val="single" w:sz="8" w:space="0" w:color="auto"/>
                    <w:right w:val="single" w:sz="8" w:space="0" w:color="auto"/>
                  </w:tcBorders>
                  <w:vAlign w:val="center"/>
                  <w:hideMark/>
                </w:tcPr>
                <w:p w14:paraId="21429038" w14:textId="77777777" w:rsidR="002B3060" w:rsidRPr="00681840" w:rsidRDefault="002B3060"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0%</w:t>
                  </w:r>
                </w:p>
              </w:tc>
            </w:tr>
          </w:tbl>
          <w:p w14:paraId="02037FF7" w14:textId="21F89866" w:rsidR="002B3060" w:rsidRPr="00681840" w:rsidRDefault="002B3060" w:rsidP="00724D4E">
            <w:pPr>
              <w:spacing w:after="0" w:line="240" w:lineRule="auto"/>
              <w:ind w:left="170" w:right="126"/>
              <w:jc w:val="both"/>
              <w:rPr>
                <w:rFonts w:ascii="Arial" w:hAnsi="Arial" w:cs="Arial"/>
                <w:i/>
                <w:sz w:val="18"/>
                <w:szCs w:val="18"/>
              </w:rPr>
            </w:pPr>
          </w:p>
          <w:p w14:paraId="7D5768D3" w14:textId="69E41F99" w:rsidR="002B3060" w:rsidRPr="00681840" w:rsidRDefault="002B3060"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la finalidad de salvaguardar la garantía de audiencia del sujeto obligado, mediante oficio INE/UTF/DA/43738/21 notificado el 29 de octubre de 2021, se hicieron de su conocimiento los errores y omisiones que se determinaron de la revisión de los registros realizados en el SIF.</w:t>
            </w:r>
          </w:p>
          <w:p w14:paraId="6F9D1D4D" w14:textId="77777777" w:rsidR="00225415" w:rsidRPr="00681840" w:rsidRDefault="00225415" w:rsidP="00724D4E">
            <w:pPr>
              <w:spacing w:after="0" w:line="240" w:lineRule="auto"/>
              <w:ind w:left="170" w:right="126"/>
              <w:jc w:val="both"/>
              <w:rPr>
                <w:rFonts w:ascii="Arial" w:hAnsi="Arial" w:cs="Arial"/>
                <w:i/>
                <w:sz w:val="18"/>
                <w:szCs w:val="18"/>
              </w:rPr>
            </w:pPr>
          </w:p>
          <w:p w14:paraId="21096ADC" w14:textId="1E5031EA" w:rsidR="002B3060" w:rsidRPr="00681840" w:rsidRDefault="002B3060"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escrito de respuesta: S/N de fecha 12 de noviembre de 2021, el sujeto obligado manifestó lo que a la letra se transcribe:</w:t>
            </w:r>
          </w:p>
          <w:p w14:paraId="059796CF" w14:textId="77777777" w:rsidR="00225415" w:rsidRPr="00681840" w:rsidRDefault="00225415" w:rsidP="00724D4E">
            <w:pPr>
              <w:spacing w:after="0" w:line="240" w:lineRule="auto"/>
              <w:ind w:left="170" w:right="126"/>
              <w:jc w:val="both"/>
              <w:rPr>
                <w:rFonts w:ascii="Arial" w:hAnsi="Arial" w:cs="Arial"/>
                <w:i/>
                <w:sz w:val="18"/>
                <w:szCs w:val="18"/>
              </w:rPr>
            </w:pPr>
          </w:p>
          <w:p w14:paraId="3EAF71B7" w14:textId="54A067E0" w:rsidR="002B3060" w:rsidRPr="00681840" w:rsidRDefault="002B3060"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“NO SE REALIZARON LAS ACTIVIDADES CORRESPONDIENTE A CADA RUBRO”</w:t>
            </w:r>
          </w:p>
          <w:p w14:paraId="28BDEA26" w14:textId="77777777" w:rsidR="00225415" w:rsidRPr="00681840" w:rsidRDefault="00225415" w:rsidP="00724D4E">
            <w:pPr>
              <w:spacing w:after="0" w:line="240" w:lineRule="auto"/>
              <w:ind w:left="170" w:right="126"/>
              <w:jc w:val="both"/>
              <w:rPr>
                <w:rFonts w:ascii="Arial" w:hAnsi="Arial" w:cs="Arial"/>
                <w:i/>
                <w:sz w:val="18"/>
                <w:szCs w:val="18"/>
              </w:rPr>
            </w:pPr>
          </w:p>
          <w:p w14:paraId="7EC73F61" w14:textId="77777777" w:rsidR="002B3060" w:rsidRPr="00681840" w:rsidRDefault="002B3060"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Del análisis a las aclaraciones y a la documentación presentada por el sujeto obligado en el SIF, se constató que el partido no destinó la totalidad del financiamiento público correspondiente a la Capacitación, Promoción y Desarrollo del Liderazgo Político de las Mujeres. Aunado a lo anterior, no se localizaron provisiones de gastos en el SIF, que pudieran haber sido ejercidos hasta el 2 de abril de 2021 tal como se aprobó según Acuerdo INE/CG318/2021.</w:t>
            </w:r>
          </w:p>
          <w:p w14:paraId="27EE724E" w14:textId="77777777" w:rsidR="00BC566B" w:rsidRPr="00681840" w:rsidRDefault="00BC566B" w:rsidP="00724D4E">
            <w:pPr>
              <w:spacing w:after="0" w:line="240" w:lineRule="auto"/>
              <w:ind w:left="170" w:right="126"/>
              <w:jc w:val="both"/>
              <w:rPr>
                <w:rFonts w:ascii="Arial" w:hAnsi="Arial" w:cs="Arial"/>
                <w:i/>
                <w:sz w:val="18"/>
                <w:szCs w:val="18"/>
              </w:rPr>
            </w:pPr>
          </w:p>
          <w:p w14:paraId="3105EA2D" w14:textId="04540FCA" w:rsidR="002B3060" w:rsidRPr="00681840" w:rsidRDefault="002B3060"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Se le solicita presentar en el SIF las aclaraciones que a su derecho convenga.</w:t>
            </w:r>
          </w:p>
          <w:p w14:paraId="76F80414" w14:textId="77777777" w:rsidR="00225415" w:rsidRPr="00681840" w:rsidRDefault="00225415" w:rsidP="00724D4E">
            <w:pPr>
              <w:spacing w:after="0" w:line="240" w:lineRule="auto"/>
              <w:ind w:left="170" w:right="126"/>
              <w:jc w:val="both"/>
              <w:rPr>
                <w:rFonts w:ascii="Arial" w:hAnsi="Arial" w:cs="Arial"/>
                <w:i/>
                <w:sz w:val="18"/>
                <w:szCs w:val="18"/>
              </w:rPr>
            </w:pPr>
          </w:p>
          <w:p w14:paraId="7C1014DA" w14:textId="77777777" w:rsidR="002B3060" w:rsidRPr="00681840" w:rsidRDefault="002B3060"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Lo anterior de conformidad con lo dispuesto en los artículos 51, numeral 1, inciso a), fracción V de la LGPP, así como el 163, numeral 1, inciso b) del RF; 152 apartado I, inciso e) de la Ley Electoral del Estado de San Luis Potosí.</w:t>
            </w:r>
            <w:r w:rsidR="007A27BB" w:rsidRPr="00681840">
              <w:rPr>
                <w:rFonts w:ascii="Arial" w:hAnsi="Arial" w:cs="Arial"/>
                <w:i/>
                <w:sz w:val="18"/>
                <w:szCs w:val="18"/>
              </w:rPr>
              <w:t xml:space="preserve"> </w:t>
            </w:r>
          </w:p>
          <w:p w14:paraId="6E1BC4C9" w14:textId="43DFCEDF" w:rsidR="00225415" w:rsidRPr="00681840" w:rsidRDefault="00225415" w:rsidP="00724D4E">
            <w:pPr>
              <w:spacing w:after="0" w:line="240" w:lineRule="auto"/>
              <w:ind w:left="170" w:right="126"/>
              <w:jc w:val="both"/>
              <w:rPr>
                <w:rFonts w:ascii="Arial" w:hAnsi="Arial" w:cs="Arial"/>
                <w:i/>
                <w:sz w:val="18"/>
                <w:szCs w:val="18"/>
              </w:rPr>
            </w:pPr>
          </w:p>
        </w:tc>
        <w:tc>
          <w:tcPr>
            <w:tcW w:w="94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A62CF85" w14:textId="7DECCC80" w:rsidR="00E643A8" w:rsidRPr="00681840" w:rsidRDefault="00E643A8" w:rsidP="00724D4E">
            <w:pPr>
              <w:pStyle w:val="Sinespaciado"/>
              <w:ind w:left="128" w:right="124"/>
              <w:jc w:val="both"/>
              <w:rPr>
                <w:rFonts w:ascii="Arial" w:hAnsi="Arial" w:cs="Arial"/>
                <w:i/>
                <w:iCs/>
                <w:sz w:val="18"/>
                <w:szCs w:val="18"/>
              </w:rPr>
            </w:pPr>
          </w:p>
          <w:p w14:paraId="006E52E0" w14:textId="77777777" w:rsidR="00225415" w:rsidRPr="00681840" w:rsidRDefault="00225415" w:rsidP="00724D4E">
            <w:pPr>
              <w:pStyle w:val="Sinespaciado"/>
              <w:ind w:left="128" w:right="124"/>
              <w:jc w:val="both"/>
              <w:rPr>
                <w:rFonts w:ascii="Arial" w:hAnsi="Arial" w:cs="Arial"/>
                <w:i/>
                <w:iCs/>
                <w:sz w:val="18"/>
                <w:szCs w:val="18"/>
              </w:rPr>
            </w:pPr>
          </w:p>
          <w:p w14:paraId="3A594A28" w14:textId="0A7774CB" w:rsidR="002B3060" w:rsidRPr="00681840" w:rsidRDefault="00601B49" w:rsidP="00724D4E">
            <w:pPr>
              <w:pStyle w:val="Sinespaciado"/>
              <w:ind w:left="128" w:right="124"/>
              <w:jc w:val="both"/>
              <w:rPr>
                <w:rFonts w:ascii="Arial" w:hAnsi="Arial" w:cs="Arial"/>
                <w:i/>
                <w:iCs/>
                <w:sz w:val="18"/>
                <w:szCs w:val="18"/>
              </w:rPr>
            </w:pPr>
            <w:r w:rsidRPr="00681840">
              <w:rPr>
                <w:rFonts w:ascii="Arial" w:hAnsi="Arial" w:cs="Arial"/>
                <w:i/>
                <w:iCs/>
                <w:sz w:val="18"/>
                <w:szCs w:val="18"/>
              </w:rPr>
              <w:t>“</w:t>
            </w:r>
            <w:r w:rsidR="00793E53" w:rsidRPr="00681840">
              <w:rPr>
                <w:rFonts w:ascii="Arial" w:hAnsi="Arial" w:cs="Arial"/>
                <w:i/>
                <w:iCs/>
                <w:sz w:val="18"/>
                <w:szCs w:val="18"/>
              </w:rPr>
              <w:t>MISMA RESPUE</w:t>
            </w:r>
            <w:r w:rsidRPr="00681840">
              <w:rPr>
                <w:rFonts w:ascii="Arial" w:hAnsi="Arial" w:cs="Arial"/>
                <w:i/>
                <w:iCs/>
                <w:sz w:val="18"/>
                <w:szCs w:val="18"/>
              </w:rPr>
              <w:t>S</w:t>
            </w:r>
            <w:r w:rsidR="00793E53" w:rsidRPr="00681840">
              <w:rPr>
                <w:rFonts w:ascii="Arial" w:hAnsi="Arial" w:cs="Arial"/>
                <w:i/>
                <w:iCs/>
                <w:sz w:val="18"/>
                <w:szCs w:val="18"/>
              </w:rPr>
              <w:t xml:space="preserve">TA PUNTO 3 </w:t>
            </w:r>
            <w:r w:rsidR="00793E53" w:rsidRPr="00681840">
              <w:rPr>
                <w:rFonts w:ascii="Arial" w:hAnsi="Arial" w:cs="Arial"/>
                <w:i/>
                <w:iCs/>
                <w:sz w:val="16"/>
                <w:szCs w:val="16"/>
              </w:rPr>
              <w:t>(Pues como el partido su registro quedo con fecha del 29 de noviembre del año 2020, se enfocó a la realización y administración del comité quedando muy poco tiempo para la realización del PAT, lo de las Actividades Específicas, Liderazgo de Mujeres, Jóvenes. y lo referente a las Tareas Tutoriales)</w:t>
            </w:r>
            <w:r w:rsidRPr="00681840">
              <w:rPr>
                <w:rFonts w:ascii="Arial" w:hAnsi="Arial" w:cs="Arial"/>
                <w:i/>
                <w:iCs/>
                <w:sz w:val="16"/>
                <w:szCs w:val="16"/>
              </w:rPr>
              <w:t>”.</w:t>
            </w:r>
          </w:p>
        </w:tc>
        <w:tc>
          <w:tcPr>
            <w:tcW w:w="117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6D6441B" w14:textId="35F5B39E" w:rsidR="00DA171C" w:rsidRPr="00681840" w:rsidRDefault="00601B49" w:rsidP="00724D4E">
            <w:pPr>
              <w:pStyle w:val="Sinespaciado"/>
              <w:ind w:left="127" w:right="130"/>
              <w:jc w:val="both"/>
              <w:rPr>
                <w:rFonts w:ascii="Arial" w:hAnsi="Arial" w:cs="Arial"/>
                <w:b/>
                <w:bCs/>
                <w:sz w:val="18"/>
                <w:szCs w:val="18"/>
              </w:rPr>
            </w:pPr>
            <w:r w:rsidRPr="00681840">
              <w:rPr>
                <w:rFonts w:ascii="Arial" w:hAnsi="Arial" w:cs="Arial"/>
                <w:b/>
                <w:bCs/>
                <w:sz w:val="18"/>
                <w:szCs w:val="18"/>
              </w:rPr>
              <w:t>No Atendida</w:t>
            </w:r>
          </w:p>
          <w:p w14:paraId="2DF88AA4" w14:textId="77777777" w:rsidR="00601B49" w:rsidRPr="00681840" w:rsidRDefault="00601B49" w:rsidP="00724D4E">
            <w:pPr>
              <w:pStyle w:val="Sinespaciado"/>
              <w:ind w:left="127" w:right="130"/>
              <w:jc w:val="both"/>
              <w:rPr>
                <w:rFonts w:ascii="Arial" w:hAnsi="Arial" w:cs="Arial"/>
                <w:sz w:val="18"/>
                <w:szCs w:val="18"/>
              </w:rPr>
            </w:pPr>
          </w:p>
          <w:p w14:paraId="663270B8" w14:textId="57ED12AD" w:rsidR="00DA171C" w:rsidRPr="00681840" w:rsidRDefault="00DA171C" w:rsidP="00724D4E">
            <w:pPr>
              <w:pStyle w:val="Sinespaciado"/>
              <w:ind w:left="127" w:right="130"/>
              <w:jc w:val="both"/>
              <w:rPr>
                <w:rFonts w:ascii="Arial" w:hAnsi="Arial" w:cs="Arial"/>
                <w:sz w:val="18"/>
                <w:szCs w:val="18"/>
              </w:rPr>
            </w:pPr>
            <w:r w:rsidRPr="00681840">
              <w:rPr>
                <w:rFonts w:ascii="Arial" w:hAnsi="Arial" w:cs="Arial"/>
                <w:sz w:val="18"/>
                <w:szCs w:val="18"/>
              </w:rPr>
              <w:t>Del análisis a las aclaraciones presentada</w:t>
            </w:r>
            <w:r w:rsidR="00601B49" w:rsidRPr="00681840">
              <w:rPr>
                <w:rFonts w:ascii="Arial" w:hAnsi="Arial" w:cs="Arial"/>
                <w:sz w:val="18"/>
                <w:szCs w:val="18"/>
              </w:rPr>
              <w:t>s</w:t>
            </w:r>
            <w:r w:rsidRPr="00681840">
              <w:rPr>
                <w:rFonts w:ascii="Arial" w:hAnsi="Arial" w:cs="Arial"/>
                <w:sz w:val="18"/>
                <w:szCs w:val="18"/>
              </w:rPr>
              <w:t xml:space="preserve"> por el sujeto obligado, se determinó que aun cuando manifestó que el registro del partido se obtuvo en el mes de noviembre, y que por ende se enfocó en la realización administrativa del comité, quedando poco tiempo para la realización del PAT lo de las Actividades Específicas, Liderazgo de Mujeres, Jóvenes. y lo referente a las Tareas </w:t>
            </w:r>
            <w:r w:rsidR="00CC5CF3" w:rsidRPr="00681840">
              <w:rPr>
                <w:rFonts w:ascii="Arial" w:hAnsi="Arial" w:cs="Arial"/>
                <w:sz w:val="18"/>
                <w:szCs w:val="18"/>
              </w:rPr>
              <w:t>Editoriales</w:t>
            </w:r>
            <w:r w:rsidRPr="00681840">
              <w:rPr>
                <w:rFonts w:ascii="Arial" w:hAnsi="Arial" w:cs="Arial"/>
                <w:sz w:val="18"/>
                <w:szCs w:val="18"/>
              </w:rPr>
              <w:t xml:space="preserve">; la respuesta se consideró insatisfactoria </w:t>
            </w:r>
            <w:r w:rsidR="00CC5CF3" w:rsidRPr="00681840">
              <w:rPr>
                <w:rFonts w:ascii="Arial" w:hAnsi="Arial" w:cs="Arial"/>
                <w:sz w:val="18"/>
                <w:szCs w:val="18"/>
              </w:rPr>
              <w:t>debido a</w:t>
            </w:r>
            <w:r w:rsidRPr="00681840">
              <w:rPr>
                <w:rFonts w:ascii="Arial" w:hAnsi="Arial" w:cs="Arial"/>
                <w:sz w:val="18"/>
                <w:szCs w:val="18"/>
              </w:rPr>
              <w:t xml:space="preserve"> que los </w:t>
            </w:r>
            <w:r w:rsidR="00601B49" w:rsidRPr="00681840">
              <w:rPr>
                <w:rFonts w:ascii="Arial" w:hAnsi="Arial" w:cs="Arial"/>
                <w:sz w:val="18"/>
                <w:szCs w:val="18"/>
              </w:rPr>
              <w:t>partidos políticos</w:t>
            </w:r>
            <w:r w:rsidRPr="00681840">
              <w:rPr>
                <w:rFonts w:ascii="Arial" w:hAnsi="Arial" w:cs="Arial"/>
                <w:sz w:val="18"/>
                <w:szCs w:val="18"/>
              </w:rPr>
              <w:t xml:space="preserve">, tienen como obligatoriedad destinar los porcentajes mínimos que establece la ley para </w:t>
            </w:r>
            <w:r w:rsidR="00511CCC" w:rsidRPr="00681840">
              <w:rPr>
                <w:rFonts w:ascii="Arial" w:hAnsi="Arial" w:cs="Arial"/>
                <w:sz w:val="18"/>
                <w:szCs w:val="18"/>
              </w:rPr>
              <w:t>la Capacitación, Promoción y Desarrollo del Liderazgo Político de las Mujeres.</w:t>
            </w:r>
          </w:p>
          <w:p w14:paraId="124E6905" w14:textId="77777777" w:rsidR="00601B49" w:rsidRPr="00681840" w:rsidRDefault="00601B49" w:rsidP="00724D4E">
            <w:pPr>
              <w:pStyle w:val="Sinespaciado"/>
              <w:ind w:left="127" w:right="130"/>
              <w:jc w:val="both"/>
              <w:rPr>
                <w:rFonts w:ascii="Arial" w:hAnsi="Arial" w:cs="Arial"/>
                <w:sz w:val="18"/>
                <w:szCs w:val="18"/>
              </w:rPr>
            </w:pPr>
          </w:p>
          <w:p w14:paraId="2A9462E2" w14:textId="2E408273" w:rsidR="005E63DE" w:rsidRPr="00681840" w:rsidRDefault="00DA171C" w:rsidP="00724D4E">
            <w:pPr>
              <w:pStyle w:val="Sinespaciado"/>
              <w:ind w:left="127" w:right="130"/>
              <w:jc w:val="both"/>
              <w:rPr>
                <w:rFonts w:ascii="Arial" w:hAnsi="Arial" w:cs="Arial"/>
                <w:sz w:val="18"/>
                <w:szCs w:val="18"/>
              </w:rPr>
            </w:pPr>
            <w:r w:rsidRPr="00681840">
              <w:rPr>
                <w:rFonts w:ascii="Arial" w:hAnsi="Arial" w:cs="Arial"/>
                <w:sz w:val="18"/>
                <w:szCs w:val="18"/>
              </w:rPr>
              <w:lastRenderedPageBreak/>
              <w:t xml:space="preserve">En consecuencia, se constató que el sujeto obligado omitió destinar el porcentaje del financiamiento público correspondiente </w:t>
            </w:r>
            <w:r w:rsidR="005E63DE" w:rsidRPr="00681840">
              <w:rPr>
                <w:rFonts w:ascii="Arial" w:hAnsi="Arial" w:cs="Arial"/>
                <w:sz w:val="18"/>
                <w:szCs w:val="18"/>
              </w:rPr>
              <w:t>a la Capacitación, Promoción y Desarrollo del Liderazgo Político de las Mujeres</w:t>
            </w:r>
            <w:r w:rsidR="00766062" w:rsidRPr="00681840">
              <w:rPr>
                <w:rFonts w:ascii="Arial" w:hAnsi="Arial" w:cs="Arial"/>
                <w:sz w:val="18"/>
                <w:szCs w:val="18"/>
              </w:rPr>
              <w:t xml:space="preserve"> por un monto de $9,265.74, por tal razón, la observación </w:t>
            </w:r>
            <w:r w:rsidR="00766062" w:rsidRPr="00681840">
              <w:rPr>
                <w:rFonts w:ascii="Arial" w:hAnsi="Arial" w:cs="Arial"/>
                <w:b/>
                <w:sz w:val="18"/>
                <w:szCs w:val="18"/>
              </w:rPr>
              <w:t>no quedó atendida.</w:t>
            </w:r>
          </w:p>
          <w:p w14:paraId="01AA4DB0" w14:textId="77777777" w:rsidR="005E63DE" w:rsidRPr="00681840" w:rsidRDefault="005E63DE" w:rsidP="00724D4E">
            <w:pPr>
              <w:pStyle w:val="Sinespaciado"/>
              <w:ind w:left="127" w:right="130"/>
              <w:jc w:val="both"/>
              <w:rPr>
                <w:rFonts w:ascii="Arial" w:hAnsi="Arial" w:cs="Arial"/>
                <w:sz w:val="18"/>
                <w:szCs w:val="18"/>
              </w:rPr>
            </w:pPr>
          </w:p>
          <w:p w14:paraId="3EC1D1EF" w14:textId="77777777" w:rsidR="005E63DE" w:rsidRPr="00681840" w:rsidRDefault="005E63DE" w:rsidP="00724D4E">
            <w:pPr>
              <w:pStyle w:val="Sinespaciado"/>
              <w:ind w:left="127" w:right="130"/>
              <w:jc w:val="both"/>
              <w:rPr>
                <w:rFonts w:ascii="Arial" w:hAnsi="Arial" w:cs="Arial"/>
                <w:b/>
                <w:bCs/>
                <w:sz w:val="18"/>
                <w:szCs w:val="18"/>
              </w:rPr>
            </w:pPr>
          </w:p>
          <w:p w14:paraId="0E7EBE92" w14:textId="7DEB8661" w:rsidR="00E643A8" w:rsidRPr="00681840" w:rsidRDefault="00E643A8" w:rsidP="00724D4E">
            <w:pPr>
              <w:pStyle w:val="Sinespaciado"/>
              <w:ind w:left="127" w:right="130"/>
              <w:jc w:val="both"/>
              <w:rPr>
                <w:rFonts w:ascii="Arial" w:hAnsi="Arial" w:cs="Arial"/>
                <w:b/>
                <w:bCs/>
                <w:sz w:val="18"/>
                <w:szCs w:val="18"/>
              </w:rPr>
            </w:pPr>
          </w:p>
        </w:tc>
        <w:tc>
          <w:tcPr>
            <w:tcW w:w="49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9DAA7FE" w14:textId="6C7A634D" w:rsidR="00E643A8" w:rsidRPr="00681840" w:rsidRDefault="001D0EB1" w:rsidP="00724D4E">
            <w:pPr>
              <w:tabs>
                <w:tab w:val="left" w:pos="4232"/>
              </w:tabs>
              <w:spacing w:after="0" w:line="240" w:lineRule="auto"/>
              <w:ind w:left="127" w:right="130"/>
              <w:jc w:val="both"/>
              <w:rPr>
                <w:rFonts w:ascii="Arial" w:hAnsi="Arial" w:cs="Arial"/>
                <w:b/>
                <w:sz w:val="18"/>
                <w:szCs w:val="18"/>
              </w:rPr>
            </w:pPr>
            <w:r w:rsidRPr="00681840">
              <w:rPr>
                <w:rFonts w:ascii="Arial" w:hAnsi="Arial" w:cs="Arial"/>
                <w:b/>
                <w:sz w:val="18"/>
                <w:szCs w:val="18"/>
              </w:rPr>
              <w:lastRenderedPageBreak/>
              <w:t>9</w:t>
            </w:r>
            <w:r w:rsidR="00F13B7A" w:rsidRPr="00681840">
              <w:rPr>
                <w:rFonts w:ascii="Arial" w:hAnsi="Arial" w:cs="Arial"/>
                <w:b/>
                <w:sz w:val="18"/>
                <w:szCs w:val="18"/>
              </w:rPr>
              <w:t>.2</w:t>
            </w:r>
            <w:r w:rsidR="00451D74" w:rsidRPr="00681840">
              <w:rPr>
                <w:rFonts w:ascii="Arial" w:hAnsi="Arial" w:cs="Arial"/>
                <w:b/>
                <w:sz w:val="18"/>
                <w:szCs w:val="18"/>
              </w:rPr>
              <w:t>5</w:t>
            </w:r>
            <w:r w:rsidR="00F13B7A" w:rsidRPr="00681840">
              <w:rPr>
                <w:rFonts w:ascii="Arial" w:hAnsi="Arial" w:cs="Arial"/>
                <w:b/>
                <w:sz w:val="18"/>
                <w:szCs w:val="18"/>
              </w:rPr>
              <w:t>-C</w:t>
            </w:r>
            <w:r w:rsidR="00F31DCF" w:rsidRPr="00681840">
              <w:rPr>
                <w:rFonts w:ascii="Arial" w:hAnsi="Arial" w:cs="Arial"/>
                <w:b/>
                <w:sz w:val="18"/>
                <w:szCs w:val="18"/>
              </w:rPr>
              <w:t>4-</w:t>
            </w:r>
            <w:r w:rsidR="00F13B7A" w:rsidRPr="00681840">
              <w:rPr>
                <w:rFonts w:ascii="Arial" w:hAnsi="Arial" w:cs="Arial"/>
                <w:b/>
                <w:sz w:val="18"/>
                <w:szCs w:val="18"/>
              </w:rPr>
              <w:t>RSP-SL</w:t>
            </w:r>
          </w:p>
          <w:p w14:paraId="43EF1EFB" w14:textId="77777777" w:rsidR="00225415" w:rsidRPr="00681840" w:rsidRDefault="00225415" w:rsidP="00724D4E">
            <w:pPr>
              <w:tabs>
                <w:tab w:val="left" w:pos="4232"/>
              </w:tabs>
              <w:spacing w:after="0" w:line="240" w:lineRule="auto"/>
              <w:ind w:left="127" w:right="130"/>
              <w:jc w:val="both"/>
              <w:rPr>
                <w:rFonts w:ascii="Arial" w:hAnsi="Arial" w:cs="Arial"/>
                <w:b/>
                <w:sz w:val="18"/>
                <w:szCs w:val="18"/>
              </w:rPr>
            </w:pPr>
          </w:p>
          <w:p w14:paraId="2F6198F1" w14:textId="3F7764D3" w:rsidR="00F13B7A" w:rsidRPr="00681840" w:rsidRDefault="00766062" w:rsidP="00724D4E">
            <w:pPr>
              <w:tabs>
                <w:tab w:val="left" w:pos="4232"/>
              </w:tabs>
              <w:spacing w:after="0" w:line="240" w:lineRule="auto"/>
              <w:ind w:left="127" w:right="130"/>
              <w:jc w:val="both"/>
              <w:rPr>
                <w:rFonts w:ascii="Arial" w:hAnsi="Arial" w:cs="Arial"/>
                <w:bCs/>
                <w:sz w:val="18"/>
                <w:szCs w:val="18"/>
              </w:rPr>
            </w:pPr>
            <w:r w:rsidRPr="00681840">
              <w:rPr>
                <w:rFonts w:ascii="Arial" w:hAnsi="Arial" w:cs="Arial"/>
                <w:bCs/>
                <w:sz w:val="18"/>
                <w:szCs w:val="18"/>
              </w:rPr>
              <w:t xml:space="preserve">El Sujeto Obligado omitió destinar el porcentaje mínimo del financiamiento público ordinario 2020, para la capacitación, promoción y desarrollo del liderazgo político de las mujeres, por un monto de </w:t>
            </w:r>
            <w:r w:rsidR="007E094F" w:rsidRPr="00681840">
              <w:rPr>
                <w:rFonts w:ascii="Arial" w:hAnsi="Arial" w:cs="Arial"/>
                <w:bCs/>
                <w:sz w:val="18"/>
                <w:szCs w:val="18"/>
              </w:rPr>
              <w:t>$9,265.74.</w:t>
            </w: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5085CD3" w14:textId="15C850FB" w:rsidR="008B2AFD" w:rsidRPr="00681840" w:rsidRDefault="008B2AFD" w:rsidP="00724D4E">
            <w:pPr>
              <w:spacing w:after="0" w:line="240" w:lineRule="auto"/>
              <w:ind w:left="132" w:right="183"/>
              <w:jc w:val="both"/>
              <w:rPr>
                <w:rFonts w:ascii="Arial" w:hAnsi="Arial" w:cs="Arial"/>
                <w:sz w:val="18"/>
                <w:szCs w:val="18"/>
              </w:rPr>
            </w:pPr>
          </w:p>
          <w:p w14:paraId="40D771BE" w14:textId="77777777" w:rsidR="00225415" w:rsidRPr="00681840" w:rsidRDefault="00225415" w:rsidP="00724D4E">
            <w:pPr>
              <w:spacing w:after="0" w:line="240" w:lineRule="auto"/>
              <w:ind w:left="132" w:right="183"/>
              <w:jc w:val="both"/>
              <w:rPr>
                <w:rFonts w:ascii="Arial" w:hAnsi="Arial" w:cs="Arial"/>
                <w:sz w:val="18"/>
                <w:szCs w:val="18"/>
              </w:rPr>
            </w:pPr>
          </w:p>
          <w:p w14:paraId="4E352E57" w14:textId="458FB68F" w:rsidR="001D1C6F" w:rsidRPr="00681840" w:rsidRDefault="00766062" w:rsidP="00724D4E">
            <w:pPr>
              <w:spacing w:after="0" w:line="240" w:lineRule="auto"/>
              <w:ind w:right="183"/>
              <w:jc w:val="both"/>
              <w:rPr>
                <w:rFonts w:ascii="Arial" w:hAnsi="Arial" w:cs="Arial"/>
                <w:sz w:val="18"/>
                <w:szCs w:val="18"/>
              </w:rPr>
            </w:pPr>
            <w:r w:rsidRPr="00681840">
              <w:rPr>
                <w:rFonts w:ascii="Arial" w:hAnsi="Arial" w:cs="Arial"/>
                <w:sz w:val="18"/>
                <w:szCs w:val="18"/>
              </w:rPr>
              <w:t>No destinar el recurso establecido para la Capacitación, promoción y desarrollo político de las mujeres</w:t>
            </w:r>
            <w:r w:rsidRPr="00681840" w:rsidDel="00766062">
              <w:rPr>
                <w:rFonts w:ascii="Arial" w:hAnsi="Arial" w:cs="Arial"/>
                <w:sz w:val="18"/>
                <w:szCs w:val="18"/>
              </w:rPr>
              <w:t xml:space="preserve"> </w:t>
            </w: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2A7817B" w14:textId="5ADCE455" w:rsidR="001D1C6F" w:rsidRPr="00681840" w:rsidRDefault="001D1C6F" w:rsidP="00724D4E">
            <w:pPr>
              <w:spacing w:after="0" w:line="240" w:lineRule="auto"/>
              <w:ind w:left="124" w:right="183"/>
              <w:jc w:val="both"/>
              <w:rPr>
                <w:rFonts w:ascii="Arial" w:hAnsi="Arial" w:cs="Arial"/>
                <w:sz w:val="18"/>
                <w:szCs w:val="18"/>
              </w:rPr>
            </w:pPr>
          </w:p>
          <w:p w14:paraId="67306851" w14:textId="77777777" w:rsidR="00225415" w:rsidRPr="00681840" w:rsidRDefault="00225415" w:rsidP="00724D4E">
            <w:pPr>
              <w:spacing w:after="0" w:line="240" w:lineRule="auto"/>
              <w:ind w:left="124" w:right="183"/>
              <w:jc w:val="both"/>
              <w:rPr>
                <w:rFonts w:ascii="Arial" w:hAnsi="Arial" w:cs="Arial"/>
                <w:sz w:val="18"/>
                <w:szCs w:val="18"/>
              </w:rPr>
            </w:pPr>
          </w:p>
          <w:p w14:paraId="693FA2CF" w14:textId="0B98267F" w:rsidR="00E643A8" w:rsidRPr="00681840" w:rsidRDefault="00766062" w:rsidP="00FA0ED6">
            <w:pPr>
              <w:spacing w:after="0" w:line="240" w:lineRule="auto"/>
              <w:ind w:left="124" w:right="183"/>
              <w:jc w:val="both"/>
              <w:rPr>
                <w:rFonts w:ascii="Arial" w:hAnsi="Arial" w:cs="Arial"/>
                <w:sz w:val="18"/>
                <w:szCs w:val="18"/>
              </w:rPr>
            </w:pPr>
            <w:r w:rsidRPr="00681840">
              <w:rPr>
                <w:rFonts w:ascii="Arial" w:hAnsi="Arial" w:cs="Arial"/>
                <w:sz w:val="18"/>
                <w:szCs w:val="18"/>
              </w:rPr>
              <w:t xml:space="preserve">Artículo </w:t>
            </w:r>
            <w:r w:rsidR="001D1C6F" w:rsidRPr="00681840">
              <w:rPr>
                <w:rFonts w:ascii="Arial" w:hAnsi="Arial" w:cs="Arial"/>
                <w:sz w:val="18"/>
                <w:szCs w:val="18"/>
              </w:rPr>
              <w:t>163, numeral 1, inciso b) del RF</w:t>
            </w:r>
            <w:r w:rsidRPr="00681840">
              <w:rPr>
                <w:rFonts w:ascii="Arial" w:hAnsi="Arial" w:cs="Arial"/>
                <w:sz w:val="18"/>
                <w:szCs w:val="18"/>
              </w:rPr>
              <w:t xml:space="preserve"> y</w:t>
            </w:r>
            <w:r w:rsidR="001D1C6F" w:rsidRPr="00681840">
              <w:rPr>
                <w:rFonts w:ascii="Arial" w:hAnsi="Arial" w:cs="Arial"/>
                <w:sz w:val="18"/>
                <w:szCs w:val="18"/>
              </w:rPr>
              <w:t xml:space="preserve"> 152 </w:t>
            </w:r>
            <w:r w:rsidR="00FA0ED6" w:rsidRPr="00681840">
              <w:rPr>
                <w:rFonts w:ascii="Arial" w:hAnsi="Arial" w:cs="Arial"/>
                <w:sz w:val="18"/>
                <w:szCs w:val="18"/>
              </w:rPr>
              <w:t>fracción</w:t>
            </w:r>
            <w:r w:rsidR="001D1C6F" w:rsidRPr="00681840">
              <w:rPr>
                <w:rFonts w:ascii="Arial" w:hAnsi="Arial" w:cs="Arial"/>
                <w:sz w:val="18"/>
                <w:szCs w:val="18"/>
              </w:rPr>
              <w:t xml:space="preserve"> I, inciso e) de la Ley Electoral del Estado de San Luis Potosí.</w:t>
            </w:r>
          </w:p>
        </w:tc>
      </w:tr>
      <w:tr w:rsidR="00F50C72" w:rsidRPr="00681840" w14:paraId="544AF46B" w14:textId="77777777" w:rsidTr="00715F68">
        <w:trPr>
          <w:trHeight w:val="20"/>
        </w:trPr>
        <w:tc>
          <w:tcPr>
            <w:tcW w:w="7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2CADE35" w14:textId="6F96DCF0" w:rsidR="00F50C72" w:rsidRPr="00681840" w:rsidRDefault="00F50C72"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19</w:t>
            </w:r>
          </w:p>
        </w:tc>
        <w:tc>
          <w:tcPr>
            <w:tcW w:w="151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80B1635" w14:textId="11659B1C" w:rsidR="00715F68" w:rsidRPr="00681840" w:rsidRDefault="00715F68" w:rsidP="00724D4E">
            <w:pPr>
              <w:spacing w:after="0" w:line="240" w:lineRule="auto"/>
              <w:ind w:left="170" w:right="126"/>
              <w:jc w:val="both"/>
              <w:rPr>
                <w:rFonts w:ascii="Arial" w:hAnsi="Arial" w:cs="Arial"/>
                <w:b/>
                <w:bCs/>
                <w:i/>
                <w:sz w:val="18"/>
                <w:szCs w:val="18"/>
              </w:rPr>
            </w:pPr>
            <w:r w:rsidRPr="00681840">
              <w:rPr>
                <w:rFonts w:ascii="Arial" w:hAnsi="Arial" w:cs="Arial"/>
                <w:b/>
                <w:bCs/>
                <w:i/>
                <w:sz w:val="18"/>
                <w:szCs w:val="18"/>
              </w:rPr>
              <w:t>Capacitación, promoción y desarrollo del liderazgo político de los jóvenes</w:t>
            </w:r>
          </w:p>
          <w:p w14:paraId="01FC4177" w14:textId="77777777" w:rsidR="00225415" w:rsidRPr="00681840" w:rsidRDefault="00225415" w:rsidP="00724D4E">
            <w:pPr>
              <w:spacing w:after="0" w:line="240" w:lineRule="auto"/>
              <w:ind w:left="170" w:right="126"/>
              <w:jc w:val="both"/>
              <w:rPr>
                <w:rFonts w:ascii="Arial" w:hAnsi="Arial" w:cs="Arial"/>
                <w:b/>
                <w:bCs/>
                <w:i/>
                <w:sz w:val="18"/>
                <w:szCs w:val="18"/>
              </w:rPr>
            </w:pPr>
          </w:p>
          <w:p w14:paraId="75D765D4" w14:textId="4359CC0F" w:rsidR="00F50C72" w:rsidRPr="00681840" w:rsidRDefault="00715F68"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El sujeto obligado no destinó la totalidad del financiamiento público correspondiente a la Capacitación, Promoción y Desarrollo del Liderazgo Político de los Jóvenes, como se detalla en el cuadro siguiente:</w:t>
            </w:r>
          </w:p>
          <w:p w14:paraId="66F62267" w14:textId="77777777" w:rsidR="00225415" w:rsidRPr="00681840" w:rsidRDefault="00225415" w:rsidP="00724D4E">
            <w:pPr>
              <w:spacing w:after="0" w:line="240" w:lineRule="auto"/>
              <w:ind w:left="170" w:right="126"/>
              <w:jc w:val="both"/>
              <w:rPr>
                <w:rFonts w:ascii="Arial" w:hAnsi="Arial" w:cs="Arial"/>
                <w:i/>
                <w:sz w:val="18"/>
                <w:szCs w:val="18"/>
              </w:rPr>
            </w:pPr>
          </w:p>
          <w:tbl>
            <w:tblPr>
              <w:tblW w:w="5513" w:type="dxa"/>
              <w:tblLayout w:type="fixed"/>
              <w:tblCellMar>
                <w:left w:w="70" w:type="dxa"/>
                <w:right w:w="70" w:type="dxa"/>
              </w:tblCellMar>
              <w:tblLook w:val="04A0" w:firstRow="1" w:lastRow="0" w:firstColumn="1" w:lastColumn="0" w:noHBand="0" w:noVBand="1"/>
            </w:tblPr>
            <w:tblGrid>
              <w:gridCol w:w="1240"/>
              <w:gridCol w:w="1377"/>
              <w:gridCol w:w="1150"/>
              <w:gridCol w:w="748"/>
              <w:gridCol w:w="998"/>
            </w:tblGrid>
            <w:tr w:rsidR="00715F68" w:rsidRPr="00681840" w14:paraId="1A7FADD0" w14:textId="77777777" w:rsidTr="00715F68">
              <w:trPr>
                <w:trHeight w:val="933"/>
              </w:trPr>
              <w:tc>
                <w:tcPr>
                  <w:tcW w:w="1240" w:type="dxa"/>
                  <w:vMerge w:val="restart"/>
                  <w:tcBorders>
                    <w:top w:val="single" w:sz="8" w:space="0" w:color="auto"/>
                    <w:left w:val="single" w:sz="8" w:space="0" w:color="auto"/>
                    <w:bottom w:val="single" w:sz="8" w:space="0" w:color="000000"/>
                    <w:right w:val="single" w:sz="8" w:space="0" w:color="auto"/>
                  </w:tcBorders>
                  <w:vAlign w:val="center"/>
                  <w:hideMark/>
                </w:tcPr>
                <w:p w14:paraId="4B3A6CEC" w14:textId="77777777" w:rsidR="00715F68" w:rsidRPr="00681840" w:rsidRDefault="00715F68" w:rsidP="00724D4E">
                  <w:pPr>
                    <w:spacing w:after="0" w:line="240" w:lineRule="auto"/>
                    <w:jc w:val="center"/>
                    <w:rPr>
                      <w:rFonts w:ascii="Arial" w:hAnsi="Arial" w:cs="Arial"/>
                      <w:i/>
                      <w:iCs/>
                      <w:color w:val="000000"/>
                      <w:sz w:val="14"/>
                      <w:szCs w:val="14"/>
                    </w:rPr>
                  </w:pPr>
                  <w:r w:rsidRPr="00681840">
                    <w:rPr>
                      <w:rFonts w:ascii="Arial" w:hAnsi="Arial" w:cs="Arial"/>
                      <w:b/>
                      <w:bCs/>
                      <w:i/>
                      <w:iCs/>
                      <w:sz w:val="14"/>
                      <w:szCs w:val="14"/>
                    </w:rPr>
                    <w:t>FINANCIAMIENTO PÚBLICO PARA ACTIVIDADES ORDINARIAS</w:t>
                  </w:r>
                </w:p>
              </w:tc>
              <w:tc>
                <w:tcPr>
                  <w:tcW w:w="1377" w:type="dxa"/>
                  <w:tcBorders>
                    <w:top w:val="single" w:sz="8" w:space="0" w:color="auto"/>
                    <w:left w:val="nil"/>
                    <w:bottom w:val="nil"/>
                    <w:right w:val="single" w:sz="8" w:space="0" w:color="auto"/>
                  </w:tcBorders>
                  <w:vAlign w:val="center"/>
                  <w:hideMark/>
                </w:tcPr>
                <w:p w14:paraId="1B716C15" w14:textId="77777777" w:rsidR="00715F68" w:rsidRPr="00681840" w:rsidRDefault="00715F68" w:rsidP="00724D4E">
                  <w:pPr>
                    <w:spacing w:after="0" w:line="240" w:lineRule="auto"/>
                    <w:jc w:val="center"/>
                    <w:rPr>
                      <w:rFonts w:ascii="Arial" w:hAnsi="Arial" w:cs="Arial"/>
                      <w:i/>
                      <w:iCs/>
                      <w:color w:val="000000"/>
                      <w:sz w:val="14"/>
                      <w:szCs w:val="14"/>
                    </w:rPr>
                  </w:pPr>
                  <w:r w:rsidRPr="00681840">
                    <w:rPr>
                      <w:rFonts w:ascii="Arial" w:hAnsi="Arial" w:cs="Arial"/>
                      <w:b/>
                      <w:bCs/>
                      <w:i/>
                      <w:iCs/>
                      <w:sz w:val="14"/>
                      <w:szCs w:val="14"/>
                    </w:rPr>
                    <w:t>3% OBLIGATORIO A ASIGNAR POR EL PARTIDO</w:t>
                  </w:r>
                </w:p>
              </w:tc>
              <w:tc>
                <w:tcPr>
                  <w:tcW w:w="1150" w:type="dxa"/>
                  <w:vMerge w:val="restart"/>
                  <w:tcBorders>
                    <w:top w:val="single" w:sz="8" w:space="0" w:color="auto"/>
                    <w:left w:val="single" w:sz="8" w:space="0" w:color="auto"/>
                    <w:bottom w:val="single" w:sz="8" w:space="0" w:color="000000"/>
                    <w:right w:val="single" w:sz="8" w:space="0" w:color="auto"/>
                  </w:tcBorders>
                  <w:vAlign w:val="center"/>
                  <w:hideMark/>
                </w:tcPr>
                <w:p w14:paraId="694C2D01" w14:textId="77777777" w:rsidR="00715F68" w:rsidRPr="00681840" w:rsidRDefault="00715F68" w:rsidP="00724D4E">
                  <w:pPr>
                    <w:spacing w:after="0" w:line="240" w:lineRule="auto"/>
                    <w:jc w:val="center"/>
                    <w:rPr>
                      <w:rFonts w:ascii="Arial" w:hAnsi="Arial" w:cs="Arial"/>
                      <w:i/>
                      <w:iCs/>
                      <w:color w:val="000000"/>
                      <w:sz w:val="14"/>
                      <w:szCs w:val="14"/>
                    </w:rPr>
                  </w:pPr>
                  <w:r w:rsidRPr="00681840">
                    <w:rPr>
                      <w:rFonts w:ascii="Arial" w:hAnsi="Arial" w:cs="Arial"/>
                      <w:b/>
                      <w:bCs/>
                      <w:i/>
                      <w:iCs/>
                      <w:sz w:val="14"/>
                      <w:szCs w:val="14"/>
                    </w:rPr>
                    <w:t>TOTAL ASIGNADO 2020</w:t>
                  </w:r>
                </w:p>
              </w:tc>
              <w:tc>
                <w:tcPr>
                  <w:tcW w:w="748" w:type="dxa"/>
                  <w:vMerge w:val="restart"/>
                  <w:tcBorders>
                    <w:top w:val="single" w:sz="8" w:space="0" w:color="auto"/>
                    <w:left w:val="single" w:sz="8" w:space="0" w:color="auto"/>
                    <w:bottom w:val="single" w:sz="8" w:space="0" w:color="000000"/>
                    <w:right w:val="single" w:sz="8" w:space="0" w:color="auto"/>
                  </w:tcBorders>
                  <w:vAlign w:val="center"/>
                  <w:hideMark/>
                </w:tcPr>
                <w:p w14:paraId="2A67753A" w14:textId="77777777" w:rsidR="00715F68" w:rsidRPr="00681840" w:rsidRDefault="00715F68" w:rsidP="00724D4E">
                  <w:pPr>
                    <w:spacing w:after="0" w:line="240" w:lineRule="auto"/>
                    <w:jc w:val="center"/>
                    <w:rPr>
                      <w:rFonts w:ascii="Arial" w:hAnsi="Arial" w:cs="Arial"/>
                      <w:i/>
                      <w:iCs/>
                      <w:color w:val="000000"/>
                      <w:sz w:val="14"/>
                      <w:szCs w:val="14"/>
                    </w:rPr>
                  </w:pPr>
                  <w:r w:rsidRPr="00681840">
                    <w:rPr>
                      <w:rFonts w:ascii="Arial" w:hAnsi="Arial" w:cs="Arial"/>
                      <w:b/>
                      <w:bCs/>
                      <w:i/>
                      <w:iCs/>
                      <w:sz w:val="14"/>
                      <w:szCs w:val="14"/>
                    </w:rPr>
                    <w:t>NO ASIGNADO</w:t>
                  </w:r>
                </w:p>
              </w:tc>
              <w:tc>
                <w:tcPr>
                  <w:tcW w:w="998" w:type="dxa"/>
                  <w:vMerge w:val="restart"/>
                  <w:tcBorders>
                    <w:top w:val="single" w:sz="8" w:space="0" w:color="auto"/>
                    <w:left w:val="single" w:sz="8" w:space="0" w:color="auto"/>
                    <w:bottom w:val="single" w:sz="8" w:space="0" w:color="000000"/>
                    <w:right w:val="single" w:sz="8" w:space="0" w:color="auto"/>
                  </w:tcBorders>
                  <w:vAlign w:val="center"/>
                  <w:hideMark/>
                </w:tcPr>
                <w:p w14:paraId="5E090131" w14:textId="77777777" w:rsidR="00715F68" w:rsidRPr="00681840" w:rsidRDefault="00715F68" w:rsidP="00724D4E">
                  <w:pPr>
                    <w:spacing w:after="0" w:line="240" w:lineRule="auto"/>
                    <w:jc w:val="center"/>
                    <w:rPr>
                      <w:rFonts w:ascii="Arial" w:hAnsi="Arial" w:cs="Arial"/>
                      <w:i/>
                      <w:iCs/>
                      <w:color w:val="000000"/>
                      <w:sz w:val="14"/>
                      <w:szCs w:val="14"/>
                    </w:rPr>
                  </w:pPr>
                  <w:r w:rsidRPr="00681840">
                    <w:rPr>
                      <w:rFonts w:ascii="Arial" w:hAnsi="Arial" w:cs="Arial"/>
                      <w:b/>
                      <w:bCs/>
                      <w:i/>
                      <w:iCs/>
                      <w:sz w:val="14"/>
                      <w:szCs w:val="14"/>
                    </w:rPr>
                    <w:t>% DESTINADO POR EL PARTIDO</w:t>
                  </w:r>
                </w:p>
              </w:tc>
            </w:tr>
            <w:tr w:rsidR="00715F68" w:rsidRPr="00681840" w14:paraId="33197684" w14:textId="77777777" w:rsidTr="00715F68">
              <w:trPr>
                <w:trHeight w:val="106"/>
              </w:trPr>
              <w:tc>
                <w:tcPr>
                  <w:tcW w:w="1240" w:type="dxa"/>
                  <w:vMerge/>
                  <w:tcBorders>
                    <w:top w:val="single" w:sz="8" w:space="0" w:color="auto"/>
                    <w:left w:val="single" w:sz="8" w:space="0" w:color="auto"/>
                    <w:bottom w:val="single" w:sz="8" w:space="0" w:color="000000"/>
                    <w:right w:val="single" w:sz="8" w:space="0" w:color="auto"/>
                  </w:tcBorders>
                  <w:vAlign w:val="center"/>
                  <w:hideMark/>
                </w:tcPr>
                <w:p w14:paraId="2F3BC574" w14:textId="77777777" w:rsidR="00715F68" w:rsidRPr="00681840" w:rsidRDefault="00715F68" w:rsidP="00724D4E">
                  <w:pPr>
                    <w:spacing w:after="0" w:line="240" w:lineRule="auto"/>
                    <w:rPr>
                      <w:rFonts w:ascii="Arial" w:hAnsi="Arial" w:cs="Arial"/>
                      <w:i/>
                      <w:iCs/>
                      <w:color w:val="000000"/>
                      <w:sz w:val="14"/>
                      <w:szCs w:val="14"/>
                    </w:rPr>
                  </w:pPr>
                </w:p>
              </w:tc>
              <w:tc>
                <w:tcPr>
                  <w:tcW w:w="1377" w:type="dxa"/>
                  <w:tcBorders>
                    <w:top w:val="nil"/>
                    <w:left w:val="nil"/>
                    <w:bottom w:val="single" w:sz="4" w:space="0" w:color="auto"/>
                    <w:right w:val="single" w:sz="8" w:space="0" w:color="auto"/>
                  </w:tcBorders>
                  <w:vAlign w:val="center"/>
                  <w:hideMark/>
                </w:tcPr>
                <w:p w14:paraId="2312B228" w14:textId="77777777" w:rsidR="00715F68" w:rsidRPr="00681840" w:rsidRDefault="00715F68" w:rsidP="00724D4E">
                  <w:pPr>
                    <w:spacing w:after="0" w:line="240" w:lineRule="auto"/>
                    <w:rPr>
                      <w:rFonts w:ascii="Arial" w:hAnsi="Arial" w:cs="Arial"/>
                      <w:i/>
                      <w:iCs/>
                      <w:color w:val="000000"/>
                      <w:sz w:val="14"/>
                      <w:szCs w:val="14"/>
                    </w:rPr>
                  </w:pPr>
                </w:p>
              </w:tc>
              <w:tc>
                <w:tcPr>
                  <w:tcW w:w="1150" w:type="dxa"/>
                  <w:vMerge/>
                  <w:tcBorders>
                    <w:top w:val="single" w:sz="8" w:space="0" w:color="auto"/>
                    <w:left w:val="single" w:sz="8" w:space="0" w:color="auto"/>
                    <w:bottom w:val="single" w:sz="8" w:space="0" w:color="000000"/>
                    <w:right w:val="single" w:sz="8" w:space="0" w:color="auto"/>
                  </w:tcBorders>
                  <w:vAlign w:val="center"/>
                  <w:hideMark/>
                </w:tcPr>
                <w:p w14:paraId="1F497928" w14:textId="77777777" w:rsidR="00715F68" w:rsidRPr="00681840" w:rsidRDefault="00715F68" w:rsidP="00724D4E">
                  <w:pPr>
                    <w:spacing w:after="0" w:line="240" w:lineRule="auto"/>
                    <w:rPr>
                      <w:rFonts w:ascii="Arial" w:hAnsi="Arial" w:cs="Arial"/>
                      <w:i/>
                      <w:iCs/>
                      <w:color w:val="000000"/>
                      <w:sz w:val="14"/>
                      <w:szCs w:val="14"/>
                    </w:rPr>
                  </w:pPr>
                </w:p>
              </w:tc>
              <w:tc>
                <w:tcPr>
                  <w:tcW w:w="748" w:type="dxa"/>
                  <w:vMerge/>
                  <w:tcBorders>
                    <w:top w:val="single" w:sz="8" w:space="0" w:color="auto"/>
                    <w:left w:val="single" w:sz="8" w:space="0" w:color="auto"/>
                    <w:bottom w:val="single" w:sz="8" w:space="0" w:color="000000"/>
                    <w:right w:val="single" w:sz="8" w:space="0" w:color="auto"/>
                  </w:tcBorders>
                  <w:vAlign w:val="center"/>
                  <w:hideMark/>
                </w:tcPr>
                <w:p w14:paraId="60B9B817" w14:textId="77777777" w:rsidR="00715F68" w:rsidRPr="00681840" w:rsidRDefault="00715F68" w:rsidP="00724D4E">
                  <w:pPr>
                    <w:spacing w:after="0" w:line="240" w:lineRule="auto"/>
                    <w:rPr>
                      <w:rFonts w:ascii="Arial" w:hAnsi="Arial" w:cs="Arial"/>
                      <w:i/>
                      <w:iCs/>
                      <w:color w:val="000000"/>
                      <w:sz w:val="14"/>
                      <w:szCs w:val="14"/>
                    </w:rPr>
                  </w:pPr>
                </w:p>
              </w:tc>
              <w:tc>
                <w:tcPr>
                  <w:tcW w:w="998" w:type="dxa"/>
                  <w:vMerge/>
                  <w:tcBorders>
                    <w:top w:val="single" w:sz="8" w:space="0" w:color="auto"/>
                    <w:left w:val="single" w:sz="8" w:space="0" w:color="auto"/>
                    <w:bottom w:val="single" w:sz="8" w:space="0" w:color="000000"/>
                    <w:right w:val="single" w:sz="8" w:space="0" w:color="auto"/>
                  </w:tcBorders>
                  <w:vAlign w:val="center"/>
                  <w:hideMark/>
                </w:tcPr>
                <w:p w14:paraId="4FD82BE9" w14:textId="77777777" w:rsidR="00715F68" w:rsidRPr="00681840" w:rsidRDefault="00715F68" w:rsidP="00724D4E">
                  <w:pPr>
                    <w:spacing w:after="0" w:line="240" w:lineRule="auto"/>
                    <w:rPr>
                      <w:rFonts w:ascii="Arial" w:hAnsi="Arial" w:cs="Arial"/>
                      <w:i/>
                      <w:iCs/>
                      <w:color w:val="000000"/>
                      <w:sz w:val="14"/>
                      <w:szCs w:val="14"/>
                    </w:rPr>
                  </w:pPr>
                </w:p>
              </w:tc>
            </w:tr>
            <w:tr w:rsidR="00715F68" w:rsidRPr="00681840" w14:paraId="6B7176DD" w14:textId="77777777" w:rsidTr="00715F68">
              <w:trPr>
                <w:trHeight w:val="111"/>
              </w:trPr>
              <w:tc>
                <w:tcPr>
                  <w:tcW w:w="1240" w:type="dxa"/>
                  <w:tcBorders>
                    <w:top w:val="nil"/>
                    <w:left w:val="single" w:sz="8" w:space="0" w:color="auto"/>
                    <w:bottom w:val="single" w:sz="8" w:space="0" w:color="auto"/>
                    <w:right w:val="single" w:sz="4" w:space="0" w:color="auto"/>
                  </w:tcBorders>
                  <w:vAlign w:val="center"/>
                  <w:hideMark/>
                </w:tcPr>
                <w:p w14:paraId="72E47CDE" w14:textId="77777777" w:rsidR="00715F68" w:rsidRPr="00681840" w:rsidRDefault="00715F68" w:rsidP="00724D4E">
                  <w:pPr>
                    <w:spacing w:after="0" w:line="240" w:lineRule="auto"/>
                    <w:jc w:val="center"/>
                    <w:rPr>
                      <w:rFonts w:ascii="Arial" w:hAnsi="Arial" w:cs="Arial"/>
                      <w:b/>
                      <w:bCs/>
                      <w:i/>
                      <w:iCs/>
                      <w:color w:val="000000"/>
                      <w:sz w:val="14"/>
                      <w:szCs w:val="14"/>
                    </w:rPr>
                  </w:pPr>
                  <w:r w:rsidRPr="00681840">
                    <w:rPr>
                      <w:rFonts w:ascii="Arial" w:hAnsi="Arial" w:cs="Arial"/>
                      <w:b/>
                      <w:bCs/>
                      <w:i/>
                      <w:iCs/>
                      <w:color w:val="000000"/>
                      <w:sz w:val="14"/>
                      <w:szCs w:val="14"/>
                    </w:rPr>
                    <w:t>(A)</w:t>
                  </w:r>
                </w:p>
              </w:tc>
              <w:tc>
                <w:tcPr>
                  <w:tcW w:w="1377" w:type="dxa"/>
                  <w:tcBorders>
                    <w:top w:val="single" w:sz="4" w:space="0" w:color="auto"/>
                    <w:left w:val="single" w:sz="4" w:space="0" w:color="auto"/>
                    <w:bottom w:val="single" w:sz="4" w:space="0" w:color="auto"/>
                    <w:right w:val="single" w:sz="4" w:space="0" w:color="auto"/>
                  </w:tcBorders>
                  <w:vAlign w:val="center"/>
                  <w:hideMark/>
                </w:tcPr>
                <w:p w14:paraId="42974576" w14:textId="77777777" w:rsidR="00715F68" w:rsidRPr="00681840" w:rsidRDefault="00715F68" w:rsidP="00724D4E">
                  <w:pPr>
                    <w:spacing w:after="0" w:line="240" w:lineRule="auto"/>
                    <w:jc w:val="center"/>
                    <w:rPr>
                      <w:rFonts w:ascii="Arial" w:hAnsi="Arial" w:cs="Arial"/>
                      <w:b/>
                      <w:bCs/>
                      <w:i/>
                      <w:iCs/>
                      <w:color w:val="000000"/>
                      <w:sz w:val="14"/>
                      <w:szCs w:val="14"/>
                    </w:rPr>
                  </w:pPr>
                  <w:r w:rsidRPr="00681840">
                    <w:rPr>
                      <w:rFonts w:ascii="Arial" w:hAnsi="Arial" w:cs="Arial"/>
                      <w:b/>
                      <w:bCs/>
                      <w:i/>
                      <w:iCs/>
                      <w:color w:val="000000"/>
                      <w:sz w:val="14"/>
                      <w:szCs w:val="14"/>
                    </w:rPr>
                    <w:t>(B)=A*3%</w:t>
                  </w:r>
                </w:p>
              </w:tc>
              <w:tc>
                <w:tcPr>
                  <w:tcW w:w="1150" w:type="dxa"/>
                  <w:tcBorders>
                    <w:top w:val="nil"/>
                    <w:left w:val="single" w:sz="4" w:space="0" w:color="auto"/>
                    <w:bottom w:val="single" w:sz="8" w:space="0" w:color="auto"/>
                    <w:right w:val="single" w:sz="8" w:space="0" w:color="auto"/>
                  </w:tcBorders>
                  <w:vAlign w:val="center"/>
                  <w:hideMark/>
                </w:tcPr>
                <w:p w14:paraId="4050A09A" w14:textId="77777777" w:rsidR="00715F68" w:rsidRPr="00681840" w:rsidRDefault="00715F68" w:rsidP="00724D4E">
                  <w:pPr>
                    <w:spacing w:after="0" w:line="240" w:lineRule="auto"/>
                    <w:jc w:val="center"/>
                    <w:rPr>
                      <w:rFonts w:ascii="Arial" w:hAnsi="Arial" w:cs="Arial"/>
                      <w:b/>
                      <w:bCs/>
                      <w:i/>
                      <w:iCs/>
                      <w:color w:val="000000"/>
                      <w:sz w:val="14"/>
                      <w:szCs w:val="14"/>
                    </w:rPr>
                  </w:pPr>
                  <w:r w:rsidRPr="00681840">
                    <w:rPr>
                      <w:rFonts w:ascii="Arial" w:hAnsi="Arial" w:cs="Arial"/>
                      <w:b/>
                      <w:bCs/>
                      <w:i/>
                      <w:iCs/>
                      <w:color w:val="000000"/>
                      <w:sz w:val="14"/>
                      <w:szCs w:val="14"/>
                    </w:rPr>
                    <w:t>(C)</w:t>
                  </w:r>
                </w:p>
              </w:tc>
              <w:tc>
                <w:tcPr>
                  <w:tcW w:w="748" w:type="dxa"/>
                  <w:tcBorders>
                    <w:top w:val="nil"/>
                    <w:left w:val="nil"/>
                    <w:bottom w:val="single" w:sz="8" w:space="0" w:color="auto"/>
                    <w:right w:val="single" w:sz="8" w:space="0" w:color="auto"/>
                  </w:tcBorders>
                  <w:vAlign w:val="center"/>
                  <w:hideMark/>
                </w:tcPr>
                <w:p w14:paraId="702DFA86" w14:textId="77777777" w:rsidR="00715F68" w:rsidRPr="00681840" w:rsidRDefault="00715F68" w:rsidP="00724D4E">
                  <w:pPr>
                    <w:spacing w:after="0" w:line="240" w:lineRule="auto"/>
                    <w:jc w:val="center"/>
                    <w:rPr>
                      <w:rFonts w:ascii="Arial" w:hAnsi="Arial" w:cs="Arial"/>
                      <w:b/>
                      <w:bCs/>
                      <w:i/>
                      <w:iCs/>
                      <w:color w:val="000000"/>
                      <w:sz w:val="14"/>
                      <w:szCs w:val="14"/>
                    </w:rPr>
                  </w:pPr>
                  <w:r w:rsidRPr="00681840">
                    <w:rPr>
                      <w:rFonts w:ascii="Arial" w:hAnsi="Arial" w:cs="Arial"/>
                      <w:b/>
                      <w:bCs/>
                      <w:i/>
                      <w:iCs/>
                      <w:color w:val="000000"/>
                      <w:sz w:val="14"/>
                      <w:szCs w:val="14"/>
                    </w:rPr>
                    <w:t>(D)</w:t>
                  </w:r>
                </w:p>
              </w:tc>
              <w:tc>
                <w:tcPr>
                  <w:tcW w:w="998" w:type="dxa"/>
                  <w:tcBorders>
                    <w:top w:val="nil"/>
                    <w:left w:val="nil"/>
                    <w:bottom w:val="single" w:sz="8" w:space="0" w:color="auto"/>
                    <w:right w:val="single" w:sz="8" w:space="0" w:color="auto"/>
                  </w:tcBorders>
                  <w:vAlign w:val="center"/>
                  <w:hideMark/>
                </w:tcPr>
                <w:p w14:paraId="2EF0EAEE" w14:textId="77777777" w:rsidR="00715F68" w:rsidRPr="00681840" w:rsidRDefault="00715F68" w:rsidP="00724D4E">
                  <w:pPr>
                    <w:spacing w:after="0" w:line="240" w:lineRule="auto"/>
                    <w:jc w:val="center"/>
                    <w:rPr>
                      <w:rFonts w:ascii="Arial" w:hAnsi="Arial" w:cs="Arial"/>
                      <w:b/>
                      <w:bCs/>
                      <w:i/>
                      <w:iCs/>
                      <w:color w:val="000000"/>
                      <w:sz w:val="14"/>
                      <w:szCs w:val="14"/>
                    </w:rPr>
                  </w:pPr>
                  <w:r w:rsidRPr="00681840">
                    <w:rPr>
                      <w:rFonts w:ascii="Arial" w:hAnsi="Arial" w:cs="Arial"/>
                      <w:b/>
                      <w:bCs/>
                      <w:i/>
                      <w:iCs/>
                      <w:color w:val="000000"/>
                      <w:sz w:val="14"/>
                      <w:szCs w:val="14"/>
                    </w:rPr>
                    <w:t>D=(B-C+D)</w:t>
                  </w:r>
                </w:p>
              </w:tc>
            </w:tr>
            <w:tr w:rsidR="00715F68" w:rsidRPr="00681840" w14:paraId="6FE8D00A" w14:textId="77777777" w:rsidTr="00715F68">
              <w:trPr>
                <w:trHeight w:val="111"/>
              </w:trPr>
              <w:tc>
                <w:tcPr>
                  <w:tcW w:w="1240" w:type="dxa"/>
                  <w:tcBorders>
                    <w:top w:val="nil"/>
                    <w:left w:val="single" w:sz="8" w:space="0" w:color="auto"/>
                    <w:bottom w:val="single" w:sz="8" w:space="0" w:color="auto"/>
                    <w:right w:val="single" w:sz="8" w:space="0" w:color="auto"/>
                  </w:tcBorders>
                  <w:vAlign w:val="center"/>
                  <w:hideMark/>
                </w:tcPr>
                <w:p w14:paraId="7AE9E448" w14:textId="77777777" w:rsidR="00715F68" w:rsidRPr="00681840" w:rsidRDefault="00715F68"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$185, 314.79</w:t>
                  </w:r>
                </w:p>
              </w:tc>
              <w:tc>
                <w:tcPr>
                  <w:tcW w:w="1377" w:type="dxa"/>
                  <w:tcBorders>
                    <w:top w:val="single" w:sz="4" w:space="0" w:color="auto"/>
                    <w:left w:val="nil"/>
                    <w:bottom w:val="single" w:sz="8" w:space="0" w:color="auto"/>
                    <w:right w:val="single" w:sz="8" w:space="0" w:color="auto"/>
                  </w:tcBorders>
                  <w:vAlign w:val="center"/>
                  <w:hideMark/>
                </w:tcPr>
                <w:p w14:paraId="79E7A2DA" w14:textId="77777777" w:rsidR="00715F68" w:rsidRPr="00681840" w:rsidRDefault="00715F68"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$5,559.44</w:t>
                  </w:r>
                </w:p>
              </w:tc>
              <w:tc>
                <w:tcPr>
                  <w:tcW w:w="1150" w:type="dxa"/>
                  <w:tcBorders>
                    <w:top w:val="nil"/>
                    <w:left w:val="nil"/>
                    <w:bottom w:val="single" w:sz="8" w:space="0" w:color="auto"/>
                    <w:right w:val="single" w:sz="8" w:space="0" w:color="auto"/>
                  </w:tcBorders>
                  <w:vAlign w:val="center"/>
                  <w:hideMark/>
                </w:tcPr>
                <w:p w14:paraId="465F7969" w14:textId="77777777" w:rsidR="00715F68" w:rsidRPr="00681840" w:rsidRDefault="00715F68"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$0.00</w:t>
                  </w:r>
                </w:p>
              </w:tc>
              <w:tc>
                <w:tcPr>
                  <w:tcW w:w="748" w:type="dxa"/>
                  <w:tcBorders>
                    <w:top w:val="nil"/>
                    <w:left w:val="nil"/>
                    <w:bottom w:val="single" w:sz="8" w:space="0" w:color="auto"/>
                    <w:right w:val="single" w:sz="8" w:space="0" w:color="auto"/>
                  </w:tcBorders>
                  <w:vAlign w:val="center"/>
                  <w:hideMark/>
                </w:tcPr>
                <w:p w14:paraId="57C1807E" w14:textId="77777777" w:rsidR="00715F68" w:rsidRPr="00681840" w:rsidRDefault="00715F68"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$0.00</w:t>
                  </w:r>
                </w:p>
              </w:tc>
              <w:tc>
                <w:tcPr>
                  <w:tcW w:w="998" w:type="dxa"/>
                  <w:tcBorders>
                    <w:top w:val="nil"/>
                    <w:left w:val="nil"/>
                    <w:bottom w:val="single" w:sz="8" w:space="0" w:color="auto"/>
                    <w:right w:val="single" w:sz="8" w:space="0" w:color="auto"/>
                  </w:tcBorders>
                  <w:vAlign w:val="center"/>
                  <w:hideMark/>
                </w:tcPr>
                <w:p w14:paraId="356B4953" w14:textId="77777777" w:rsidR="00715F68" w:rsidRPr="00681840" w:rsidRDefault="00715F68" w:rsidP="00724D4E">
                  <w:pPr>
                    <w:spacing w:after="0" w:line="240" w:lineRule="auto"/>
                    <w:jc w:val="center"/>
                    <w:rPr>
                      <w:rFonts w:ascii="Arial" w:hAnsi="Arial" w:cs="Arial"/>
                      <w:i/>
                      <w:iCs/>
                      <w:color w:val="000000"/>
                      <w:sz w:val="14"/>
                      <w:szCs w:val="14"/>
                    </w:rPr>
                  </w:pPr>
                  <w:r w:rsidRPr="00681840">
                    <w:rPr>
                      <w:rFonts w:ascii="Arial" w:hAnsi="Arial" w:cs="Arial"/>
                      <w:i/>
                      <w:iCs/>
                      <w:color w:val="000000"/>
                      <w:sz w:val="14"/>
                      <w:szCs w:val="14"/>
                    </w:rPr>
                    <w:t>0%</w:t>
                  </w:r>
                </w:p>
              </w:tc>
            </w:tr>
          </w:tbl>
          <w:p w14:paraId="07BAD69D" w14:textId="77777777" w:rsidR="00B30F87" w:rsidRPr="00681840" w:rsidRDefault="00B30F87" w:rsidP="00724D4E">
            <w:pPr>
              <w:spacing w:after="0" w:line="240" w:lineRule="auto"/>
              <w:ind w:left="170" w:right="126"/>
              <w:jc w:val="both"/>
              <w:rPr>
                <w:rFonts w:ascii="Arial" w:hAnsi="Arial" w:cs="Arial"/>
                <w:i/>
                <w:sz w:val="18"/>
                <w:szCs w:val="18"/>
              </w:rPr>
            </w:pPr>
          </w:p>
          <w:p w14:paraId="1A4333CE" w14:textId="16BF372B" w:rsidR="00B30F87" w:rsidRPr="00681840" w:rsidRDefault="00B30F87"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la finalidad de salvaguardar la garantía de audiencia del sujeto obligado, mediante oficio INE/UTF/DA/43738/21 notificado el 29 de octubre de 2021, se hicieron de su conocimiento los errores y omisiones que se determinaron de la revisión de los registros realizados en el SIF.</w:t>
            </w:r>
          </w:p>
          <w:p w14:paraId="40B41B9A" w14:textId="77777777" w:rsidR="00225415" w:rsidRPr="00681840" w:rsidRDefault="00225415" w:rsidP="00724D4E">
            <w:pPr>
              <w:spacing w:after="0" w:line="240" w:lineRule="auto"/>
              <w:ind w:left="170" w:right="126"/>
              <w:jc w:val="both"/>
              <w:rPr>
                <w:rFonts w:ascii="Arial" w:hAnsi="Arial" w:cs="Arial"/>
                <w:i/>
                <w:sz w:val="18"/>
                <w:szCs w:val="18"/>
              </w:rPr>
            </w:pPr>
          </w:p>
          <w:p w14:paraId="3C028CB7" w14:textId="561576DA" w:rsidR="00B30F87" w:rsidRPr="00681840" w:rsidRDefault="00B30F87"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escrito de respuesta: S/N de fecha 12 de noviembre de 2021, el sujeto obligado manifestó lo que a la letra se transcribe:</w:t>
            </w:r>
          </w:p>
          <w:p w14:paraId="107D752C" w14:textId="77777777" w:rsidR="00225415" w:rsidRPr="00681840" w:rsidRDefault="00225415" w:rsidP="00724D4E">
            <w:pPr>
              <w:spacing w:after="0" w:line="240" w:lineRule="auto"/>
              <w:ind w:left="170" w:right="126"/>
              <w:jc w:val="both"/>
              <w:rPr>
                <w:rFonts w:ascii="Arial" w:hAnsi="Arial" w:cs="Arial"/>
                <w:i/>
                <w:sz w:val="18"/>
                <w:szCs w:val="18"/>
              </w:rPr>
            </w:pPr>
          </w:p>
          <w:p w14:paraId="65B6FE41" w14:textId="7BFF3624" w:rsidR="00B30F87" w:rsidRPr="00681840" w:rsidRDefault="00B30F87"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“NO SE REALIZARON LAS ACTIVIDADES CORRESPONDIENTE A CADA RUBRO”</w:t>
            </w:r>
          </w:p>
          <w:p w14:paraId="08CCFA84" w14:textId="77777777" w:rsidR="00225415" w:rsidRPr="00681840" w:rsidRDefault="00225415" w:rsidP="00724D4E">
            <w:pPr>
              <w:spacing w:after="0" w:line="240" w:lineRule="auto"/>
              <w:ind w:left="170" w:right="126"/>
              <w:jc w:val="both"/>
              <w:rPr>
                <w:rFonts w:ascii="Arial" w:hAnsi="Arial" w:cs="Arial"/>
                <w:i/>
                <w:sz w:val="18"/>
                <w:szCs w:val="18"/>
              </w:rPr>
            </w:pPr>
          </w:p>
          <w:p w14:paraId="469FA96A" w14:textId="0254E8C1" w:rsidR="00B30F87" w:rsidRPr="00681840" w:rsidRDefault="00B30F87"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xml:space="preserve">Del análisis a las aclaraciones y a la documentación presentada por el sujeto obligado en el SIF, se verificó que el partido no destinó la totalidad del financiamiento público correspondiente a la Capacitación, Promoción y Desarrollo del Liderazgo Político de los Jóvenes. </w:t>
            </w:r>
          </w:p>
          <w:p w14:paraId="0E71F262" w14:textId="77777777" w:rsidR="00225415" w:rsidRPr="00681840" w:rsidRDefault="00225415" w:rsidP="00724D4E">
            <w:pPr>
              <w:spacing w:after="0" w:line="240" w:lineRule="auto"/>
              <w:ind w:left="170" w:right="126"/>
              <w:jc w:val="both"/>
              <w:rPr>
                <w:rFonts w:ascii="Arial" w:hAnsi="Arial" w:cs="Arial"/>
                <w:i/>
                <w:sz w:val="18"/>
                <w:szCs w:val="18"/>
              </w:rPr>
            </w:pPr>
          </w:p>
          <w:p w14:paraId="21DB2D48" w14:textId="7F3D60A0" w:rsidR="00B30F87" w:rsidRPr="00681840" w:rsidRDefault="00B30F87"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Se le solicita presentar en el SIF las aclaraciones que a su derecho convenga.</w:t>
            </w:r>
          </w:p>
          <w:p w14:paraId="70B0E3C4" w14:textId="77777777" w:rsidR="00225415" w:rsidRPr="00681840" w:rsidRDefault="00225415" w:rsidP="00724D4E">
            <w:pPr>
              <w:spacing w:after="0" w:line="240" w:lineRule="auto"/>
              <w:ind w:left="170" w:right="126"/>
              <w:jc w:val="both"/>
              <w:rPr>
                <w:rFonts w:ascii="Arial" w:hAnsi="Arial" w:cs="Arial"/>
                <w:i/>
                <w:sz w:val="18"/>
                <w:szCs w:val="18"/>
              </w:rPr>
            </w:pPr>
          </w:p>
          <w:p w14:paraId="6236653A" w14:textId="77777777" w:rsidR="00715F68" w:rsidRPr="00681840" w:rsidRDefault="00B30F87"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Lo anterior de conformidad con lo dispuesto en el artículo 152 apartado I, inciso f) de la Ley Electoral del Estado de San Luis Potosí.</w:t>
            </w:r>
          </w:p>
          <w:p w14:paraId="5BBB5D3C" w14:textId="4F1E8DE5" w:rsidR="00225415" w:rsidRPr="00681840" w:rsidRDefault="00225415" w:rsidP="00724D4E">
            <w:pPr>
              <w:spacing w:after="0" w:line="240" w:lineRule="auto"/>
              <w:ind w:left="170" w:right="126"/>
              <w:jc w:val="both"/>
              <w:rPr>
                <w:rFonts w:ascii="Arial" w:hAnsi="Arial" w:cs="Arial"/>
                <w:i/>
                <w:sz w:val="18"/>
                <w:szCs w:val="18"/>
              </w:rPr>
            </w:pPr>
          </w:p>
        </w:tc>
        <w:tc>
          <w:tcPr>
            <w:tcW w:w="94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6C4E196" w14:textId="15F6F64C" w:rsidR="00F50C72" w:rsidRPr="00681840" w:rsidRDefault="00F50C72" w:rsidP="00724D4E">
            <w:pPr>
              <w:pStyle w:val="Sinespaciado"/>
              <w:ind w:left="128" w:right="124"/>
              <w:jc w:val="both"/>
              <w:rPr>
                <w:rFonts w:ascii="Arial" w:hAnsi="Arial" w:cs="Arial"/>
                <w:i/>
                <w:iCs/>
                <w:sz w:val="18"/>
                <w:szCs w:val="18"/>
              </w:rPr>
            </w:pPr>
          </w:p>
          <w:p w14:paraId="3E538605" w14:textId="77777777" w:rsidR="00225415" w:rsidRPr="00681840" w:rsidRDefault="00225415" w:rsidP="00724D4E">
            <w:pPr>
              <w:pStyle w:val="Sinespaciado"/>
              <w:ind w:left="128" w:right="124"/>
              <w:jc w:val="both"/>
              <w:rPr>
                <w:rFonts w:ascii="Arial" w:hAnsi="Arial" w:cs="Arial"/>
                <w:i/>
                <w:iCs/>
                <w:sz w:val="18"/>
                <w:szCs w:val="18"/>
              </w:rPr>
            </w:pPr>
          </w:p>
          <w:p w14:paraId="3DF4B9AA" w14:textId="6EB59C9D" w:rsidR="00B30F87" w:rsidRPr="00681840" w:rsidRDefault="008C1D9F" w:rsidP="00724D4E">
            <w:pPr>
              <w:pStyle w:val="Sinespaciado"/>
              <w:ind w:left="128" w:right="124"/>
              <w:jc w:val="both"/>
              <w:rPr>
                <w:rFonts w:ascii="Arial" w:hAnsi="Arial" w:cs="Arial"/>
                <w:i/>
                <w:iCs/>
                <w:sz w:val="18"/>
                <w:szCs w:val="18"/>
              </w:rPr>
            </w:pPr>
            <w:r w:rsidRPr="00681840">
              <w:rPr>
                <w:rFonts w:ascii="Arial" w:hAnsi="Arial" w:cs="Arial"/>
                <w:i/>
                <w:iCs/>
                <w:sz w:val="18"/>
                <w:szCs w:val="18"/>
              </w:rPr>
              <w:t xml:space="preserve">MISMA RESPUESTA PUNTO 3 </w:t>
            </w:r>
            <w:r w:rsidRPr="00681840">
              <w:rPr>
                <w:rFonts w:ascii="Arial" w:hAnsi="Arial" w:cs="Arial"/>
                <w:i/>
                <w:iCs/>
                <w:sz w:val="16"/>
                <w:szCs w:val="16"/>
              </w:rPr>
              <w:t>(Pues como el partido su registro quedo con fecha del 29 de noviembre del año 2020, se enfocó a la realización y administración del comité quedando muy poco tiempo para la realización del PAT, lo de las Actividades Específicas, Liderazgo de Mujeres, Jóvenes. y lo referente a las Tareas Tutoriales)</w:t>
            </w:r>
          </w:p>
        </w:tc>
        <w:tc>
          <w:tcPr>
            <w:tcW w:w="117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47E4ACB" w14:textId="09B257BF" w:rsidR="00226540" w:rsidRPr="00681840" w:rsidRDefault="00601B49" w:rsidP="00724D4E">
            <w:pPr>
              <w:pStyle w:val="Sinespaciado"/>
              <w:ind w:left="127" w:right="130"/>
              <w:jc w:val="both"/>
              <w:rPr>
                <w:rFonts w:ascii="Arial" w:hAnsi="Arial" w:cs="Arial"/>
                <w:b/>
                <w:bCs/>
                <w:sz w:val="18"/>
                <w:szCs w:val="18"/>
              </w:rPr>
            </w:pPr>
            <w:r w:rsidRPr="00681840">
              <w:rPr>
                <w:rFonts w:ascii="Arial" w:hAnsi="Arial" w:cs="Arial"/>
                <w:b/>
                <w:bCs/>
                <w:sz w:val="18"/>
                <w:szCs w:val="18"/>
              </w:rPr>
              <w:t>No Atendida</w:t>
            </w:r>
          </w:p>
          <w:p w14:paraId="19DCFD27" w14:textId="77777777" w:rsidR="00601B49" w:rsidRPr="00681840" w:rsidRDefault="00601B49" w:rsidP="00724D4E">
            <w:pPr>
              <w:pStyle w:val="Sinespaciado"/>
              <w:ind w:left="127" w:right="130"/>
              <w:jc w:val="both"/>
              <w:rPr>
                <w:rFonts w:ascii="Arial" w:hAnsi="Arial" w:cs="Arial"/>
                <w:b/>
                <w:bCs/>
                <w:sz w:val="18"/>
                <w:szCs w:val="18"/>
              </w:rPr>
            </w:pPr>
          </w:p>
          <w:p w14:paraId="1AAB31F1" w14:textId="31BE02B3" w:rsidR="00A36CB6" w:rsidRPr="00681840" w:rsidRDefault="00912218" w:rsidP="00724D4E">
            <w:pPr>
              <w:pStyle w:val="Sinespaciado"/>
              <w:ind w:left="127" w:right="130"/>
              <w:jc w:val="both"/>
              <w:rPr>
                <w:rFonts w:ascii="Arial" w:hAnsi="Arial" w:cs="Arial"/>
                <w:sz w:val="18"/>
                <w:szCs w:val="18"/>
              </w:rPr>
            </w:pPr>
            <w:r w:rsidRPr="00681840">
              <w:rPr>
                <w:rFonts w:ascii="Arial" w:hAnsi="Arial" w:cs="Arial"/>
                <w:sz w:val="18"/>
                <w:szCs w:val="18"/>
              </w:rPr>
              <w:t xml:space="preserve">Del análisis a las aclaraciones presentada por el sujeto obligado, se determinó que aun cuando manifestó que el registro del partido se obtuvo en el mes de noviembre, y que por ende se enfocó en la realización administrativa del comité, quedando poco tiempo para la realización del PAT para el desarrollo de las Actividades Específicas, el Liderazgo Capacitación, Promoción y Desarrollo del Liderazgo Político de las Mujeres y Capacitación, Promoción y Desarrollo del Liderazgo Político de los Jóvenes. y lo referente a las Tareas Editoriales; la respuesta se consideró insatisfactoria debido a que los partidos políticos en el estado tienen como </w:t>
            </w:r>
            <w:r w:rsidRPr="00681840">
              <w:rPr>
                <w:rFonts w:ascii="Arial" w:hAnsi="Arial" w:cs="Arial"/>
                <w:sz w:val="18"/>
                <w:szCs w:val="18"/>
              </w:rPr>
              <w:lastRenderedPageBreak/>
              <w:t xml:space="preserve">obligación destinar los porcentajes mínimos que establece la ley para la Capacitación, Promoción y Desarrollo del Liderazgo Político de los Jóvenes. </w:t>
            </w:r>
          </w:p>
          <w:p w14:paraId="770670B3" w14:textId="77777777" w:rsidR="00912218" w:rsidRPr="00681840" w:rsidRDefault="00912218" w:rsidP="00724D4E">
            <w:pPr>
              <w:pStyle w:val="Sinespaciado"/>
              <w:ind w:left="127" w:right="130"/>
              <w:jc w:val="both"/>
              <w:rPr>
                <w:rFonts w:ascii="Arial" w:hAnsi="Arial" w:cs="Arial"/>
                <w:sz w:val="18"/>
                <w:szCs w:val="18"/>
              </w:rPr>
            </w:pPr>
          </w:p>
          <w:p w14:paraId="13E72EFB" w14:textId="0219D6CF" w:rsidR="00226540" w:rsidRPr="00681840" w:rsidRDefault="00226540" w:rsidP="00724D4E">
            <w:pPr>
              <w:pStyle w:val="Sinespaciado"/>
              <w:ind w:left="127" w:right="130"/>
              <w:jc w:val="both"/>
              <w:rPr>
                <w:rFonts w:ascii="Arial" w:hAnsi="Arial" w:cs="Arial"/>
                <w:sz w:val="18"/>
                <w:szCs w:val="18"/>
              </w:rPr>
            </w:pPr>
            <w:r w:rsidRPr="00681840">
              <w:rPr>
                <w:rFonts w:ascii="Arial" w:hAnsi="Arial" w:cs="Arial"/>
                <w:sz w:val="18"/>
                <w:szCs w:val="18"/>
              </w:rPr>
              <w:t>En consecuencia, se constató que el sujeto obligado omitió destinar el porcentaje del financiamiento público correspondiente a la Capacitación, Promoción y Desarrollo del Liderazgo Político de l</w:t>
            </w:r>
            <w:r w:rsidR="0043219B" w:rsidRPr="00681840">
              <w:rPr>
                <w:rFonts w:ascii="Arial" w:hAnsi="Arial" w:cs="Arial"/>
                <w:sz w:val="18"/>
                <w:szCs w:val="18"/>
              </w:rPr>
              <w:t>o</w:t>
            </w:r>
            <w:r w:rsidRPr="00681840">
              <w:rPr>
                <w:rFonts w:ascii="Arial" w:hAnsi="Arial" w:cs="Arial"/>
                <w:sz w:val="18"/>
                <w:szCs w:val="18"/>
              </w:rPr>
              <w:t xml:space="preserve">s </w:t>
            </w:r>
            <w:r w:rsidR="0043219B" w:rsidRPr="00681840">
              <w:rPr>
                <w:rFonts w:ascii="Arial" w:hAnsi="Arial" w:cs="Arial"/>
                <w:sz w:val="18"/>
                <w:szCs w:val="18"/>
              </w:rPr>
              <w:t>Jóvenes</w:t>
            </w:r>
            <w:r w:rsidR="002663CC" w:rsidRPr="00681840">
              <w:rPr>
                <w:rFonts w:ascii="Arial" w:hAnsi="Arial" w:cs="Arial"/>
                <w:sz w:val="18"/>
                <w:szCs w:val="18"/>
              </w:rPr>
              <w:t xml:space="preserve"> por un monto de $5,559.44, por tal razón, la observación </w:t>
            </w:r>
            <w:r w:rsidR="002663CC" w:rsidRPr="00681840">
              <w:rPr>
                <w:rFonts w:ascii="Arial" w:hAnsi="Arial" w:cs="Arial"/>
                <w:b/>
                <w:sz w:val="18"/>
                <w:szCs w:val="18"/>
              </w:rPr>
              <w:t>no quedó atendida.</w:t>
            </w:r>
          </w:p>
          <w:p w14:paraId="708373B0" w14:textId="77777777" w:rsidR="00F50C72" w:rsidRPr="00681840" w:rsidRDefault="00F50C72" w:rsidP="00724D4E">
            <w:pPr>
              <w:pStyle w:val="Sinespaciado"/>
              <w:ind w:left="127" w:right="130"/>
              <w:jc w:val="both"/>
              <w:rPr>
                <w:rFonts w:ascii="Arial" w:hAnsi="Arial" w:cs="Arial"/>
                <w:b/>
                <w:bCs/>
                <w:sz w:val="18"/>
                <w:szCs w:val="18"/>
              </w:rPr>
            </w:pPr>
          </w:p>
        </w:tc>
        <w:tc>
          <w:tcPr>
            <w:tcW w:w="49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757900D" w14:textId="0E76BDE6" w:rsidR="0043219B" w:rsidRPr="00681840" w:rsidRDefault="001D0EB1" w:rsidP="00724D4E">
            <w:pPr>
              <w:tabs>
                <w:tab w:val="left" w:pos="4232"/>
              </w:tabs>
              <w:spacing w:after="0" w:line="240" w:lineRule="auto"/>
              <w:ind w:left="127" w:right="130"/>
              <w:jc w:val="both"/>
              <w:rPr>
                <w:rFonts w:ascii="Arial" w:hAnsi="Arial" w:cs="Arial"/>
                <w:b/>
                <w:sz w:val="18"/>
                <w:szCs w:val="18"/>
              </w:rPr>
            </w:pPr>
            <w:r w:rsidRPr="00681840">
              <w:rPr>
                <w:rFonts w:ascii="Arial" w:hAnsi="Arial" w:cs="Arial"/>
                <w:b/>
                <w:sz w:val="18"/>
                <w:szCs w:val="18"/>
              </w:rPr>
              <w:lastRenderedPageBreak/>
              <w:t>9</w:t>
            </w:r>
            <w:r w:rsidR="0043219B" w:rsidRPr="00681840">
              <w:rPr>
                <w:rFonts w:ascii="Arial" w:hAnsi="Arial" w:cs="Arial"/>
                <w:b/>
                <w:sz w:val="18"/>
                <w:szCs w:val="18"/>
              </w:rPr>
              <w:t>.2</w:t>
            </w:r>
            <w:r w:rsidR="00451D74" w:rsidRPr="00681840">
              <w:rPr>
                <w:rFonts w:ascii="Arial" w:hAnsi="Arial" w:cs="Arial"/>
                <w:b/>
                <w:sz w:val="18"/>
                <w:szCs w:val="18"/>
              </w:rPr>
              <w:t>5</w:t>
            </w:r>
            <w:r w:rsidR="0043219B" w:rsidRPr="00681840">
              <w:rPr>
                <w:rFonts w:ascii="Arial" w:hAnsi="Arial" w:cs="Arial"/>
                <w:b/>
                <w:sz w:val="18"/>
                <w:szCs w:val="18"/>
              </w:rPr>
              <w:t>-C</w:t>
            </w:r>
            <w:r w:rsidR="00F31DCF" w:rsidRPr="00681840">
              <w:rPr>
                <w:rFonts w:ascii="Arial" w:hAnsi="Arial" w:cs="Arial"/>
                <w:b/>
                <w:sz w:val="18"/>
                <w:szCs w:val="18"/>
              </w:rPr>
              <w:t>5</w:t>
            </w:r>
            <w:r w:rsidR="0043219B" w:rsidRPr="00681840">
              <w:rPr>
                <w:rFonts w:ascii="Arial" w:hAnsi="Arial" w:cs="Arial"/>
                <w:b/>
                <w:sz w:val="18"/>
                <w:szCs w:val="18"/>
              </w:rPr>
              <w:t>-RSP-SL</w:t>
            </w:r>
          </w:p>
          <w:p w14:paraId="4F3E6D15" w14:textId="77777777" w:rsidR="00225415" w:rsidRPr="00681840" w:rsidRDefault="00225415" w:rsidP="00724D4E">
            <w:pPr>
              <w:tabs>
                <w:tab w:val="left" w:pos="4232"/>
              </w:tabs>
              <w:spacing w:after="0" w:line="240" w:lineRule="auto"/>
              <w:ind w:left="127" w:right="130"/>
              <w:jc w:val="both"/>
              <w:rPr>
                <w:rFonts w:ascii="Arial" w:hAnsi="Arial" w:cs="Arial"/>
                <w:b/>
                <w:sz w:val="18"/>
                <w:szCs w:val="18"/>
              </w:rPr>
            </w:pPr>
          </w:p>
          <w:p w14:paraId="7DFA2B55" w14:textId="0C4A693F" w:rsidR="00F50C72" w:rsidRPr="00681840" w:rsidRDefault="0043219B" w:rsidP="00724D4E">
            <w:pPr>
              <w:tabs>
                <w:tab w:val="left" w:pos="4232"/>
              </w:tabs>
              <w:spacing w:after="0" w:line="240" w:lineRule="auto"/>
              <w:ind w:left="127" w:right="130"/>
              <w:jc w:val="both"/>
              <w:rPr>
                <w:rFonts w:ascii="Arial" w:hAnsi="Arial" w:cs="Arial"/>
                <w:bCs/>
                <w:sz w:val="18"/>
                <w:szCs w:val="18"/>
              </w:rPr>
            </w:pPr>
            <w:r w:rsidRPr="00681840">
              <w:rPr>
                <w:rFonts w:ascii="Arial" w:hAnsi="Arial" w:cs="Arial"/>
                <w:bCs/>
                <w:sz w:val="18"/>
                <w:szCs w:val="18"/>
              </w:rPr>
              <w:t xml:space="preserve">El sujeto obligado omitió destinar el porcentaje del financiamiento público ordinario otorgado en el ejercicio 2020, para la Capacitación, Promoción y Desarrollo del Liderazgo Político de los Jóvenes, por </w:t>
            </w:r>
            <w:r w:rsidRPr="00681840">
              <w:rPr>
                <w:rFonts w:ascii="Arial" w:hAnsi="Arial" w:cs="Arial"/>
                <w:bCs/>
                <w:sz w:val="18"/>
                <w:szCs w:val="18"/>
              </w:rPr>
              <w:lastRenderedPageBreak/>
              <w:t>un monto de $5,559.44</w:t>
            </w:r>
            <w:r w:rsidR="00E83FDF" w:rsidRPr="00681840">
              <w:rPr>
                <w:rFonts w:ascii="Arial" w:hAnsi="Arial" w:cs="Arial"/>
                <w:bCs/>
                <w:sz w:val="18"/>
                <w:szCs w:val="18"/>
              </w:rPr>
              <w:t xml:space="preserve">. </w:t>
            </w: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18F37CD" w14:textId="3A926A9B" w:rsidR="00E83FDF" w:rsidRPr="00681840" w:rsidRDefault="00E83FDF" w:rsidP="00724D4E">
            <w:pPr>
              <w:spacing w:after="0" w:line="240" w:lineRule="auto"/>
              <w:ind w:left="132" w:right="183"/>
              <w:jc w:val="both"/>
              <w:rPr>
                <w:rFonts w:ascii="Arial" w:hAnsi="Arial" w:cs="Arial"/>
                <w:sz w:val="18"/>
                <w:szCs w:val="18"/>
              </w:rPr>
            </w:pPr>
          </w:p>
          <w:p w14:paraId="1E109D6B" w14:textId="77777777" w:rsidR="00225415" w:rsidRPr="00681840" w:rsidRDefault="00225415" w:rsidP="00724D4E">
            <w:pPr>
              <w:spacing w:after="0" w:line="240" w:lineRule="auto"/>
              <w:ind w:left="132" w:right="183"/>
              <w:jc w:val="both"/>
              <w:rPr>
                <w:rFonts w:ascii="Arial" w:hAnsi="Arial" w:cs="Arial"/>
                <w:sz w:val="18"/>
                <w:szCs w:val="18"/>
              </w:rPr>
            </w:pPr>
          </w:p>
          <w:p w14:paraId="015D5A96" w14:textId="023E017E" w:rsidR="00F50C72" w:rsidRPr="00681840" w:rsidRDefault="00E83FDF" w:rsidP="00724D4E">
            <w:pPr>
              <w:spacing w:after="0" w:line="240" w:lineRule="auto"/>
              <w:ind w:left="132" w:right="183"/>
              <w:jc w:val="both"/>
              <w:rPr>
                <w:rFonts w:ascii="Arial" w:hAnsi="Arial" w:cs="Arial"/>
                <w:sz w:val="18"/>
                <w:szCs w:val="18"/>
              </w:rPr>
            </w:pPr>
            <w:r w:rsidRPr="00681840">
              <w:rPr>
                <w:rFonts w:ascii="Arial" w:hAnsi="Arial" w:cs="Arial"/>
                <w:sz w:val="18"/>
                <w:szCs w:val="18"/>
              </w:rPr>
              <w:t>Omisión de destinar los porcentajes del financiamiento público para la Capacitación, Promoción y Desarrollo del Liderazgo Político de los Jóvenes.</w:t>
            </w: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1EBA9BD" w14:textId="130B9F54" w:rsidR="00E83FDF" w:rsidRPr="00681840" w:rsidRDefault="00E83FDF" w:rsidP="00724D4E">
            <w:pPr>
              <w:spacing w:after="0" w:line="240" w:lineRule="auto"/>
              <w:ind w:left="124" w:right="183"/>
              <w:jc w:val="both"/>
              <w:rPr>
                <w:rFonts w:ascii="Arial" w:hAnsi="Arial" w:cs="Arial"/>
                <w:sz w:val="18"/>
                <w:szCs w:val="18"/>
              </w:rPr>
            </w:pPr>
          </w:p>
          <w:p w14:paraId="3FEC18D5" w14:textId="77777777" w:rsidR="00225415" w:rsidRPr="00681840" w:rsidRDefault="00225415" w:rsidP="00724D4E">
            <w:pPr>
              <w:spacing w:after="0" w:line="240" w:lineRule="auto"/>
              <w:ind w:left="124" w:right="183"/>
              <w:jc w:val="both"/>
              <w:rPr>
                <w:rFonts w:ascii="Arial" w:hAnsi="Arial" w:cs="Arial"/>
                <w:sz w:val="18"/>
                <w:szCs w:val="18"/>
              </w:rPr>
            </w:pPr>
          </w:p>
          <w:p w14:paraId="7568E5F6" w14:textId="11AAA3EB" w:rsidR="00F50C72" w:rsidRPr="00681840" w:rsidRDefault="002663CC" w:rsidP="00FA0ED6">
            <w:pPr>
              <w:spacing w:after="0" w:line="240" w:lineRule="auto"/>
              <w:ind w:left="124" w:right="183"/>
              <w:jc w:val="both"/>
              <w:rPr>
                <w:rFonts w:ascii="Arial" w:hAnsi="Arial" w:cs="Arial"/>
                <w:sz w:val="18"/>
                <w:szCs w:val="18"/>
              </w:rPr>
            </w:pPr>
            <w:r w:rsidRPr="00681840">
              <w:rPr>
                <w:rFonts w:ascii="Arial" w:hAnsi="Arial" w:cs="Arial"/>
                <w:sz w:val="18"/>
                <w:szCs w:val="18"/>
              </w:rPr>
              <w:t xml:space="preserve">Artículo </w:t>
            </w:r>
            <w:r w:rsidR="00E83FDF" w:rsidRPr="00681840">
              <w:rPr>
                <w:rFonts w:ascii="Arial" w:hAnsi="Arial" w:cs="Arial"/>
                <w:sz w:val="18"/>
                <w:szCs w:val="18"/>
              </w:rPr>
              <w:t xml:space="preserve">152 </w:t>
            </w:r>
            <w:r w:rsidR="00FA0ED6" w:rsidRPr="00681840">
              <w:rPr>
                <w:rFonts w:ascii="Arial" w:hAnsi="Arial" w:cs="Arial"/>
                <w:sz w:val="18"/>
                <w:szCs w:val="18"/>
              </w:rPr>
              <w:t>fracción</w:t>
            </w:r>
            <w:r w:rsidR="00E83FDF" w:rsidRPr="00681840">
              <w:rPr>
                <w:rFonts w:ascii="Arial" w:hAnsi="Arial" w:cs="Arial"/>
                <w:sz w:val="18"/>
                <w:szCs w:val="18"/>
              </w:rPr>
              <w:t xml:space="preserve"> I, inciso f) de la Ley Electoral del Estado de San Luis Potosí.</w:t>
            </w:r>
          </w:p>
        </w:tc>
      </w:tr>
      <w:tr w:rsidR="00F50C72" w:rsidRPr="00681840" w14:paraId="566549F1" w14:textId="77777777" w:rsidTr="00715F68">
        <w:trPr>
          <w:trHeight w:val="20"/>
        </w:trPr>
        <w:tc>
          <w:tcPr>
            <w:tcW w:w="7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F99A931" w14:textId="6179FB88" w:rsidR="00F50C72" w:rsidRPr="00681840" w:rsidRDefault="00F50C72"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20</w:t>
            </w:r>
          </w:p>
        </w:tc>
        <w:tc>
          <w:tcPr>
            <w:tcW w:w="151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C2734D9" w14:textId="5A036301" w:rsidR="009B60CA" w:rsidRPr="00681840" w:rsidRDefault="009B60CA" w:rsidP="00724D4E">
            <w:pPr>
              <w:pStyle w:val="Sinespaciado"/>
              <w:rPr>
                <w:rFonts w:ascii="Arial" w:hAnsi="Arial" w:cs="Arial"/>
                <w:b/>
                <w:bCs/>
                <w:i/>
                <w:iCs/>
                <w:sz w:val="18"/>
                <w:szCs w:val="18"/>
              </w:rPr>
            </w:pPr>
            <w:r w:rsidRPr="00681840">
              <w:rPr>
                <w:rFonts w:ascii="Arial" w:hAnsi="Arial" w:cs="Arial"/>
                <w:b/>
                <w:bCs/>
                <w:i/>
                <w:iCs/>
                <w:sz w:val="18"/>
                <w:szCs w:val="18"/>
              </w:rPr>
              <w:t>Cuentas de Balance</w:t>
            </w:r>
          </w:p>
          <w:p w14:paraId="4EFA11E0" w14:textId="77777777" w:rsidR="009A2172" w:rsidRPr="00681840" w:rsidRDefault="009A2172" w:rsidP="00724D4E">
            <w:pPr>
              <w:pStyle w:val="Sinespaciado"/>
              <w:ind w:left="126"/>
              <w:rPr>
                <w:rFonts w:ascii="Arial" w:hAnsi="Arial" w:cs="Arial"/>
                <w:b/>
                <w:bCs/>
                <w:i/>
                <w:iCs/>
                <w:sz w:val="18"/>
                <w:szCs w:val="18"/>
              </w:rPr>
            </w:pPr>
          </w:p>
          <w:p w14:paraId="50232240" w14:textId="77777777" w:rsidR="009B60CA" w:rsidRPr="00681840" w:rsidRDefault="009B60CA" w:rsidP="00724D4E">
            <w:pPr>
              <w:pStyle w:val="Sinespaciado"/>
              <w:rPr>
                <w:rFonts w:ascii="Arial" w:hAnsi="Arial" w:cs="Arial"/>
                <w:b/>
                <w:bCs/>
                <w:i/>
                <w:iCs/>
                <w:sz w:val="18"/>
                <w:szCs w:val="18"/>
              </w:rPr>
            </w:pPr>
            <w:r w:rsidRPr="00681840">
              <w:rPr>
                <w:rFonts w:ascii="Arial" w:hAnsi="Arial" w:cs="Arial"/>
                <w:b/>
                <w:bCs/>
                <w:i/>
                <w:iCs/>
                <w:sz w:val="18"/>
                <w:szCs w:val="18"/>
              </w:rPr>
              <w:t>Bancos</w:t>
            </w:r>
          </w:p>
          <w:p w14:paraId="45088B83" w14:textId="77777777" w:rsidR="009A2172" w:rsidRPr="00681840" w:rsidRDefault="009A2172" w:rsidP="00724D4E">
            <w:pPr>
              <w:spacing w:after="0" w:line="240" w:lineRule="auto"/>
              <w:ind w:right="126"/>
              <w:jc w:val="both"/>
              <w:rPr>
                <w:rFonts w:ascii="Arial" w:hAnsi="Arial" w:cs="Arial"/>
                <w:i/>
                <w:sz w:val="18"/>
                <w:szCs w:val="18"/>
              </w:rPr>
            </w:pPr>
          </w:p>
          <w:p w14:paraId="208890DD" w14:textId="18C49F11" w:rsidR="00F50C72" w:rsidRPr="00681840" w:rsidRDefault="009B60CA" w:rsidP="00724D4E">
            <w:pPr>
              <w:spacing w:after="0" w:line="240" w:lineRule="auto"/>
              <w:ind w:right="126"/>
              <w:jc w:val="both"/>
              <w:rPr>
                <w:rFonts w:ascii="Arial" w:hAnsi="Arial" w:cs="Arial"/>
                <w:i/>
                <w:sz w:val="18"/>
                <w:szCs w:val="18"/>
              </w:rPr>
            </w:pPr>
            <w:r w:rsidRPr="00681840">
              <w:rPr>
                <w:rFonts w:ascii="Arial" w:hAnsi="Arial" w:cs="Arial"/>
                <w:i/>
                <w:sz w:val="18"/>
                <w:szCs w:val="18"/>
              </w:rPr>
              <w:t>De la revisión a la documentación presentada mediante el SIF, se identificaron cuentas bancarias aperturadas durante el ejercicio 2020, sin embargo, el sujeto obligado omitió presentar los avisos de apertura, contratos de apertura y tarjetas de firmas. Como se detalla en el cuadro siguiente:</w:t>
            </w:r>
          </w:p>
          <w:p w14:paraId="4A171AA1" w14:textId="77777777" w:rsidR="00225415" w:rsidRPr="00681840" w:rsidRDefault="00225415" w:rsidP="00724D4E">
            <w:pPr>
              <w:spacing w:after="0" w:line="240" w:lineRule="auto"/>
              <w:ind w:right="126"/>
              <w:jc w:val="both"/>
              <w:rPr>
                <w:rFonts w:ascii="Arial" w:hAnsi="Arial" w:cs="Arial"/>
                <w:i/>
                <w:sz w:val="18"/>
                <w:szCs w:val="18"/>
              </w:rPr>
            </w:pP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1"/>
              <w:gridCol w:w="864"/>
              <w:gridCol w:w="1315"/>
              <w:gridCol w:w="1482"/>
              <w:gridCol w:w="953"/>
            </w:tblGrid>
            <w:tr w:rsidR="009B60CA" w:rsidRPr="00681840" w14:paraId="6470585D" w14:textId="77777777" w:rsidTr="009B60CA">
              <w:trPr>
                <w:trHeight w:val="409"/>
                <w:jc w:val="center"/>
              </w:trPr>
              <w:tc>
                <w:tcPr>
                  <w:tcW w:w="861"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58357A87" w14:textId="77777777" w:rsidR="009B60CA" w:rsidRPr="00681840" w:rsidRDefault="009B60CA"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No.</w:t>
                  </w:r>
                </w:p>
              </w:tc>
              <w:tc>
                <w:tcPr>
                  <w:tcW w:w="864"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16AA7486" w14:textId="77777777" w:rsidR="009B60CA" w:rsidRPr="00681840" w:rsidRDefault="009B60CA"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 xml:space="preserve">Comité </w:t>
                  </w:r>
                </w:p>
              </w:tc>
              <w:tc>
                <w:tcPr>
                  <w:tcW w:w="1315"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2444E63D" w14:textId="77777777" w:rsidR="009B60CA" w:rsidRPr="00681840" w:rsidRDefault="009B60CA"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Institución bancaria</w:t>
                  </w:r>
                </w:p>
              </w:tc>
              <w:tc>
                <w:tcPr>
                  <w:tcW w:w="1482"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0241766D" w14:textId="77777777" w:rsidR="009B60CA" w:rsidRPr="00681840" w:rsidRDefault="009B60CA"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No. de cuenta</w:t>
                  </w:r>
                </w:p>
              </w:tc>
              <w:tc>
                <w:tcPr>
                  <w:tcW w:w="953"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hideMark/>
                </w:tcPr>
                <w:p w14:paraId="2468D2EB" w14:textId="77777777" w:rsidR="009B60CA" w:rsidRPr="00681840" w:rsidRDefault="009B60CA" w:rsidP="00724D4E">
                  <w:pPr>
                    <w:spacing w:after="0" w:line="240" w:lineRule="auto"/>
                    <w:jc w:val="center"/>
                    <w:rPr>
                      <w:rFonts w:ascii="Arial" w:hAnsi="Arial" w:cs="Arial"/>
                      <w:b/>
                      <w:bCs/>
                      <w:i/>
                      <w:iCs/>
                      <w:sz w:val="14"/>
                      <w:szCs w:val="14"/>
                    </w:rPr>
                  </w:pPr>
                  <w:r w:rsidRPr="00681840">
                    <w:rPr>
                      <w:rFonts w:ascii="Arial" w:hAnsi="Arial" w:cs="Arial"/>
                      <w:b/>
                      <w:bCs/>
                      <w:i/>
                      <w:iCs/>
                      <w:sz w:val="14"/>
                      <w:szCs w:val="14"/>
                    </w:rPr>
                    <w:t>Fecha de Apertura</w:t>
                  </w:r>
                </w:p>
              </w:tc>
            </w:tr>
            <w:tr w:rsidR="009B60CA" w:rsidRPr="00681840" w14:paraId="3D8386ED" w14:textId="77777777" w:rsidTr="009B60CA">
              <w:trPr>
                <w:trHeight w:hRule="exact" w:val="210"/>
                <w:jc w:val="center"/>
              </w:trPr>
              <w:tc>
                <w:tcPr>
                  <w:tcW w:w="86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44FAD435"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1</w:t>
                  </w:r>
                </w:p>
              </w:tc>
              <w:tc>
                <w:tcPr>
                  <w:tcW w:w="8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65ABC8B9"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CEE</w:t>
                  </w:r>
                </w:p>
              </w:tc>
              <w:tc>
                <w:tcPr>
                  <w:tcW w:w="1315"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hideMark/>
                </w:tcPr>
                <w:p w14:paraId="0A404863"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BANORTE</w:t>
                  </w:r>
                </w:p>
              </w:tc>
              <w:tc>
                <w:tcPr>
                  <w:tcW w:w="148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center"/>
                  <w:hideMark/>
                </w:tcPr>
                <w:p w14:paraId="5F25B602"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1130839470</w:t>
                  </w:r>
                </w:p>
              </w:tc>
              <w:tc>
                <w:tcPr>
                  <w:tcW w:w="953"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hideMark/>
                </w:tcPr>
                <w:p w14:paraId="44C465D5"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15-12-20</w:t>
                  </w:r>
                </w:p>
              </w:tc>
            </w:tr>
            <w:tr w:rsidR="009B60CA" w:rsidRPr="00681840" w14:paraId="3FE27629" w14:textId="77777777" w:rsidTr="009B60CA">
              <w:trPr>
                <w:trHeight w:hRule="exact" w:val="210"/>
                <w:jc w:val="center"/>
              </w:trPr>
              <w:tc>
                <w:tcPr>
                  <w:tcW w:w="86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79DC172C"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2</w:t>
                  </w:r>
                </w:p>
              </w:tc>
              <w:tc>
                <w:tcPr>
                  <w:tcW w:w="8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0B71F477"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CEE</w:t>
                  </w:r>
                </w:p>
              </w:tc>
              <w:tc>
                <w:tcPr>
                  <w:tcW w:w="1315"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hideMark/>
                </w:tcPr>
                <w:p w14:paraId="2DBC27EA"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BANORTE</w:t>
                  </w:r>
                </w:p>
              </w:tc>
              <w:tc>
                <w:tcPr>
                  <w:tcW w:w="148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center"/>
                  <w:hideMark/>
                </w:tcPr>
                <w:p w14:paraId="2653F5B4"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1130839489</w:t>
                  </w:r>
                </w:p>
              </w:tc>
              <w:tc>
                <w:tcPr>
                  <w:tcW w:w="953"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hideMark/>
                </w:tcPr>
                <w:p w14:paraId="7E05CEFB"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15-12-20</w:t>
                  </w:r>
                </w:p>
              </w:tc>
            </w:tr>
            <w:tr w:rsidR="009B60CA" w:rsidRPr="00681840" w14:paraId="0DB8230A" w14:textId="77777777" w:rsidTr="009B60CA">
              <w:trPr>
                <w:trHeight w:hRule="exact" w:val="210"/>
                <w:jc w:val="center"/>
              </w:trPr>
              <w:tc>
                <w:tcPr>
                  <w:tcW w:w="86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6DDBC9D9"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3</w:t>
                  </w:r>
                </w:p>
              </w:tc>
              <w:tc>
                <w:tcPr>
                  <w:tcW w:w="8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23DB8A90"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CEE</w:t>
                  </w:r>
                </w:p>
              </w:tc>
              <w:tc>
                <w:tcPr>
                  <w:tcW w:w="1315"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hideMark/>
                </w:tcPr>
                <w:p w14:paraId="385F6C30"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BANORTE</w:t>
                  </w:r>
                </w:p>
              </w:tc>
              <w:tc>
                <w:tcPr>
                  <w:tcW w:w="148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center"/>
                  <w:hideMark/>
                </w:tcPr>
                <w:p w14:paraId="3FC637EB"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1134178140</w:t>
                  </w:r>
                </w:p>
              </w:tc>
              <w:tc>
                <w:tcPr>
                  <w:tcW w:w="953"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hideMark/>
                </w:tcPr>
                <w:p w14:paraId="325BFAFA"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15-12-20</w:t>
                  </w:r>
                </w:p>
              </w:tc>
            </w:tr>
            <w:tr w:rsidR="009B60CA" w:rsidRPr="00681840" w14:paraId="3AC51BEE" w14:textId="77777777" w:rsidTr="009B60CA">
              <w:trPr>
                <w:trHeight w:hRule="exact" w:val="210"/>
                <w:jc w:val="center"/>
              </w:trPr>
              <w:tc>
                <w:tcPr>
                  <w:tcW w:w="86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6C24DE6B"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4</w:t>
                  </w:r>
                </w:p>
              </w:tc>
              <w:tc>
                <w:tcPr>
                  <w:tcW w:w="8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5D759A04"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CEE</w:t>
                  </w:r>
                </w:p>
              </w:tc>
              <w:tc>
                <w:tcPr>
                  <w:tcW w:w="1315"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hideMark/>
                </w:tcPr>
                <w:p w14:paraId="03A28212"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BANORTE</w:t>
                  </w:r>
                </w:p>
              </w:tc>
              <w:tc>
                <w:tcPr>
                  <w:tcW w:w="148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center"/>
                  <w:hideMark/>
                </w:tcPr>
                <w:p w14:paraId="0C648E43"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1134178159</w:t>
                  </w:r>
                </w:p>
              </w:tc>
              <w:tc>
                <w:tcPr>
                  <w:tcW w:w="953"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hideMark/>
                </w:tcPr>
                <w:p w14:paraId="08B249C7"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15-12-20</w:t>
                  </w:r>
                </w:p>
              </w:tc>
            </w:tr>
            <w:tr w:rsidR="009B60CA" w:rsidRPr="00681840" w14:paraId="1E03529E" w14:textId="77777777" w:rsidTr="009B60CA">
              <w:trPr>
                <w:trHeight w:hRule="exact" w:val="210"/>
                <w:jc w:val="center"/>
              </w:trPr>
              <w:tc>
                <w:tcPr>
                  <w:tcW w:w="86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36CD3BA0"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5</w:t>
                  </w:r>
                </w:p>
              </w:tc>
              <w:tc>
                <w:tcPr>
                  <w:tcW w:w="8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7A752B82"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CEE</w:t>
                  </w:r>
                </w:p>
              </w:tc>
              <w:tc>
                <w:tcPr>
                  <w:tcW w:w="1315"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hideMark/>
                </w:tcPr>
                <w:p w14:paraId="7C1317E1"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BANORTE</w:t>
                  </w:r>
                </w:p>
              </w:tc>
              <w:tc>
                <w:tcPr>
                  <w:tcW w:w="148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center"/>
                  <w:hideMark/>
                </w:tcPr>
                <w:p w14:paraId="0388041C"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1134178168</w:t>
                  </w:r>
                </w:p>
              </w:tc>
              <w:tc>
                <w:tcPr>
                  <w:tcW w:w="953"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hideMark/>
                </w:tcPr>
                <w:p w14:paraId="141252E8" w14:textId="77777777" w:rsidR="009B60CA" w:rsidRPr="00681840" w:rsidRDefault="009B60CA" w:rsidP="00724D4E">
                  <w:pPr>
                    <w:spacing w:after="0" w:line="240" w:lineRule="auto"/>
                    <w:jc w:val="center"/>
                    <w:rPr>
                      <w:rFonts w:ascii="Arial" w:hAnsi="Arial" w:cs="Arial"/>
                      <w:i/>
                      <w:iCs/>
                      <w:sz w:val="14"/>
                      <w:szCs w:val="14"/>
                    </w:rPr>
                  </w:pPr>
                  <w:r w:rsidRPr="00681840">
                    <w:rPr>
                      <w:rFonts w:ascii="Arial" w:hAnsi="Arial" w:cs="Arial"/>
                      <w:i/>
                      <w:iCs/>
                      <w:sz w:val="14"/>
                      <w:szCs w:val="14"/>
                    </w:rPr>
                    <w:t>15-12-20</w:t>
                  </w:r>
                </w:p>
              </w:tc>
            </w:tr>
          </w:tbl>
          <w:p w14:paraId="154148CF" w14:textId="335F5A07" w:rsidR="009B60CA" w:rsidRPr="00681840" w:rsidRDefault="009B60CA" w:rsidP="00724D4E">
            <w:pPr>
              <w:spacing w:after="0" w:line="240" w:lineRule="auto"/>
              <w:ind w:left="170" w:right="126"/>
              <w:jc w:val="both"/>
              <w:rPr>
                <w:rFonts w:ascii="Arial" w:hAnsi="Arial" w:cs="Arial"/>
                <w:i/>
                <w:sz w:val="18"/>
                <w:szCs w:val="18"/>
              </w:rPr>
            </w:pPr>
          </w:p>
          <w:p w14:paraId="4C481BBF" w14:textId="2133123A" w:rsidR="00BE7094" w:rsidRPr="00681840" w:rsidRDefault="00BE7094"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la finalidad de salvaguardar la garantía de audiencia del sujeto obligado, mediante oficio INE/UTF/DA/43738/21 notificado el 29 de octubre de 2021, se hicieron de su conocimiento los errores y omisiones que se determinaron de la revisión de los registros realizados en el SIF.</w:t>
            </w:r>
          </w:p>
          <w:p w14:paraId="3F4EFF7B" w14:textId="77777777" w:rsidR="00225415" w:rsidRPr="00681840" w:rsidRDefault="00225415" w:rsidP="00724D4E">
            <w:pPr>
              <w:spacing w:after="0" w:line="240" w:lineRule="auto"/>
              <w:ind w:left="170" w:right="126"/>
              <w:jc w:val="both"/>
              <w:rPr>
                <w:rFonts w:ascii="Arial" w:hAnsi="Arial" w:cs="Arial"/>
                <w:i/>
                <w:sz w:val="18"/>
                <w:szCs w:val="18"/>
              </w:rPr>
            </w:pPr>
          </w:p>
          <w:p w14:paraId="67B11ED8" w14:textId="148960AE" w:rsidR="00BE7094" w:rsidRPr="00681840" w:rsidRDefault="00BE7094"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escrito de respuesta: S/N de fecha 12 de noviembre de 2021, el sujeto obligado manifestó lo que a la letra se transcribe:</w:t>
            </w:r>
          </w:p>
          <w:p w14:paraId="754EB8AB" w14:textId="77777777" w:rsidR="00225415" w:rsidRPr="00681840" w:rsidRDefault="00225415" w:rsidP="00724D4E">
            <w:pPr>
              <w:spacing w:after="0" w:line="240" w:lineRule="auto"/>
              <w:ind w:left="170" w:right="126"/>
              <w:jc w:val="both"/>
              <w:rPr>
                <w:rFonts w:ascii="Arial" w:hAnsi="Arial" w:cs="Arial"/>
                <w:i/>
                <w:sz w:val="18"/>
                <w:szCs w:val="18"/>
              </w:rPr>
            </w:pPr>
          </w:p>
          <w:p w14:paraId="40A7C763" w14:textId="0483595F" w:rsidR="00BE7094" w:rsidRPr="00681840" w:rsidRDefault="00BE7094" w:rsidP="00724D4E">
            <w:pPr>
              <w:spacing w:after="0" w:line="240" w:lineRule="auto"/>
              <w:ind w:left="407" w:right="408"/>
              <w:jc w:val="both"/>
              <w:rPr>
                <w:rFonts w:ascii="Arial" w:hAnsi="Arial" w:cs="Arial"/>
                <w:i/>
                <w:sz w:val="18"/>
                <w:szCs w:val="18"/>
              </w:rPr>
            </w:pPr>
            <w:r w:rsidRPr="00681840">
              <w:rPr>
                <w:rFonts w:ascii="Arial" w:hAnsi="Arial" w:cs="Arial"/>
                <w:i/>
                <w:sz w:val="18"/>
                <w:szCs w:val="18"/>
              </w:rPr>
              <w:t>“SE ANEXO EL CONTRATO DE APERTURA Y LA TARJETA DE FIRMAS AL SIF”</w:t>
            </w:r>
          </w:p>
          <w:p w14:paraId="3E08381A" w14:textId="77777777" w:rsidR="00225415" w:rsidRPr="00681840" w:rsidRDefault="00225415" w:rsidP="00724D4E">
            <w:pPr>
              <w:spacing w:after="0" w:line="240" w:lineRule="auto"/>
              <w:ind w:left="407" w:right="408"/>
              <w:jc w:val="both"/>
              <w:rPr>
                <w:rFonts w:ascii="Arial" w:hAnsi="Arial" w:cs="Arial"/>
                <w:i/>
                <w:sz w:val="18"/>
                <w:szCs w:val="18"/>
              </w:rPr>
            </w:pPr>
          </w:p>
          <w:p w14:paraId="2BEE7618" w14:textId="7902543D" w:rsidR="00BE7094" w:rsidRPr="00681840" w:rsidRDefault="00BE7094"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Del análisis a las aclaraciones y a la documentación presentada por el sujeto obligado en el SIF, se determinó lo siguiente:</w:t>
            </w:r>
          </w:p>
          <w:p w14:paraId="69669F38" w14:textId="77777777" w:rsidR="00225415" w:rsidRPr="00681840" w:rsidRDefault="00225415" w:rsidP="00724D4E">
            <w:pPr>
              <w:spacing w:after="0" w:line="240" w:lineRule="auto"/>
              <w:ind w:left="170" w:right="126"/>
              <w:jc w:val="both"/>
              <w:rPr>
                <w:rFonts w:ascii="Arial" w:hAnsi="Arial" w:cs="Arial"/>
                <w:i/>
                <w:sz w:val="18"/>
                <w:szCs w:val="18"/>
              </w:rPr>
            </w:pPr>
          </w:p>
          <w:p w14:paraId="7488E4D4" w14:textId="6F4AAD08" w:rsidR="00BE7094" w:rsidRPr="00681840" w:rsidRDefault="00BE7094"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El partido presentó el contrato de apertura de las cuentas bancarias 1130839470, 1130839489, 1134178140,1134178159,1134178168, así como el registro de firmas de cuentas múltiples y la caratula de activación global de dichas cuentas, sin embargo, no se localizó el aviso de apertura de cuentas bancarias ante la Unidad Técnica de Fiscalización dentro de los cinco días siguientes a la firma del contrato respectivo.</w:t>
            </w:r>
          </w:p>
          <w:p w14:paraId="1EDCF987" w14:textId="77777777" w:rsidR="00225415" w:rsidRPr="00681840" w:rsidRDefault="00225415" w:rsidP="00724D4E">
            <w:pPr>
              <w:spacing w:after="0" w:line="240" w:lineRule="auto"/>
              <w:ind w:left="170" w:right="126"/>
              <w:jc w:val="both"/>
              <w:rPr>
                <w:rFonts w:ascii="Arial" w:hAnsi="Arial" w:cs="Arial"/>
                <w:i/>
                <w:sz w:val="18"/>
                <w:szCs w:val="18"/>
              </w:rPr>
            </w:pPr>
          </w:p>
          <w:p w14:paraId="4926E4F5" w14:textId="0D5897EE" w:rsidR="00BE7094" w:rsidRPr="00681840" w:rsidRDefault="00BE7094"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xml:space="preserve">Se le solicita presentar en el SIF lo siguiente:  </w:t>
            </w:r>
          </w:p>
          <w:p w14:paraId="1AC94C1F" w14:textId="77777777" w:rsidR="00225415" w:rsidRPr="00681840" w:rsidRDefault="00225415" w:rsidP="00724D4E">
            <w:pPr>
              <w:spacing w:after="0" w:line="240" w:lineRule="auto"/>
              <w:ind w:left="170" w:right="126"/>
              <w:jc w:val="both"/>
              <w:rPr>
                <w:rFonts w:ascii="Arial" w:hAnsi="Arial" w:cs="Arial"/>
                <w:i/>
                <w:sz w:val="18"/>
                <w:szCs w:val="18"/>
              </w:rPr>
            </w:pPr>
          </w:p>
          <w:p w14:paraId="176EBB09" w14:textId="10BD28A6" w:rsidR="00BE7094" w:rsidRPr="00681840" w:rsidRDefault="00BE7094"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•Los avisos correspondientes.</w:t>
            </w:r>
          </w:p>
          <w:p w14:paraId="43CD13D7" w14:textId="77777777" w:rsidR="00225415" w:rsidRPr="00681840" w:rsidRDefault="00225415" w:rsidP="00724D4E">
            <w:pPr>
              <w:spacing w:after="0" w:line="240" w:lineRule="auto"/>
              <w:ind w:left="170" w:right="126"/>
              <w:jc w:val="both"/>
              <w:rPr>
                <w:rFonts w:ascii="Arial" w:hAnsi="Arial" w:cs="Arial"/>
                <w:i/>
                <w:sz w:val="18"/>
                <w:szCs w:val="18"/>
              </w:rPr>
            </w:pPr>
          </w:p>
          <w:p w14:paraId="30115FCD" w14:textId="09496F4A" w:rsidR="00BE7094" w:rsidRPr="00681840" w:rsidRDefault="00BE7094"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•Las aclaraciones que a su derecho convenga.</w:t>
            </w:r>
          </w:p>
          <w:p w14:paraId="613F2FCA" w14:textId="77777777" w:rsidR="00225415" w:rsidRPr="00681840" w:rsidRDefault="00225415" w:rsidP="00724D4E">
            <w:pPr>
              <w:spacing w:after="0" w:line="240" w:lineRule="auto"/>
              <w:ind w:left="170" w:right="126"/>
              <w:jc w:val="both"/>
              <w:rPr>
                <w:rFonts w:ascii="Arial" w:hAnsi="Arial" w:cs="Arial"/>
                <w:i/>
                <w:sz w:val="18"/>
                <w:szCs w:val="18"/>
              </w:rPr>
            </w:pPr>
          </w:p>
          <w:p w14:paraId="58882604" w14:textId="77777777" w:rsidR="009B60CA" w:rsidRPr="00681840" w:rsidRDefault="00BE7094"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Lo anterior, con lo dispuesto en el artículo 277, numeral 1, inciso e) y 296 numeral 1, del RF.</w:t>
            </w:r>
            <w:r w:rsidR="00E84252" w:rsidRPr="00681840">
              <w:rPr>
                <w:rFonts w:ascii="Arial" w:hAnsi="Arial" w:cs="Arial"/>
                <w:i/>
                <w:sz w:val="18"/>
                <w:szCs w:val="18"/>
              </w:rPr>
              <w:t xml:space="preserve"> </w:t>
            </w:r>
          </w:p>
          <w:p w14:paraId="34FC8C6F" w14:textId="03366332" w:rsidR="00225415" w:rsidRPr="00681840" w:rsidRDefault="00225415" w:rsidP="00724D4E">
            <w:pPr>
              <w:spacing w:after="0" w:line="240" w:lineRule="auto"/>
              <w:ind w:left="170" w:right="126"/>
              <w:jc w:val="both"/>
              <w:rPr>
                <w:rFonts w:ascii="Arial" w:hAnsi="Arial" w:cs="Arial"/>
                <w:i/>
                <w:sz w:val="18"/>
                <w:szCs w:val="18"/>
              </w:rPr>
            </w:pPr>
          </w:p>
        </w:tc>
        <w:tc>
          <w:tcPr>
            <w:tcW w:w="94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D7B1CE1" w14:textId="07FF023C" w:rsidR="00F50C72" w:rsidRPr="00681840" w:rsidRDefault="00F50C72" w:rsidP="00724D4E">
            <w:pPr>
              <w:pStyle w:val="Sinespaciado"/>
              <w:ind w:left="128" w:right="124"/>
              <w:jc w:val="both"/>
              <w:rPr>
                <w:rFonts w:ascii="Arial" w:hAnsi="Arial" w:cs="Arial"/>
                <w:i/>
                <w:iCs/>
                <w:sz w:val="18"/>
                <w:szCs w:val="18"/>
              </w:rPr>
            </w:pPr>
          </w:p>
          <w:p w14:paraId="5D05601B" w14:textId="77777777" w:rsidR="00225415" w:rsidRPr="00681840" w:rsidRDefault="00225415" w:rsidP="00724D4E">
            <w:pPr>
              <w:pStyle w:val="Sinespaciado"/>
              <w:ind w:left="128" w:right="124"/>
              <w:jc w:val="both"/>
              <w:rPr>
                <w:rFonts w:ascii="Arial" w:hAnsi="Arial" w:cs="Arial"/>
                <w:i/>
                <w:iCs/>
                <w:sz w:val="18"/>
                <w:szCs w:val="18"/>
              </w:rPr>
            </w:pPr>
          </w:p>
          <w:p w14:paraId="57A43CE3" w14:textId="4F892CF6" w:rsidR="00360CF8" w:rsidRPr="00681840" w:rsidRDefault="009A2172" w:rsidP="00724D4E">
            <w:pPr>
              <w:pStyle w:val="Sinespaciado"/>
              <w:ind w:left="128" w:right="124"/>
              <w:jc w:val="both"/>
              <w:rPr>
                <w:rFonts w:ascii="Arial" w:hAnsi="Arial" w:cs="Arial"/>
                <w:i/>
                <w:iCs/>
                <w:sz w:val="18"/>
                <w:szCs w:val="18"/>
              </w:rPr>
            </w:pPr>
            <w:r w:rsidRPr="00681840">
              <w:rPr>
                <w:rFonts w:ascii="Arial" w:hAnsi="Arial" w:cs="Arial"/>
                <w:i/>
                <w:iCs/>
                <w:sz w:val="18"/>
                <w:szCs w:val="18"/>
              </w:rPr>
              <w:t>“</w:t>
            </w:r>
            <w:r w:rsidR="00360CF8" w:rsidRPr="00681840">
              <w:rPr>
                <w:rFonts w:ascii="Arial" w:hAnsi="Arial" w:cs="Arial"/>
                <w:i/>
                <w:iCs/>
                <w:sz w:val="18"/>
                <w:szCs w:val="18"/>
              </w:rPr>
              <w:t>Se anexa aviso de apertura por la Unidad Técnica de Fiscalización</w:t>
            </w:r>
            <w:r w:rsidRPr="00681840">
              <w:rPr>
                <w:rFonts w:ascii="Arial" w:hAnsi="Arial" w:cs="Arial"/>
                <w:i/>
                <w:iCs/>
                <w:sz w:val="18"/>
                <w:szCs w:val="18"/>
              </w:rPr>
              <w:t>”</w:t>
            </w:r>
            <w:r w:rsidR="00360CF8" w:rsidRPr="00681840">
              <w:rPr>
                <w:rFonts w:ascii="Arial" w:hAnsi="Arial" w:cs="Arial"/>
                <w:i/>
                <w:iCs/>
                <w:sz w:val="18"/>
                <w:szCs w:val="18"/>
              </w:rPr>
              <w:t>.</w:t>
            </w:r>
          </w:p>
        </w:tc>
        <w:tc>
          <w:tcPr>
            <w:tcW w:w="117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2154826" w14:textId="537E77F5" w:rsidR="00F50C72" w:rsidRPr="00681840" w:rsidRDefault="00C17DED" w:rsidP="00724D4E">
            <w:pPr>
              <w:pStyle w:val="Sinespaciado"/>
              <w:ind w:left="127" w:right="130"/>
              <w:jc w:val="both"/>
              <w:rPr>
                <w:rFonts w:ascii="Arial" w:hAnsi="Arial" w:cs="Arial"/>
                <w:b/>
                <w:bCs/>
                <w:sz w:val="18"/>
                <w:szCs w:val="18"/>
              </w:rPr>
            </w:pPr>
            <w:r w:rsidRPr="00681840">
              <w:rPr>
                <w:rFonts w:ascii="Arial" w:hAnsi="Arial" w:cs="Arial"/>
                <w:b/>
                <w:bCs/>
                <w:sz w:val="18"/>
                <w:szCs w:val="18"/>
              </w:rPr>
              <w:t xml:space="preserve">No </w:t>
            </w:r>
            <w:r w:rsidR="00E3761F" w:rsidRPr="00681840">
              <w:rPr>
                <w:rFonts w:ascii="Arial" w:hAnsi="Arial" w:cs="Arial"/>
                <w:b/>
                <w:bCs/>
                <w:sz w:val="18"/>
                <w:szCs w:val="18"/>
              </w:rPr>
              <w:t>Atendida</w:t>
            </w:r>
          </w:p>
          <w:p w14:paraId="4DBB288A" w14:textId="77777777" w:rsidR="00E3761F" w:rsidRPr="00681840" w:rsidRDefault="00E3761F" w:rsidP="00724D4E">
            <w:pPr>
              <w:pStyle w:val="Sinespaciado"/>
              <w:ind w:left="127" w:right="130"/>
              <w:jc w:val="both"/>
              <w:rPr>
                <w:rFonts w:ascii="Arial" w:hAnsi="Arial" w:cs="Arial"/>
                <w:b/>
                <w:bCs/>
                <w:sz w:val="18"/>
                <w:szCs w:val="18"/>
              </w:rPr>
            </w:pPr>
          </w:p>
          <w:p w14:paraId="05B17248" w14:textId="1995AFA1" w:rsidR="00360CF8" w:rsidRPr="00681840" w:rsidRDefault="00EA601B" w:rsidP="00724D4E">
            <w:pPr>
              <w:pStyle w:val="Sinespaciado"/>
              <w:ind w:left="127" w:right="130"/>
              <w:jc w:val="both"/>
              <w:rPr>
                <w:rFonts w:ascii="Arial" w:hAnsi="Arial" w:cs="Arial"/>
                <w:sz w:val="18"/>
                <w:szCs w:val="18"/>
              </w:rPr>
            </w:pPr>
            <w:r w:rsidRPr="00681840">
              <w:rPr>
                <w:rFonts w:ascii="Arial" w:hAnsi="Arial" w:cs="Arial"/>
                <w:sz w:val="18"/>
                <w:szCs w:val="18"/>
              </w:rPr>
              <w:t>Del análisis a la</w:t>
            </w:r>
            <w:r w:rsidR="00C17DED" w:rsidRPr="00681840">
              <w:rPr>
                <w:rFonts w:ascii="Arial" w:hAnsi="Arial" w:cs="Arial"/>
                <w:sz w:val="18"/>
                <w:szCs w:val="18"/>
              </w:rPr>
              <w:t>s aclaraciones y a la documentación presentada por el sujeto obligado en el SIF,</w:t>
            </w:r>
            <w:r w:rsidRPr="00681840">
              <w:rPr>
                <w:rFonts w:ascii="Arial" w:hAnsi="Arial" w:cs="Arial"/>
                <w:sz w:val="18"/>
                <w:szCs w:val="18"/>
              </w:rPr>
              <w:t xml:space="preserve"> </w:t>
            </w:r>
            <w:r w:rsidR="00C17DED" w:rsidRPr="00681840">
              <w:rPr>
                <w:rFonts w:ascii="Arial" w:hAnsi="Arial" w:cs="Arial"/>
                <w:sz w:val="18"/>
                <w:szCs w:val="18"/>
              </w:rPr>
              <w:t>se localizó</w:t>
            </w:r>
            <w:r w:rsidRPr="00681840">
              <w:rPr>
                <w:rFonts w:ascii="Arial" w:hAnsi="Arial" w:cs="Arial"/>
                <w:sz w:val="18"/>
                <w:szCs w:val="18"/>
              </w:rPr>
              <w:t xml:space="preserve">, </w:t>
            </w:r>
            <w:r w:rsidR="00735D0E" w:rsidRPr="00681840">
              <w:rPr>
                <w:rFonts w:ascii="Arial" w:hAnsi="Arial" w:cs="Arial"/>
                <w:sz w:val="18"/>
                <w:szCs w:val="18"/>
              </w:rPr>
              <w:t xml:space="preserve">escrito S/N de fecha 14 de diciembre de 2021, signado por la Representante Financiera del </w:t>
            </w:r>
            <w:r w:rsidR="00C17DED" w:rsidRPr="00681840">
              <w:rPr>
                <w:rFonts w:ascii="Arial" w:hAnsi="Arial" w:cs="Arial"/>
                <w:sz w:val="18"/>
                <w:szCs w:val="18"/>
              </w:rPr>
              <w:t xml:space="preserve">partido Redes Sociales Progresistas, </w:t>
            </w:r>
            <w:r w:rsidR="005265D1" w:rsidRPr="00681840">
              <w:rPr>
                <w:rFonts w:ascii="Arial" w:hAnsi="Arial" w:cs="Arial"/>
                <w:sz w:val="18"/>
                <w:szCs w:val="18"/>
              </w:rPr>
              <w:t>mediante el cua</w:t>
            </w:r>
            <w:r w:rsidR="00C17DED" w:rsidRPr="00681840">
              <w:rPr>
                <w:rFonts w:ascii="Arial" w:hAnsi="Arial" w:cs="Arial"/>
                <w:sz w:val="18"/>
                <w:szCs w:val="18"/>
              </w:rPr>
              <w:t>l da</w:t>
            </w:r>
            <w:r w:rsidR="005265D1" w:rsidRPr="00681840">
              <w:t xml:space="preserve"> </w:t>
            </w:r>
            <w:r w:rsidR="005265D1" w:rsidRPr="00681840">
              <w:rPr>
                <w:rFonts w:ascii="Arial" w:hAnsi="Arial" w:cs="Arial"/>
                <w:sz w:val="18"/>
                <w:szCs w:val="18"/>
              </w:rPr>
              <w:t>aviso de apertura de cuentas bancarias ante la Unidad Técnica de Fiscalización</w:t>
            </w:r>
            <w:r w:rsidRPr="00681840">
              <w:rPr>
                <w:rFonts w:ascii="Arial" w:hAnsi="Arial" w:cs="Arial"/>
                <w:sz w:val="18"/>
                <w:szCs w:val="18"/>
              </w:rPr>
              <w:t xml:space="preserve">; por </w:t>
            </w:r>
            <w:r w:rsidR="00CC5CF3" w:rsidRPr="00681840">
              <w:rPr>
                <w:rFonts w:ascii="Arial" w:hAnsi="Arial" w:cs="Arial"/>
                <w:sz w:val="18"/>
                <w:szCs w:val="18"/>
              </w:rPr>
              <w:t>lo que en</w:t>
            </w:r>
            <w:r w:rsidR="00C17DED" w:rsidRPr="00681840">
              <w:rPr>
                <w:rFonts w:ascii="Arial" w:hAnsi="Arial" w:cs="Arial"/>
                <w:sz w:val="18"/>
                <w:szCs w:val="18"/>
              </w:rPr>
              <w:t xml:space="preserve"> este punto la</w:t>
            </w:r>
            <w:r w:rsidRPr="00681840">
              <w:rPr>
                <w:rFonts w:ascii="Arial" w:hAnsi="Arial" w:cs="Arial"/>
                <w:sz w:val="18"/>
                <w:szCs w:val="18"/>
              </w:rPr>
              <w:t xml:space="preserve"> observación </w:t>
            </w:r>
            <w:r w:rsidRPr="00681840">
              <w:rPr>
                <w:rFonts w:ascii="Arial" w:hAnsi="Arial" w:cs="Arial"/>
                <w:b/>
                <w:bCs/>
                <w:sz w:val="18"/>
                <w:szCs w:val="18"/>
              </w:rPr>
              <w:t>quedó atendida</w:t>
            </w:r>
            <w:r w:rsidRPr="00681840">
              <w:rPr>
                <w:rFonts w:ascii="Arial" w:hAnsi="Arial" w:cs="Arial"/>
                <w:sz w:val="18"/>
                <w:szCs w:val="18"/>
              </w:rPr>
              <w:t>.</w:t>
            </w:r>
          </w:p>
          <w:p w14:paraId="764DA84E" w14:textId="77777777" w:rsidR="00C17DED" w:rsidRPr="00681840" w:rsidRDefault="00C17DED" w:rsidP="00724D4E">
            <w:pPr>
              <w:pStyle w:val="Sinespaciado"/>
              <w:ind w:left="127" w:right="130"/>
              <w:jc w:val="both"/>
              <w:rPr>
                <w:rFonts w:ascii="Arial" w:hAnsi="Arial" w:cs="Arial"/>
                <w:sz w:val="18"/>
                <w:szCs w:val="18"/>
              </w:rPr>
            </w:pPr>
          </w:p>
          <w:p w14:paraId="52C0C401" w14:textId="20554C23" w:rsidR="00C17DED" w:rsidRPr="00681840" w:rsidRDefault="00C17DED" w:rsidP="00724D4E">
            <w:pPr>
              <w:pStyle w:val="Sinespaciado"/>
              <w:ind w:left="127" w:right="130"/>
              <w:jc w:val="both"/>
              <w:rPr>
                <w:rFonts w:ascii="Arial" w:hAnsi="Arial" w:cs="Arial"/>
                <w:sz w:val="18"/>
                <w:szCs w:val="18"/>
              </w:rPr>
            </w:pPr>
            <w:r w:rsidRPr="00681840">
              <w:rPr>
                <w:rFonts w:ascii="Arial" w:hAnsi="Arial" w:cs="Arial"/>
                <w:sz w:val="18"/>
                <w:szCs w:val="18"/>
              </w:rPr>
              <w:t xml:space="preserve">No obstante lo anterior, el partido incumplió con los plazos establecidos para la presentación de dicho aviso, </w:t>
            </w:r>
            <w:r w:rsidR="004A1DC9" w:rsidRPr="00681840">
              <w:rPr>
                <w:rFonts w:ascii="Arial" w:hAnsi="Arial" w:cs="Arial"/>
                <w:sz w:val="18"/>
                <w:szCs w:val="18"/>
              </w:rPr>
              <w:t xml:space="preserve">es decir, dentro de los cinco días siguientes a la firma del contrato respectivo, </w:t>
            </w:r>
            <w:r w:rsidRPr="00681840">
              <w:rPr>
                <w:rFonts w:ascii="Arial" w:hAnsi="Arial" w:cs="Arial"/>
                <w:sz w:val="18"/>
                <w:szCs w:val="18"/>
              </w:rPr>
              <w:t xml:space="preserve">por lo cual fue presentado de forma extemporánea, por tal razón la observación </w:t>
            </w:r>
            <w:r w:rsidRPr="00681840">
              <w:rPr>
                <w:rFonts w:ascii="Arial" w:hAnsi="Arial" w:cs="Arial"/>
                <w:b/>
                <w:bCs/>
                <w:sz w:val="18"/>
                <w:szCs w:val="18"/>
              </w:rPr>
              <w:t>no quedó atendida</w:t>
            </w:r>
            <w:r w:rsidRPr="00681840">
              <w:rPr>
                <w:rFonts w:ascii="Arial" w:hAnsi="Arial" w:cs="Arial"/>
                <w:sz w:val="18"/>
                <w:szCs w:val="18"/>
              </w:rPr>
              <w:t>.</w:t>
            </w:r>
          </w:p>
        </w:tc>
        <w:tc>
          <w:tcPr>
            <w:tcW w:w="49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F230B3A" w14:textId="59802974" w:rsidR="004A1DC9" w:rsidRPr="00681840" w:rsidRDefault="004A1DC9" w:rsidP="00724D4E">
            <w:pPr>
              <w:tabs>
                <w:tab w:val="left" w:pos="4232"/>
              </w:tabs>
              <w:spacing w:after="0" w:line="240" w:lineRule="auto"/>
              <w:ind w:left="127" w:right="130"/>
              <w:jc w:val="both"/>
              <w:rPr>
                <w:rFonts w:ascii="Arial" w:hAnsi="Arial" w:cs="Arial"/>
                <w:b/>
                <w:sz w:val="18"/>
                <w:szCs w:val="18"/>
              </w:rPr>
            </w:pPr>
            <w:r w:rsidRPr="00681840">
              <w:rPr>
                <w:rFonts w:ascii="Arial" w:hAnsi="Arial" w:cs="Arial"/>
                <w:b/>
                <w:sz w:val="18"/>
                <w:szCs w:val="18"/>
              </w:rPr>
              <w:t>9.2</w:t>
            </w:r>
            <w:r w:rsidR="00451D74" w:rsidRPr="00681840">
              <w:rPr>
                <w:rFonts w:ascii="Arial" w:hAnsi="Arial" w:cs="Arial"/>
                <w:b/>
                <w:sz w:val="18"/>
                <w:szCs w:val="18"/>
              </w:rPr>
              <w:t>5</w:t>
            </w:r>
            <w:r w:rsidRPr="00681840">
              <w:rPr>
                <w:rFonts w:ascii="Arial" w:hAnsi="Arial" w:cs="Arial"/>
                <w:b/>
                <w:sz w:val="18"/>
                <w:szCs w:val="18"/>
              </w:rPr>
              <w:t>-C</w:t>
            </w:r>
            <w:r w:rsidR="00F31DCF" w:rsidRPr="00681840">
              <w:rPr>
                <w:rFonts w:ascii="Arial" w:hAnsi="Arial" w:cs="Arial"/>
                <w:b/>
                <w:sz w:val="18"/>
                <w:szCs w:val="18"/>
              </w:rPr>
              <w:t>6</w:t>
            </w:r>
            <w:r w:rsidRPr="00681840">
              <w:rPr>
                <w:rFonts w:ascii="Arial" w:hAnsi="Arial" w:cs="Arial"/>
                <w:b/>
                <w:sz w:val="18"/>
                <w:szCs w:val="18"/>
              </w:rPr>
              <w:t>-RSP-SL</w:t>
            </w:r>
          </w:p>
          <w:p w14:paraId="5985011E" w14:textId="77777777" w:rsidR="00225415" w:rsidRPr="00681840" w:rsidRDefault="00225415" w:rsidP="00724D4E">
            <w:pPr>
              <w:tabs>
                <w:tab w:val="left" w:pos="4232"/>
              </w:tabs>
              <w:spacing w:after="0" w:line="240" w:lineRule="auto"/>
              <w:ind w:left="127" w:right="130"/>
              <w:jc w:val="both"/>
              <w:rPr>
                <w:rFonts w:ascii="Arial" w:hAnsi="Arial" w:cs="Arial"/>
                <w:b/>
                <w:sz w:val="18"/>
                <w:szCs w:val="18"/>
              </w:rPr>
            </w:pPr>
          </w:p>
          <w:p w14:paraId="482C37A6" w14:textId="6A4A07DB" w:rsidR="00F50C72" w:rsidRPr="00681840" w:rsidRDefault="004A1DC9" w:rsidP="00724D4E">
            <w:pPr>
              <w:tabs>
                <w:tab w:val="left" w:pos="4232"/>
              </w:tabs>
              <w:spacing w:after="0" w:line="240" w:lineRule="auto"/>
              <w:ind w:left="127" w:right="130"/>
              <w:jc w:val="both"/>
              <w:rPr>
                <w:rFonts w:ascii="Arial" w:hAnsi="Arial" w:cs="Arial"/>
                <w:bCs/>
                <w:sz w:val="18"/>
                <w:szCs w:val="18"/>
              </w:rPr>
            </w:pPr>
            <w:r w:rsidRPr="00681840">
              <w:rPr>
                <w:rFonts w:ascii="Arial" w:hAnsi="Arial" w:cs="Arial"/>
                <w:bCs/>
                <w:sz w:val="18"/>
                <w:szCs w:val="18"/>
              </w:rPr>
              <w:t xml:space="preserve">El sujeto obligado presentó de forma extemporánea el aviso de apertura de </w:t>
            </w:r>
            <w:r w:rsidR="005F1C67" w:rsidRPr="00681840">
              <w:rPr>
                <w:rFonts w:ascii="Arial" w:hAnsi="Arial" w:cs="Arial"/>
                <w:bCs/>
                <w:sz w:val="18"/>
                <w:szCs w:val="18"/>
              </w:rPr>
              <w:t xml:space="preserve">5 </w:t>
            </w:r>
            <w:r w:rsidRPr="00681840">
              <w:rPr>
                <w:rFonts w:ascii="Arial" w:hAnsi="Arial" w:cs="Arial"/>
                <w:bCs/>
                <w:sz w:val="18"/>
                <w:szCs w:val="18"/>
              </w:rPr>
              <w:t>cuentas bancarias</w:t>
            </w: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506F80F" w14:textId="77777777" w:rsidR="00225415" w:rsidRPr="00681840" w:rsidRDefault="00225415" w:rsidP="00724D4E">
            <w:pPr>
              <w:spacing w:after="0" w:line="240" w:lineRule="auto"/>
              <w:ind w:right="183"/>
              <w:jc w:val="both"/>
              <w:rPr>
                <w:rFonts w:ascii="Arial" w:hAnsi="Arial" w:cs="Arial"/>
                <w:sz w:val="18"/>
                <w:szCs w:val="18"/>
              </w:rPr>
            </w:pPr>
          </w:p>
          <w:p w14:paraId="0BD78C7D" w14:textId="77777777" w:rsidR="00225415" w:rsidRPr="00681840" w:rsidRDefault="00225415" w:rsidP="00724D4E">
            <w:pPr>
              <w:spacing w:after="0" w:line="240" w:lineRule="auto"/>
              <w:ind w:right="183"/>
              <w:jc w:val="both"/>
              <w:rPr>
                <w:rFonts w:ascii="Arial" w:hAnsi="Arial" w:cs="Arial"/>
                <w:sz w:val="18"/>
                <w:szCs w:val="18"/>
              </w:rPr>
            </w:pPr>
          </w:p>
          <w:p w14:paraId="635FBA9D" w14:textId="1FF4C288" w:rsidR="00F50C72" w:rsidRPr="00681840" w:rsidRDefault="004A1DC9" w:rsidP="00724D4E">
            <w:pPr>
              <w:spacing w:after="0" w:line="240" w:lineRule="auto"/>
              <w:ind w:right="183"/>
              <w:jc w:val="both"/>
              <w:rPr>
                <w:rFonts w:ascii="Arial" w:hAnsi="Arial" w:cs="Arial"/>
                <w:sz w:val="18"/>
                <w:szCs w:val="18"/>
              </w:rPr>
            </w:pPr>
            <w:r w:rsidRPr="00681840">
              <w:rPr>
                <w:rFonts w:ascii="Arial" w:hAnsi="Arial" w:cs="Arial"/>
                <w:sz w:val="18"/>
                <w:szCs w:val="18"/>
              </w:rPr>
              <w:t>Aviso de apertura de cuentas extemporáneo</w:t>
            </w: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F8CCD20" w14:textId="77777777" w:rsidR="00225415" w:rsidRPr="00681840" w:rsidRDefault="00225415" w:rsidP="00724D4E">
            <w:pPr>
              <w:spacing w:after="0" w:line="240" w:lineRule="auto"/>
              <w:ind w:left="124" w:right="183"/>
              <w:jc w:val="both"/>
              <w:rPr>
                <w:rFonts w:ascii="Arial" w:hAnsi="Arial" w:cs="Arial"/>
                <w:sz w:val="18"/>
                <w:szCs w:val="18"/>
              </w:rPr>
            </w:pPr>
          </w:p>
          <w:p w14:paraId="6A6511BE" w14:textId="77777777" w:rsidR="00225415" w:rsidRPr="00681840" w:rsidRDefault="00225415" w:rsidP="00724D4E">
            <w:pPr>
              <w:spacing w:after="0" w:line="240" w:lineRule="auto"/>
              <w:ind w:left="124" w:right="183"/>
              <w:jc w:val="both"/>
              <w:rPr>
                <w:rFonts w:ascii="Arial" w:hAnsi="Arial" w:cs="Arial"/>
                <w:sz w:val="18"/>
                <w:szCs w:val="18"/>
              </w:rPr>
            </w:pPr>
          </w:p>
          <w:p w14:paraId="6A86F4AC" w14:textId="24C32DA5" w:rsidR="00F50C72" w:rsidRPr="00681840" w:rsidRDefault="005F1C67" w:rsidP="00724D4E">
            <w:pPr>
              <w:spacing w:after="0" w:line="240" w:lineRule="auto"/>
              <w:ind w:left="124" w:right="183"/>
              <w:jc w:val="both"/>
              <w:rPr>
                <w:rFonts w:ascii="Arial" w:hAnsi="Arial" w:cs="Arial"/>
                <w:sz w:val="18"/>
                <w:szCs w:val="18"/>
              </w:rPr>
            </w:pPr>
            <w:r w:rsidRPr="00681840">
              <w:rPr>
                <w:rFonts w:ascii="Arial" w:hAnsi="Arial" w:cs="Arial"/>
                <w:sz w:val="18"/>
                <w:szCs w:val="18"/>
              </w:rPr>
              <w:t>A</w:t>
            </w:r>
            <w:r w:rsidR="004A1DC9" w:rsidRPr="00681840">
              <w:rPr>
                <w:rFonts w:ascii="Arial" w:hAnsi="Arial" w:cs="Arial"/>
                <w:sz w:val="18"/>
                <w:szCs w:val="18"/>
              </w:rPr>
              <w:t>rtículo 277, numeral 1, inciso e) del RF.</w:t>
            </w:r>
          </w:p>
        </w:tc>
      </w:tr>
      <w:tr w:rsidR="00F50C72" w:rsidRPr="00681840" w14:paraId="54229970" w14:textId="77777777" w:rsidTr="00715F68">
        <w:trPr>
          <w:trHeight w:val="20"/>
        </w:trPr>
        <w:tc>
          <w:tcPr>
            <w:tcW w:w="7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2A49977" w14:textId="4186DE7B" w:rsidR="00F50C72" w:rsidRPr="00681840" w:rsidRDefault="00F50C72"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21</w:t>
            </w:r>
          </w:p>
        </w:tc>
        <w:tc>
          <w:tcPr>
            <w:tcW w:w="151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FD78537" w14:textId="38511E2E" w:rsidR="00E84252" w:rsidRPr="00681840" w:rsidRDefault="00E84252" w:rsidP="00724D4E">
            <w:pPr>
              <w:spacing w:after="0" w:line="240" w:lineRule="auto"/>
              <w:ind w:left="170" w:right="126"/>
              <w:jc w:val="both"/>
              <w:rPr>
                <w:rFonts w:ascii="Arial" w:hAnsi="Arial" w:cs="Arial"/>
                <w:b/>
                <w:bCs/>
                <w:i/>
                <w:sz w:val="18"/>
                <w:szCs w:val="18"/>
              </w:rPr>
            </w:pPr>
            <w:r w:rsidRPr="00681840">
              <w:rPr>
                <w:rFonts w:ascii="Arial" w:hAnsi="Arial" w:cs="Arial"/>
                <w:b/>
                <w:bCs/>
                <w:i/>
                <w:sz w:val="18"/>
                <w:szCs w:val="18"/>
              </w:rPr>
              <w:t>Impuestos por pagar</w:t>
            </w:r>
          </w:p>
          <w:p w14:paraId="1AFF91F8" w14:textId="77777777" w:rsidR="00225415" w:rsidRPr="00681840" w:rsidRDefault="00225415" w:rsidP="00724D4E">
            <w:pPr>
              <w:spacing w:after="0" w:line="240" w:lineRule="auto"/>
              <w:ind w:left="170" w:right="126"/>
              <w:jc w:val="both"/>
              <w:rPr>
                <w:rFonts w:ascii="Arial" w:hAnsi="Arial" w:cs="Arial"/>
                <w:b/>
                <w:bCs/>
                <w:i/>
                <w:sz w:val="18"/>
                <w:szCs w:val="18"/>
              </w:rPr>
            </w:pPr>
          </w:p>
          <w:p w14:paraId="0A40C221" w14:textId="6B9198E0" w:rsidR="00E84252" w:rsidRPr="00681840" w:rsidRDefault="00E84252"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xml:space="preserve">De la revisión a la cuenta de impuestos por pagar del Comité Ejecutivo Estatal (CEE) del estado de San Luis Potosí, se observó que, al 31 de diciembre de 2020, presenta saldos pendientes de enterar correspondientes a los ejercicios 2020 y anteriores; sin embargo, cabe señalar que, es responsabilidad del instituto político controlar la información fiscal y de seguridad social, toda vez que, para efecto de los impuestos federales es un único R.F.C. mediante el cual se generan las declaraciones correspondientes por parte del Comité Ejecutivo Nacional (CEN). </w:t>
            </w:r>
          </w:p>
          <w:p w14:paraId="4BA2C5D5" w14:textId="77777777" w:rsidR="00225415" w:rsidRPr="00681840" w:rsidRDefault="00225415" w:rsidP="00724D4E">
            <w:pPr>
              <w:spacing w:after="0" w:line="240" w:lineRule="auto"/>
              <w:ind w:left="170" w:right="126"/>
              <w:jc w:val="both"/>
              <w:rPr>
                <w:rFonts w:ascii="Arial" w:hAnsi="Arial" w:cs="Arial"/>
                <w:i/>
                <w:sz w:val="18"/>
                <w:szCs w:val="18"/>
              </w:rPr>
            </w:pPr>
          </w:p>
          <w:p w14:paraId="2B7C2E5C" w14:textId="4B55F07C" w:rsidR="00E84252" w:rsidRPr="00681840" w:rsidRDefault="00E84252"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Adicionalmente, el Comité Ejecutivo Nacional (CEN), durante el ejercicio sujeto a revisión, ha realizado pagos de impuestos (federales); sin embargo, en la contabilidad del CEE del estado San Luis Potosí aún se encuentran pendientes de pago o carecen de la documentación comprobatoria.</w:t>
            </w:r>
          </w:p>
          <w:p w14:paraId="3AF7AF12" w14:textId="77777777" w:rsidR="00225415" w:rsidRPr="00681840" w:rsidRDefault="00225415" w:rsidP="00724D4E">
            <w:pPr>
              <w:spacing w:after="0" w:line="240" w:lineRule="auto"/>
              <w:ind w:left="170" w:right="126"/>
              <w:jc w:val="both"/>
              <w:rPr>
                <w:rFonts w:ascii="Arial" w:hAnsi="Arial" w:cs="Arial"/>
                <w:i/>
                <w:sz w:val="18"/>
                <w:szCs w:val="18"/>
              </w:rPr>
            </w:pPr>
          </w:p>
          <w:p w14:paraId="074D6BFD" w14:textId="3C157762" w:rsidR="00E84252" w:rsidRPr="00681840" w:rsidRDefault="00E84252"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En esa tesitura, la integración de los saldos pendientes de enterar, se harán de conocimiento al Comité Ejecutivo Nacional con la finalidad de que proporcione la documentación correspondiente a los pagos, así como el detalle de los mismos; adicionalmente, se dará seguimiento a las cifras que se determinen en el instituto político a nivel federal y si derivado a la respuesta de los oficios de errores y omisiones, se determinan cambios en las cifras reportadas en la cuenta de los impuestos por pagar del CEE del estado de San Luis Potosí así como de las integraciones que realice el CEN, o bien, de las cifras finales que determine esta autoridad fiscalizadora, estos serán informados en el Dictamen consolidado.</w:t>
            </w:r>
          </w:p>
          <w:p w14:paraId="1E91D0BB" w14:textId="77777777" w:rsidR="00225415" w:rsidRPr="00681840" w:rsidRDefault="00225415" w:rsidP="00724D4E">
            <w:pPr>
              <w:spacing w:after="0" w:line="240" w:lineRule="auto"/>
              <w:ind w:left="170" w:right="126"/>
              <w:jc w:val="both"/>
              <w:rPr>
                <w:rFonts w:ascii="Arial" w:hAnsi="Arial" w:cs="Arial"/>
                <w:i/>
                <w:sz w:val="18"/>
                <w:szCs w:val="18"/>
              </w:rPr>
            </w:pPr>
          </w:p>
          <w:p w14:paraId="386C7573" w14:textId="151AB659" w:rsidR="00E84252" w:rsidRPr="00681840" w:rsidRDefault="00E84252"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la finalidad de salvaguardar la garantía de audiencia del sujeto obligado, mediante oficio INE/UTF/DA/43738/21 notificado el 29 de octubre de 2021, se hicieron de su conocimiento los errores y omisiones que se determinaron de la revisión de los registros realizados en el SIF.</w:t>
            </w:r>
          </w:p>
          <w:p w14:paraId="3CD2336C" w14:textId="77777777" w:rsidR="00225415" w:rsidRPr="00681840" w:rsidRDefault="00225415" w:rsidP="00724D4E">
            <w:pPr>
              <w:spacing w:after="0" w:line="240" w:lineRule="auto"/>
              <w:ind w:left="170" w:right="126"/>
              <w:jc w:val="both"/>
              <w:rPr>
                <w:rFonts w:ascii="Arial" w:hAnsi="Arial" w:cs="Arial"/>
                <w:i/>
                <w:sz w:val="18"/>
                <w:szCs w:val="18"/>
              </w:rPr>
            </w:pPr>
          </w:p>
          <w:p w14:paraId="13CD9EB3" w14:textId="1612453A" w:rsidR="00E84252" w:rsidRPr="00681840" w:rsidRDefault="00E84252"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escrito de respuesta: S/N de fecha 12 de noviembre de 2021, el sujeto obligado manifestó lo que a la letra se transcribe:</w:t>
            </w:r>
          </w:p>
          <w:p w14:paraId="55F6849B" w14:textId="77777777" w:rsidR="00225415" w:rsidRPr="00681840" w:rsidRDefault="00225415" w:rsidP="00724D4E">
            <w:pPr>
              <w:spacing w:after="0" w:line="240" w:lineRule="auto"/>
              <w:ind w:left="170" w:right="126"/>
              <w:jc w:val="both"/>
              <w:rPr>
                <w:rFonts w:ascii="Arial" w:hAnsi="Arial" w:cs="Arial"/>
                <w:i/>
                <w:sz w:val="18"/>
                <w:szCs w:val="18"/>
              </w:rPr>
            </w:pPr>
          </w:p>
          <w:p w14:paraId="11FE27F8" w14:textId="4959A635" w:rsidR="00E84252" w:rsidRPr="00681840" w:rsidRDefault="00E84252"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“EL PARTIDO REDES SOCIALES PROGRESISTAS NO TUVO RETENCIONES POR NOMINA YA QUE NO HUBO SUELDOS EN ESE PERIODO NI POR RENTA”</w:t>
            </w:r>
          </w:p>
          <w:p w14:paraId="0F4A0983" w14:textId="77777777" w:rsidR="00225415" w:rsidRPr="00681840" w:rsidRDefault="00225415" w:rsidP="00724D4E">
            <w:pPr>
              <w:spacing w:after="0" w:line="240" w:lineRule="auto"/>
              <w:ind w:left="170" w:right="126"/>
              <w:jc w:val="both"/>
              <w:rPr>
                <w:rFonts w:ascii="Arial" w:hAnsi="Arial" w:cs="Arial"/>
                <w:i/>
                <w:sz w:val="18"/>
                <w:szCs w:val="18"/>
              </w:rPr>
            </w:pPr>
          </w:p>
          <w:p w14:paraId="4245799B" w14:textId="1F735ADA" w:rsidR="00E84252" w:rsidRPr="00681840" w:rsidRDefault="00E84252"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Del análisis a las aclaraciones y a la documentación presentada por el sujeto obligado en el SIF, se constató que no realizó registros de gastos por sueldos y salarios reflejando un saldo de $0.00 al 31-12-2020, tal como fue manifestado, aunado a lo anterior al ser un partido de reciente creación no tiene pago de impuestos pendientes que el CEN haya tenido que pagar de 2020 o años anteriores.</w:t>
            </w:r>
          </w:p>
          <w:p w14:paraId="27712D85" w14:textId="77777777" w:rsidR="00225415" w:rsidRPr="00681840" w:rsidRDefault="00225415" w:rsidP="00724D4E">
            <w:pPr>
              <w:spacing w:after="0" w:line="240" w:lineRule="auto"/>
              <w:ind w:left="170" w:right="126"/>
              <w:jc w:val="both"/>
              <w:rPr>
                <w:rFonts w:ascii="Arial" w:hAnsi="Arial" w:cs="Arial"/>
                <w:i/>
                <w:sz w:val="18"/>
                <w:szCs w:val="18"/>
              </w:rPr>
            </w:pPr>
          </w:p>
          <w:p w14:paraId="6915AA5C" w14:textId="77159F0C" w:rsidR="00E84252" w:rsidRPr="00681840" w:rsidRDefault="00E84252"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xml:space="preserve">Sin embargo, al Comité Ejecutivo Nacional se le presentó una integración de los saldos pendientes de enterar, con la finalidad de que proporcione la documentación correspondiente a los pagos, así como el detalle de los mismos; por tal motivo, se dará seguimiento a las cifras que se determinen en el instituto político a nivel federal </w:t>
            </w:r>
            <w:r w:rsidRPr="00681840">
              <w:rPr>
                <w:rFonts w:ascii="Arial" w:hAnsi="Arial" w:cs="Arial"/>
                <w:i/>
                <w:sz w:val="18"/>
                <w:szCs w:val="18"/>
              </w:rPr>
              <w:lastRenderedPageBreak/>
              <w:t>y si derivado a la respuesta de los oficios de errores y omisiones, se determinan cambios en las cifras reportadas en la cuenta de los impuestos por pagar del CEE del estado de San Luis Potosí así como de las integraciones que realice el CEN, o bien, de las cifras finales que determine esta autoridad fiscalizadora, estos serán informados en el Dictamen consolidado.</w:t>
            </w:r>
          </w:p>
          <w:p w14:paraId="13837617" w14:textId="77777777" w:rsidR="00225415" w:rsidRPr="00681840" w:rsidRDefault="00225415" w:rsidP="00724D4E">
            <w:pPr>
              <w:spacing w:after="0" w:line="240" w:lineRule="auto"/>
              <w:ind w:left="170" w:right="126"/>
              <w:jc w:val="both"/>
              <w:rPr>
                <w:rFonts w:ascii="Arial" w:hAnsi="Arial" w:cs="Arial"/>
                <w:i/>
                <w:sz w:val="18"/>
                <w:szCs w:val="18"/>
              </w:rPr>
            </w:pPr>
          </w:p>
          <w:p w14:paraId="3F3E0438" w14:textId="42768080" w:rsidR="00E84252" w:rsidRPr="00681840" w:rsidRDefault="00E84252"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Se le solicita presentar en el SIF lo siguiente:</w:t>
            </w:r>
          </w:p>
          <w:p w14:paraId="572C93CD" w14:textId="77777777" w:rsidR="00225415" w:rsidRPr="00681840" w:rsidRDefault="00225415" w:rsidP="00724D4E">
            <w:pPr>
              <w:spacing w:after="0" w:line="240" w:lineRule="auto"/>
              <w:ind w:left="170" w:right="126"/>
              <w:jc w:val="both"/>
              <w:rPr>
                <w:rFonts w:ascii="Arial" w:hAnsi="Arial" w:cs="Arial"/>
                <w:i/>
                <w:sz w:val="18"/>
                <w:szCs w:val="18"/>
              </w:rPr>
            </w:pPr>
          </w:p>
          <w:p w14:paraId="03D89B71" w14:textId="47984F69" w:rsidR="00E84252" w:rsidRPr="00681840" w:rsidRDefault="00E84252"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Las aclaraciones que a su derecho convenga.</w:t>
            </w:r>
          </w:p>
          <w:p w14:paraId="392B5845" w14:textId="77777777" w:rsidR="00225415" w:rsidRPr="00681840" w:rsidRDefault="00225415" w:rsidP="00724D4E">
            <w:pPr>
              <w:spacing w:after="0" w:line="240" w:lineRule="auto"/>
              <w:ind w:left="170" w:right="126"/>
              <w:jc w:val="both"/>
              <w:rPr>
                <w:rFonts w:ascii="Arial" w:hAnsi="Arial" w:cs="Arial"/>
                <w:i/>
                <w:sz w:val="18"/>
                <w:szCs w:val="18"/>
              </w:rPr>
            </w:pPr>
          </w:p>
          <w:p w14:paraId="59D2A616" w14:textId="77777777" w:rsidR="00F50C72" w:rsidRPr="00681840" w:rsidRDefault="00E84252"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Lo anterior, de conformidad con lo dispuesto en los artículos 60, 63 numeral 1, inciso d) y 68 de la LGPP; 33, numeral 1, inciso i), 84 numeral 1, inciso a), 87, numeral 4, y 296, numeral 1 RF, con relación a los artículos 86 y 99 LISR.</w:t>
            </w:r>
          </w:p>
          <w:p w14:paraId="7FA02785" w14:textId="10D516A6" w:rsidR="00225415" w:rsidRPr="00681840" w:rsidRDefault="00225415" w:rsidP="00724D4E">
            <w:pPr>
              <w:spacing w:after="0" w:line="240" w:lineRule="auto"/>
              <w:ind w:left="170" w:right="126"/>
              <w:jc w:val="both"/>
              <w:rPr>
                <w:rFonts w:ascii="Arial" w:hAnsi="Arial" w:cs="Arial"/>
                <w:i/>
                <w:sz w:val="18"/>
                <w:szCs w:val="18"/>
              </w:rPr>
            </w:pPr>
          </w:p>
        </w:tc>
        <w:tc>
          <w:tcPr>
            <w:tcW w:w="94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91034F7" w14:textId="37D0914E" w:rsidR="00600E9B" w:rsidRPr="00681840" w:rsidRDefault="00600E9B" w:rsidP="00724D4E">
            <w:pPr>
              <w:pStyle w:val="Sinespaciado"/>
              <w:ind w:left="128" w:right="124"/>
              <w:jc w:val="both"/>
              <w:rPr>
                <w:rFonts w:ascii="Arial" w:hAnsi="Arial" w:cs="Arial"/>
                <w:i/>
                <w:iCs/>
                <w:sz w:val="18"/>
                <w:szCs w:val="18"/>
              </w:rPr>
            </w:pPr>
          </w:p>
          <w:p w14:paraId="5763305B" w14:textId="77777777" w:rsidR="00225415" w:rsidRPr="00681840" w:rsidRDefault="00225415" w:rsidP="00724D4E">
            <w:pPr>
              <w:pStyle w:val="Sinespaciado"/>
              <w:ind w:left="128" w:right="124"/>
              <w:jc w:val="both"/>
              <w:rPr>
                <w:rFonts w:ascii="Arial" w:hAnsi="Arial" w:cs="Arial"/>
                <w:i/>
                <w:iCs/>
                <w:sz w:val="18"/>
                <w:szCs w:val="18"/>
              </w:rPr>
            </w:pPr>
          </w:p>
          <w:p w14:paraId="3E19097D" w14:textId="10827078" w:rsidR="00F50C72" w:rsidRPr="00681840" w:rsidRDefault="00600E9B" w:rsidP="00724D4E">
            <w:pPr>
              <w:pStyle w:val="Sinespaciado"/>
              <w:ind w:left="128" w:right="124"/>
              <w:jc w:val="both"/>
              <w:rPr>
                <w:rFonts w:ascii="Arial" w:hAnsi="Arial" w:cs="Arial"/>
                <w:i/>
                <w:iCs/>
                <w:sz w:val="18"/>
                <w:szCs w:val="18"/>
              </w:rPr>
            </w:pPr>
            <w:r w:rsidRPr="00681840">
              <w:rPr>
                <w:rFonts w:ascii="Arial" w:hAnsi="Arial" w:cs="Arial"/>
                <w:i/>
                <w:iCs/>
                <w:sz w:val="18"/>
                <w:szCs w:val="18"/>
              </w:rPr>
              <w:t>Misma respuesta el partido no tuvo sueldos, honorarios ni rentas,</w:t>
            </w:r>
            <w:r w:rsidR="0002439F" w:rsidRPr="00681840">
              <w:rPr>
                <w:rFonts w:ascii="Arial" w:hAnsi="Arial" w:cs="Arial"/>
                <w:i/>
                <w:iCs/>
                <w:sz w:val="18"/>
                <w:szCs w:val="18"/>
              </w:rPr>
              <w:t xml:space="preserve"> </w:t>
            </w:r>
            <w:r w:rsidRPr="00681840">
              <w:rPr>
                <w:rFonts w:ascii="Arial" w:hAnsi="Arial" w:cs="Arial"/>
                <w:i/>
                <w:iCs/>
                <w:sz w:val="18"/>
                <w:szCs w:val="18"/>
              </w:rPr>
              <w:t>por consecuente no hay ninguna retención de impuestos.</w:t>
            </w:r>
          </w:p>
        </w:tc>
        <w:tc>
          <w:tcPr>
            <w:tcW w:w="117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5091008" w14:textId="25BD1E6A" w:rsidR="00561F13" w:rsidRPr="00681840" w:rsidRDefault="00D7486D" w:rsidP="00724D4E">
            <w:pPr>
              <w:pStyle w:val="Sinespaciado"/>
              <w:ind w:left="127" w:right="130"/>
              <w:jc w:val="both"/>
              <w:rPr>
                <w:rFonts w:ascii="Arial" w:hAnsi="Arial" w:cs="Arial"/>
                <w:b/>
                <w:bCs/>
                <w:sz w:val="18"/>
                <w:szCs w:val="18"/>
              </w:rPr>
            </w:pPr>
            <w:r w:rsidRPr="00681840">
              <w:rPr>
                <w:rFonts w:ascii="Arial" w:hAnsi="Arial" w:cs="Arial"/>
                <w:b/>
                <w:bCs/>
                <w:sz w:val="18"/>
                <w:szCs w:val="18"/>
              </w:rPr>
              <w:t>Informativa</w:t>
            </w:r>
          </w:p>
          <w:p w14:paraId="2F2DD7F5" w14:textId="77777777" w:rsidR="004E199E" w:rsidRPr="00681840" w:rsidRDefault="004E199E" w:rsidP="00724D4E">
            <w:pPr>
              <w:pStyle w:val="Sinespaciado"/>
              <w:ind w:left="127" w:right="130"/>
              <w:jc w:val="both"/>
              <w:rPr>
                <w:rFonts w:ascii="Arial" w:hAnsi="Arial" w:cs="Arial"/>
                <w:b/>
                <w:bCs/>
                <w:sz w:val="18"/>
                <w:szCs w:val="18"/>
              </w:rPr>
            </w:pPr>
          </w:p>
          <w:p w14:paraId="618DC7AA" w14:textId="1D55A512" w:rsidR="00195A6E" w:rsidRPr="00681840" w:rsidRDefault="00561F13" w:rsidP="00724D4E">
            <w:pPr>
              <w:pStyle w:val="Sinespaciado"/>
              <w:ind w:left="127" w:right="130"/>
              <w:jc w:val="both"/>
              <w:rPr>
                <w:rFonts w:ascii="Arial" w:hAnsi="Arial" w:cs="Arial"/>
                <w:b/>
                <w:bCs/>
                <w:sz w:val="18"/>
                <w:szCs w:val="18"/>
              </w:rPr>
            </w:pPr>
            <w:r w:rsidRPr="00681840">
              <w:rPr>
                <w:rFonts w:ascii="Arial" w:hAnsi="Arial" w:cs="Arial"/>
                <w:sz w:val="18"/>
                <w:szCs w:val="18"/>
              </w:rPr>
              <w:t>Del análisis a la respuesta presentada por el partido, así como de la revisión a la documentación presentada en el Sistema Integral de Fiscalización (SIF), se determinó que</w:t>
            </w:r>
            <w:r w:rsidR="00D7486D" w:rsidRPr="00681840">
              <w:rPr>
                <w:rFonts w:ascii="Arial" w:hAnsi="Arial" w:cs="Arial"/>
                <w:sz w:val="18"/>
                <w:szCs w:val="18"/>
              </w:rPr>
              <w:t xml:space="preserve"> </w:t>
            </w:r>
            <w:r w:rsidRPr="00681840">
              <w:rPr>
                <w:rFonts w:ascii="Arial" w:hAnsi="Arial" w:cs="Arial"/>
                <w:sz w:val="18"/>
                <w:szCs w:val="18"/>
              </w:rPr>
              <w:t xml:space="preserve">no realizó registros de </w:t>
            </w:r>
            <w:r w:rsidR="00D7486D" w:rsidRPr="00681840">
              <w:rPr>
                <w:rFonts w:ascii="Arial" w:hAnsi="Arial" w:cs="Arial"/>
                <w:sz w:val="18"/>
                <w:szCs w:val="18"/>
              </w:rPr>
              <w:t>impuestos</w:t>
            </w:r>
            <w:r w:rsidRPr="00681840">
              <w:rPr>
                <w:rFonts w:ascii="Arial" w:hAnsi="Arial" w:cs="Arial"/>
                <w:sz w:val="18"/>
                <w:szCs w:val="18"/>
              </w:rPr>
              <w:t xml:space="preserve"> reflejando un saldo de $0.00 al 31-12-2020, tal como fue manifestado</w:t>
            </w:r>
            <w:r w:rsidR="00D7486D" w:rsidRPr="00681840">
              <w:rPr>
                <w:rFonts w:ascii="Arial" w:hAnsi="Arial" w:cs="Arial"/>
                <w:sz w:val="18"/>
                <w:szCs w:val="18"/>
              </w:rPr>
              <w:t xml:space="preserve">, cabe señalar que la valoración y conclusión de los impuestos federales (ISR e IVA) ó (ISR, IVA, IMSS, INFONAVIT y RCV)  se realizará en el  dictamen del </w:t>
            </w:r>
            <w:r w:rsidR="00D7486D" w:rsidRPr="00681840">
              <w:rPr>
                <w:rFonts w:ascii="Arial" w:hAnsi="Arial" w:cs="Arial"/>
                <w:sz w:val="18"/>
                <w:szCs w:val="18"/>
              </w:rPr>
              <w:lastRenderedPageBreak/>
              <w:t>CEN, lo anterior, porque son pagados y enterados en el Comité Nacional.</w:t>
            </w:r>
          </w:p>
        </w:tc>
        <w:tc>
          <w:tcPr>
            <w:tcW w:w="49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B26BAA3" w14:textId="16709BD2" w:rsidR="00D7486D" w:rsidRPr="00681840" w:rsidRDefault="00D7486D" w:rsidP="00724D4E">
            <w:pPr>
              <w:tabs>
                <w:tab w:val="left" w:pos="4232"/>
              </w:tabs>
              <w:spacing w:after="0" w:line="240" w:lineRule="auto"/>
              <w:ind w:left="127" w:right="130"/>
              <w:jc w:val="both"/>
              <w:rPr>
                <w:rFonts w:ascii="Arial" w:hAnsi="Arial" w:cs="Arial"/>
                <w:bCs/>
                <w:sz w:val="18"/>
                <w:szCs w:val="18"/>
              </w:rPr>
            </w:pPr>
          </w:p>
          <w:p w14:paraId="1731BAFF" w14:textId="63448965" w:rsidR="000D05D3" w:rsidRPr="00681840" w:rsidRDefault="000D05D3" w:rsidP="00724D4E">
            <w:pPr>
              <w:tabs>
                <w:tab w:val="left" w:pos="4232"/>
              </w:tabs>
              <w:spacing w:after="0" w:line="240" w:lineRule="auto"/>
              <w:ind w:left="127" w:right="130"/>
              <w:jc w:val="both"/>
              <w:rPr>
                <w:rFonts w:ascii="Arial" w:hAnsi="Arial" w:cs="Arial"/>
                <w:bCs/>
                <w:sz w:val="18"/>
                <w:szCs w:val="18"/>
              </w:rPr>
            </w:pP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9DF943D" w14:textId="77777777" w:rsidR="00F50C72" w:rsidRPr="00681840" w:rsidRDefault="00F50C72" w:rsidP="00724D4E">
            <w:pPr>
              <w:spacing w:after="0" w:line="240" w:lineRule="auto"/>
              <w:ind w:right="183"/>
              <w:jc w:val="both"/>
              <w:rPr>
                <w:rFonts w:ascii="Arial" w:hAnsi="Arial" w:cs="Arial"/>
                <w:sz w:val="18"/>
                <w:szCs w:val="18"/>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146CC90" w14:textId="77777777" w:rsidR="00F50C72" w:rsidRPr="00681840" w:rsidRDefault="00F50C72" w:rsidP="00724D4E">
            <w:pPr>
              <w:spacing w:after="0" w:line="240" w:lineRule="auto"/>
              <w:ind w:left="124" w:right="183"/>
              <w:jc w:val="both"/>
              <w:rPr>
                <w:rFonts w:ascii="Arial" w:hAnsi="Arial" w:cs="Arial"/>
                <w:sz w:val="18"/>
                <w:szCs w:val="18"/>
              </w:rPr>
            </w:pPr>
          </w:p>
        </w:tc>
      </w:tr>
      <w:tr w:rsidR="00614EB1" w:rsidRPr="00681840" w14:paraId="14DD760C" w14:textId="77777777" w:rsidTr="00C1747D">
        <w:trPr>
          <w:trHeight w:val="1858"/>
        </w:trPr>
        <w:tc>
          <w:tcPr>
            <w:tcW w:w="7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9919D28" w14:textId="409F405C" w:rsidR="00614EB1" w:rsidRPr="00681840" w:rsidRDefault="00614EB1"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lastRenderedPageBreak/>
              <w:t>22</w:t>
            </w:r>
          </w:p>
        </w:tc>
        <w:tc>
          <w:tcPr>
            <w:tcW w:w="151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47206F5" w14:textId="6EBAD8FF" w:rsidR="00614EB1" w:rsidRPr="00681840" w:rsidRDefault="00614EB1" w:rsidP="00225415">
            <w:pPr>
              <w:spacing w:after="0" w:line="240" w:lineRule="auto"/>
              <w:ind w:left="126" w:right="126"/>
              <w:jc w:val="both"/>
              <w:rPr>
                <w:rFonts w:ascii="Arial" w:hAnsi="Arial" w:cs="Arial"/>
                <w:b/>
                <w:bCs/>
                <w:i/>
                <w:sz w:val="18"/>
                <w:szCs w:val="18"/>
              </w:rPr>
            </w:pPr>
            <w:r w:rsidRPr="00681840">
              <w:rPr>
                <w:rFonts w:ascii="Arial" w:hAnsi="Arial" w:cs="Arial"/>
                <w:b/>
                <w:bCs/>
                <w:i/>
                <w:sz w:val="18"/>
                <w:szCs w:val="18"/>
              </w:rPr>
              <w:t xml:space="preserve">Confirmaciones con </w:t>
            </w:r>
            <w:r w:rsidR="00BC566B" w:rsidRPr="00681840">
              <w:rPr>
                <w:rFonts w:ascii="Arial" w:hAnsi="Arial" w:cs="Arial"/>
                <w:b/>
                <w:bCs/>
                <w:i/>
                <w:sz w:val="18"/>
                <w:szCs w:val="18"/>
              </w:rPr>
              <w:t>terceros</w:t>
            </w:r>
          </w:p>
          <w:p w14:paraId="7A8F7C3A" w14:textId="77777777" w:rsidR="00225415" w:rsidRPr="00681840" w:rsidRDefault="00225415" w:rsidP="00225415">
            <w:pPr>
              <w:spacing w:after="0" w:line="240" w:lineRule="auto"/>
              <w:ind w:left="126" w:right="126"/>
              <w:jc w:val="both"/>
              <w:rPr>
                <w:rFonts w:ascii="Arial" w:hAnsi="Arial" w:cs="Arial"/>
                <w:b/>
                <w:bCs/>
                <w:i/>
                <w:sz w:val="18"/>
                <w:szCs w:val="18"/>
              </w:rPr>
            </w:pPr>
          </w:p>
          <w:p w14:paraId="3DBB5FA7" w14:textId="6D3329F7" w:rsidR="00614EB1" w:rsidRPr="00681840" w:rsidRDefault="00614EB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conforme a lo señalado en el Anexo 6.4.3.</w:t>
            </w:r>
          </w:p>
          <w:p w14:paraId="5EDDE5C9" w14:textId="77777777" w:rsidR="00225415" w:rsidRPr="00681840" w:rsidRDefault="00225415" w:rsidP="00724D4E">
            <w:pPr>
              <w:spacing w:after="0" w:line="240" w:lineRule="auto"/>
              <w:ind w:left="170" w:right="126"/>
              <w:jc w:val="both"/>
              <w:rPr>
                <w:rFonts w:ascii="Arial" w:hAnsi="Arial" w:cs="Arial"/>
                <w:i/>
                <w:sz w:val="18"/>
                <w:szCs w:val="18"/>
              </w:rPr>
            </w:pPr>
          </w:p>
          <w:p w14:paraId="45A560ED" w14:textId="6C78DF7E" w:rsidR="00614EB1" w:rsidRPr="00681840" w:rsidRDefault="00614EB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oficio de errores y omisiones de segunda vuelta.</w:t>
            </w:r>
          </w:p>
          <w:p w14:paraId="7422DC0E" w14:textId="77777777" w:rsidR="00225415" w:rsidRPr="00681840" w:rsidRDefault="00225415" w:rsidP="00724D4E">
            <w:pPr>
              <w:spacing w:after="0" w:line="240" w:lineRule="auto"/>
              <w:ind w:left="170" w:right="126"/>
              <w:jc w:val="both"/>
              <w:rPr>
                <w:rFonts w:ascii="Arial" w:hAnsi="Arial" w:cs="Arial"/>
                <w:i/>
                <w:sz w:val="18"/>
                <w:szCs w:val="18"/>
              </w:rPr>
            </w:pPr>
          </w:p>
          <w:p w14:paraId="0D82F1CE" w14:textId="28E4D065" w:rsidR="00614EB1" w:rsidRPr="00681840" w:rsidRDefault="00614EB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la finalidad de salvaguardar la garantía de audiencia del sujeto obligado, mediante oficio INE/UTF/DA/43738/21 notificado el 29 de octubre de 2021, se hicieron de su conocimiento los errores y omisiones que se determinaron de la revisión de los registros realizados en el SIF.</w:t>
            </w:r>
          </w:p>
          <w:p w14:paraId="6D1B699D" w14:textId="77777777" w:rsidR="00225415" w:rsidRPr="00681840" w:rsidRDefault="00225415" w:rsidP="00724D4E">
            <w:pPr>
              <w:spacing w:after="0" w:line="240" w:lineRule="auto"/>
              <w:ind w:left="170" w:right="126"/>
              <w:jc w:val="both"/>
              <w:rPr>
                <w:rFonts w:ascii="Arial" w:hAnsi="Arial" w:cs="Arial"/>
                <w:i/>
                <w:sz w:val="18"/>
                <w:szCs w:val="18"/>
              </w:rPr>
            </w:pPr>
          </w:p>
          <w:p w14:paraId="0B576F14" w14:textId="77777777" w:rsidR="00614EB1" w:rsidRPr="00681840" w:rsidRDefault="00614EB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Si bien el sujeto obligado presentó escrito de respuesta, respecto a esta observación no presentó documentación o aclaración alguna.</w:t>
            </w:r>
          </w:p>
          <w:p w14:paraId="0B0D0E40" w14:textId="116F64F2" w:rsidR="00614EB1" w:rsidRPr="00681840" w:rsidRDefault="00614EB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Del análisis a las aclaraciones y a la documentación presentada por el sujeto obligado en el SIF, se determinó lo siguiente:</w:t>
            </w:r>
          </w:p>
          <w:p w14:paraId="798052E1" w14:textId="77777777" w:rsidR="00225415" w:rsidRPr="00681840" w:rsidRDefault="00225415" w:rsidP="00724D4E">
            <w:pPr>
              <w:spacing w:after="0" w:line="240" w:lineRule="auto"/>
              <w:ind w:left="170" w:right="126"/>
              <w:jc w:val="both"/>
              <w:rPr>
                <w:rFonts w:ascii="Arial" w:hAnsi="Arial" w:cs="Arial"/>
                <w:i/>
                <w:sz w:val="18"/>
                <w:szCs w:val="18"/>
              </w:rPr>
            </w:pPr>
          </w:p>
          <w:p w14:paraId="02C55D67" w14:textId="46ED0593" w:rsidR="00614EB1" w:rsidRPr="00681840" w:rsidRDefault="00614EB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lastRenderedPageBreak/>
              <w:t xml:space="preserve">De la revisión a las respuestas presentadas por el SAT y el OPLE, no se determinaron observaciones al respecto. </w:t>
            </w:r>
          </w:p>
          <w:p w14:paraId="0DFBAFC6" w14:textId="77777777" w:rsidR="00225415" w:rsidRPr="00681840" w:rsidRDefault="00225415" w:rsidP="00724D4E">
            <w:pPr>
              <w:spacing w:after="0" w:line="240" w:lineRule="auto"/>
              <w:ind w:left="170" w:right="126"/>
              <w:jc w:val="both"/>
              <w:rPr>
                <w:rFonts w:ascii="Arial" w:hAnsi="Arial" w:cs="Arial"/>
                <w:i/>
                <w:sz w:val="18"/>
                <w:szCs w:val="18"/>
              </w:rPr>
            </w:pPr>
          </w:p>
          <w:p w14:paraId="4246DF33" w14:textId="2346F125" w:rsidR="00614EB1" w:rsidRPr="00681840" w:rsidRDefault="00614EB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xml:space="preserve">A la fecha no se cuentan con la totalidad de las respuestas a las solicitudes de información por parte de CNBV y la UIF, si derivado de las respuestas proporcionadas por las autoridades se identificarán observaciones, serán informadas en el momento procesal oportuno. </w:t>
            </w:r>
          </w:p>
        </w:tc>
        <w:tc>
          <w:tcPr>
            <w:tcW w:w="94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3A9FD72" w14:textId="535EF0D9" w:rsidR="00614EB1" w:rsidRPr="00681840" w:rsidRDefault="00614EB1" w:rsidP="00724D4E">
            <w:pPr>
              <w:pStyle w:val="Sinespaciado"/>
              <w:ind w:left="128" w:right="124"/>
              <w:jc w:val="both"/>
              <w:rPr>
                <w:rFonts w:ascii="Arial" w:hAnsi="Arial" w:cs="Arial"/>
                <w:i/>
                <w:iCs/>
                <w:sz w:val="18"/>
                <w:szCs w:val="18"/>
              </w:rPr>
            </w:pPr>
          </w:p>
          <w:p w14:paraId="7C4A999B" w14:textId="77777777" w:rsidR="00225415" w:rsidRPr="00681840" w:rsidRDefault="00225415" w:rsidP="00724D4E">
            <w:pPr>
              <w:pStyle w:val="Sinespaciado"/>
              <w:ind w:left="128" w:right="124"/>
              <w:jc w:val="both"/>
              <w:rPr>
                <w:rFonts w:ascii="Arial" w:hAnsi="Arial" w:cs="Arial"/>
                <w:i/>
                <w:iCs/>
                <w:sz w:val="18"/>
                <w:szCs w:val="18"/>
              </w:rPr>
            </w:pPr>
          </w:p>
          <w:p w14:paraId="33ED6EEF" w14:textId="539BFA7F" w:rsidR="00614EB1" w:rsidRPr="00681840" w:rsidRDefault="00614EB1" w:rsidP="00451D74">
            <w:pPr>
              <w:pStyle w:val="Sinespaciado"/>
              <w:ind w:left="128" w:right="124"/>
              <w:jc w:val="both"/>
              <w:rPr>
                <w:rFonts w:ascii="Arial" w:hAnsi="Arial" w:cs="Arial"/>
                <w:i/>
                <w:iCs/>
                <w:sz w:val="18"/>
                <w:szCs w:val="18"/>
              </w:rPr>
            </w:pPr>
            <w:r w:rsidRPr="00681840">
              <w:rPr>
                <w:rFonts w:ascii="Arial" w:hAnsi="Arial" w:cs="Arial"/>
                <w:i/>
                <w:iCs/>
                <w:sz w:val="18"/>
                <w:szCs w:val="18"/>
              </w:rPr>
              <w:t>Seguimos en espera de la contestación del</w:t>
            </w:r>
            <w:r w:rsidR="00451D74" w:rsidRPr="00681840">
              <w:rPr>
                <w:rFonts w:ascii="Arial" w:hAnsi="Arial" w:cs="Arial"/>
                <w:i/>
                <w:iCs/>
                <w:sz w:val="18"/>
                <w:szCs w:val="18"/>
              </w:rPr>
              <w:t xml:space="preserve"> total de las solicitudes </w:t>
            </w:r>
            <w:r w:rsidRPr="00681840">
              <w:rPr>
                <w:rFonts w:ascii="Arial" w:hAnsi="Arial" w:cs="Arial"/>
                <w:i/>
                <w:iCs/>
                <w:sz w:val="18"/>
                <w:szCs w:val="18"/>
              </w:rPr>
              <w:t>del punto 10 y 11.</w:t>
            </w:r>
          </w:p>
        </w:tc>
        <w:tc>
          <w:tcPr>
            <w:tcW w:w="1175" w:type="pct"/>
            <w:tcBorders>
              <w:top w:val="single" w:sz="6" w:space="0" w:color="000000" w:themeColor="text1"/>
              <w:left w:val="nil"/>
              <w:bottom w:val="single" w:sz="6" w:space="0" w:color="000000" w:themeColor="text1"/>
              <w:right w:val="single" w:sz="6" w:space="0" w:color="000000" w:themeColor="text1"/>
            </w:tcBorders>
            <w:shd w:val="clear" w:color="auto" w:fill="auto"/>
            <w:vAlign w:val="center"/>
          </w:tcPr>
          <w:p w14:paraId="4C5E5DC7" w14:textId="77777777" w:rsidR="00105C2F" w:rsidRPr="00681840" w:rsidRDefault="00105C2F" w:rsidP="00105C2F">
            <w:pPr>
              <w:pStyle w:val="NormalWeb"/>
              <w:spacing w:before="0" w:beforeAutospacing="0" w:after="0" w:afterAutospacing="0"/>
              <w:jc w:val="both"/>
              <w:rPr>
                <w:rFonts w:ascii="Arial" w:hAnsi="Arial" w:cs="Arial"/>
                <w:b/>
                <w:sz w:val="18"/>
                <w:szCs w:val="18"/>
              </w:rPr>
            </w:pPr>
            <w:r w:rsidRPr="00681840">
              <w:rPr>
                <w:rFonts w:ascii="Arial" w:hAnsi="Arial" w:cs="Arial"/>
                <w:b/>
                <w:sz w:val="18"/>
                <w:szCs w:val="18"/>
              </w:rPr>
              <w:t>Seguimiento</w:t>
            </w:r>
          </w:p>
          <w:p w14:paraId="5B4070A3" w14:textId="77777777" w:rsidR="00105C2F" w:rsidRPr="00681840" w:rsidRDefault="00105C2F" w:rsidP="00105C2F">
            <w:pPr>
              <w:pStyle w:val="NormalWeb"/>
              <w:spacing w:before="0" w:beforeAutospacing="0" w:after="0" w:afterAutospacing="0"/>
              <w:jc w:val="both"/>
              <w:rPr>
                <w:rFonts w:ascii="Arial" w:hAnsi="Arial" w:cs="Arial"/>
                <w:bCs/>
                <w:sz w:val="18"/>
                <w:szCs w:val="18"/>
              </w:rPr>
            </w:pPr>
          </w:p>
          <w:p w14:paraId="2FAE6837" w14:textId="522DF2C8" w:rsidR="00614EB1" w:rsidRPr="00681840" w:rsidRDefault="00105C2F" w:rsidP="00105C2F">
            <w:pPr>
              <w:pStyle w:val="NormalWeb"/>
              <w:spacing w:before="0" w:beforeAutospacing="0" w:after="0" w:afterAutospacing="0"/>
              <w:ind w:left="32" w:right="128"/>
              <w:jc w:val="both"/>
              <w:rPr>
                <w:rFonts w:ascii="Arial" w:hAnsi="Arial" w:cs="Arial"/>
                <w:bCs/>
                <w:sz w:val="18"/>
                <w:szCs w:val="18"/>
              </w:rPr>
            </w:pPr>
            <w:r w:rsidRPr="00681840">
              <w:rPr>
                <w:rFonts w:ascii="Arial" w:hAnsi="Arial" w:cs="Arial"/>
                <w:sz w:val="18"/>
                <w:szCs w:val="18"/>
              </w:rPr>
              <w:t xml:space="preserve">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w:t>
            </w:r>
            <w:r w:rsidR="00614EB1" w:rsidRPr="00681840">
              <w:rPr>
                <w:rFonts w:ascii="Arial" w:hAnsi="Arial" w:cs="Arial"/>
                <w:bCs/>
                <w:sz w:val="18"/>
                <w:szCs w:val="18"/>
              </w:rPr>
              <w:t xml:space="preserve">en el </w:t>
            </w:r>
            <w:r w:rsidR="00614EB1" w:rsidRPr="00681840">
              <w:rPr>
                <w:rFonts w:ascii="Arial" w:hAnsi="Arial" w:cs="Arial"/>
                <w:b/>
                <w:sz w:val="18"/>
                <w:szCs w:val="18"/>
              </w:rPr>
              <w:t>ANEXO 1-RSP-SL</w:t>
            </w:r>
            <w:r w:rsidR="00614EB1" w:rsidRPr="00681840">
              <w:rPr>
                <w:rFonts w:ascii="Arial" w:hAnsi="Arial" w:cs="Arial"/>
                <w:bCs/>
                <w:sz w:val="18"/>
                <w:szCs w:val="18"/>
              </w:rPr>
              <w:t xml:space="preserve"> del presente dictamen.</w:t>
            </w:r>
          </w:p>
          <w:p w14:paraId="50E0E3CA" w14:textId="77777777" w:rsidR="00614EB1" w:rsidRPr="00681840" w:rsidRDefault="00614EB1" w:rsidP="00724D4E">
            <w:pPr>
              <w:pStyle w:val="NormalWeb"/>
              <w:spacing w:before="0" w:beforeAutospacing="0" w:after="0" w:afterAutospacing="0"/>
              <w:ind w:left="32" w:right="128"/>
              <w:jc w:val="both"/>
              <w:rPr>
                <w:rFonts w:ascii="Arial" w:hAnsi="Arial" w:cs="Arial"/>
                <w:bCs/>
                <w:sz w:val="18"/>
                <w:szCs w:val="18"/>
              </w:rPr>
            </w:pPr>
          </w:p>
          <w:p w14:paraId="662FE62A" w14:textId="77777777" w:rsidR="00607775" w:rsidRPr="00681840" w:rsidRDefault="00607775" w:rsidP="00607775">
            <w:pPr>
              <w:pStyle w:val="NormalWeb"/>
              <w:spacing w:before="0" w:beforeAutospacing="0" w:after="0" w:afterAutospacing="0"/>
              <w:ind w:right="134"/>
              <w:jc w:val="both"/>
              <w:rPr>
                <w:rFonts w:ascii="Arial" w:hAnsi="Arial" w:cs="Arial"/>
                <w:bCs/>
                <w:sz w:val="18"/>
                <w:szCs w:val="18"/>
              </w:rPr>
            </w:pPr>
            <w:r w:rsidRPr="00681840">
              <w:rPr>
                <w:rFonts w:ascii="Arial" w:hAnsi="Arial" w:cs="Arial"/>
                <w:bCs/>
                <w:sz w:val="18"/>
                <w:szCs w:val="18"/>
              </w:rPr>
              <w:t>De la revisión a las respuestas presentadas por las autoridades se determinó lo siguiente:</w:t>
            </w:r>
          </w:p>
          <w:p w14:paraId="569DBF89" w14:textId="77777777" w:rsidR="00607775" w:rsidRPr="00681840" w:rsidRDefault="00607775" w:rsidP="00607775">
            <w:pPr>
              <w:pStyle w:val="NormalWeb"/>
              <w:spacing w:before="0" w:beforeAutospacing="0" w:after="0" w:afterAutospacing="0"/>
              <w:ind w:right="134"/>
              <w:jc w:val="both"/>
              <w:rPr>
                <w:rFonts w:ascii="Arial" w:hAnsi="Arial" w:cs="Arial"/>
                <w:bCs/>
                <w:sz w:val="18"/>
                <w:szCs w:val="18"/>
              </w:rPr>
            </w:pPr>
          </w:p>
          <w:p w14:paraId="2D19032F" w14:textId="77777777" w:rsidR="00105C2F" w:rsidRPr="00681840" w:rsidRDefault="00105C2F" w:rsidP="00105C2F">
            <w:pPr>
              <w:pStyle w:val="NormalWeb"/>
              <w:spacing w:before="0" w:beforeAutospacing="0" w:after="0" w:afterAutospacing="0"/>
              <w:jc w:val="both"/>
              <w:rPr>
                <w:rFonts w:ascii="Arial" w:hAnsi="Arial" w:cs="Arial"/>
                <w:bCs/>
                <w:sz w:val="18"/>
                <w:szCs w:val="18"/>
              </w:rPr>
            </w:pPr>
            <w:r w:rsidRPr="00681840">
              <w:rPr>
                <w:rFonts w:ascii="Arial" w:hAnsi="Arial" w:cs="Arial"/>
                <w:bCs/>
                <w:sz w:val="18"/>
                <w:szCs w:val="18"/>
              </w:rPr>
              <w:t>Respecto a los oficios señalados con (1) en la columna “Referencia” del citado anexo, la CNBV, SAT y UIF han dado respuestas a las solicitudes enviadas, del análisis a las mismas no se identificó observación alguna.</w:t>
            </w:r>
          </w:p>
          <w:p w14:paraId="339BE510" w14:textId="77777777" w:rsidR="00105C2F" w:rsidRPr="00681840" w:rsidRDefault="00105C2F" w:rsidP="00105C2F">
            <w:pPr>
              <w:pStyle w:val="NormalWeb"/>
              <w:spacing w:before="0" w:beforeAutospacing="0" w:after="0" w:afterAutospacing="0"/>
              <w:jc w:val="both"/>
              <w:rPr>
                <w:rFonts w:ascii="Arial" w:hAnsi="Arial" w:cs="Arial"/>
                <w:bCs/>
                <w:sz w:val="18"/>
                <w:szCs w:val="18"/>
              </w:rPr>
            </w:pPr>
          </w:p>
          <w:p w14:paraId="7EAF591F" w14:textId="77777777" w:rsidR="00105C2F" w:rsidRPr="00681840" w:rsidRDefault="00105C2F" w:rsidP="00105C2F">
            <w:pPr>
              <w:pStyle w:val="NormalWeb"/>
              <w:spacing w:before="0" w:beforeAutospacing="0" w:after="0" w:afterAutospacing="0"/>
              <w:jc w:val="both"/>
              <w:rPr>
                <w:rFonts w:ascii="Arial" w:hAnsi="Arial" w:cs="Arial"/>
                <w:sz w:val="18"/>
                <w:szCs w:val="18"/>
              </w:rPr>
            </w:pPr>
            <w:r w:rsidRPr="00681840">
              <w:rPr>
                <w:rFonts w:ascii="Arial" w:hAnsi="Arial" w:cs="Arial"/>
                <w:bCs/>
                <w:sz w:val="18"/>
                <w:szCs w:val="18"/>
              </w:rPr>
              <w:t xml:space="preserve">Con relación a los oficios señalados con (2) en la columna "Referencia" del anexo señalado, </w:t>
            </w:r>
            <w:r w:rsidRPr="00681840">
              <w:rPr>
                <w:rFonts w:ascii="Arial" w:hAnsi="Arial" w:cs="Arial"/>
                <w:sz w:val="18"/>
                <w:szCs w:val="18"/>
              </w:rPr>
              <w:t>a la fecha la CNBV y UIF, han dado respuesta parcial o no han dado respuesta a las solicitudes de esta autoridad.</w:t>
            </w:r>
          </w:p>
          <w:p w14:paraId="27FAF0F3" w14:textId="77777777" w:rsidR="00105C2F" w:rsidRPr="00681840" w:rsidRDefault="00105C2F" w:rsidP="00105C2F">
            <w:pPr>
              <w:pStyle w:val="NormalWeb"/>
              <w:spacing w:before="0" w:beforeAutospacing="0" w:after="0" w:afterAutospacing="0"/>
              <w:jc w:val="both"/>
              <w:rPr>
                <w:rFonts w:ascii="Arial" w:hAnsi="Arial" w:cs="Arial"/>
                <w:sz w:val="18"/>
                <w:szCs w:val="18"/>
              </w:rPr>
            </w:pPr>
          </w:p>
          <w:p w14:paraId="60FA6953" w14:textId="77777777" w:rsidR="00105C2F" w:rsidRPr="00681840" w:rsidRDefault="00105C2F" w:rsidP="00105C2F">
            <w:pPr>
              <w:pStyle w:val="xmsonormal"/>
              <w:jc w:val="both"/>
              <w:rPr>
                <w:rFonts w:ascii="Arial" w:hAnsi="Arial" w:cs="Arial"/>
                <w:sz w:val="18"/>
                <w:szCs w:val="18"/>
              </w:rPr>
            </w:pPr>
            <w:r w:rsidRPr="00681840">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p w14:paraId="47E43EF6" w14:textId="77777777" w:rsidR="00614EB1" w:rsidRPr="00681840" w:rsidRDefault="00614EB1" w:rsidP="00724D4E">
            <w:pPr>
              <w:pStyle w:val="NormalWeb"/>
              <w:spacing w:before="0" w:beforeAutospacing="0" w:after="0" w:afterAutospacing="0"/>
              <w:ind w:left="32" w:right="128"/>
              <w:jc w:val="both"/>
              <w:rPr>
                <w:rFonts w:ascii="Arial" w:hAnsi="Arial" w:cs="Arial"/>
                <w:bCs/>
                <w:sz w:val="18"/>
                <w:szCs w:val="18"/>
              </w:rPr>
            </w:pPr>
          </w:p>
          <w:p w14:paraId="1A504573" w14:textId="77777777" w:rsidR="00614EB1" w:rsidRPr="00681840" w:rsidRDefault="00614EB1" w:rsidP="00724D4E">
            <w:pPr>
              <w:pStyle w:val="NormalWeb"/>
              <w:spacing w:before="0" w:beforeAutospacing="0" w:after="0" w:afterAutospacing="0"/>
              <w:ind w:left="32" w:right="128"/>
              <w:jc w:val="both"/>
              <w:rPr>
                <w:rStyle w:val="Textoennegrita"/>
              </w:rPr>
            </w:pPr>
          </w:p>
          <w:p w14:paraId="14851DB4" w14:textId="77777777" w:rsidR="00614EB1" w:rsidRPr="00681840" w:rsidRDefault="00614EB1" w:rsidP="00724D4E">
            <w:pPr>
              <w:pStyle w:val="NormalWeb"/>
              <w:spacing w:before="0" w:beforeAutospacing="0" w:after="0" w:afterAutospacing="0"/>
              <w:ind w:left="32" w:right="128"/>
              <w:jc w:val="both"/>
              <w:rPr>
                <w:rStyle w:val="Textoennegrita"/>
              </w:rPr>
            </w:pPr>
          </w:p>
          <w:p w14:paraId="51D13C76" w14:textId="77777777" w:rsidR="00614EB1" w:rsidRPr="00681840" w:rsidRDefault="00614EB1" w:rsidP="00724D4E">
            <w:pPr>
              <w:pStyle w:val="NormalWeb"/>
              <w:spacing w:before="0" w:beforeAutospacing="0" w:after="0" w:afterAutospacing="0"/>
              <w:ind w:left="32" w:right="128"/>
              <w:jc w:val="both"/>
              <w:rPr>
                <w:rStyle w:val="Textoennegrita"/>
              </w:rPr>
            </w:pPr>
          </w:p>
          <w:p w14:paraId="63094BF0" w14:textId="77777777" w:rsidR="00614EB1" w:rsidRPr="00681840" w:rsidRDefault="00614EB1" w:rsidP="00724D4E">
            <w:pPr>
              <w:pStyle w:val="NormalWeb"/>
              <w:spacing w:before="0" w:beforeAutospacing="0" w:after="0" w:afterAutospacing="0"/>
              <w:ind w:left="32" w:right="128"/>
              <w:jc w:val="both"/>
              <w:rPr>
                <w:rStyle w:val="Textoennegrita"/>
              </w:rPr>
            </w:pPr>
          </w:p>
          <w:p w14:paraId="76B3248E" w14:textId="77777777" w:rsidR="00614EB1" w:rsidRPr="00681840" w:rsidRDefault="00614EB1" w:rsidP="00724D4E">
            <w:pPr>
              <w:pStyle w:val="NormalWeb"/>
              <w:spacing w:before="0" w:beforeAutospacing="0" w:after="0" w:afterAutospacing="0"/>
              <w:ind w:left="32" w:right="128"/>
              <w:jc w:val="both"/>
              <w:rPr>
                <w:rStyle w:val="Textoennegrita"/>
              </w:rPr>
            </w:pPr>
          </w:p>
          <w:p w14:paraId="518E4AC7" w14:textId="77777777" w:rsidR="00614EB1" w:rsidRPr="00681840" w:rsidRDefault="00614EB1" w:rsidP="00724D4E">
            <w:pPr>
              <w:pStyle w:val="NormalWeb"/>
              <w:spacing w:before="0" w:beforeAutospacing="0" w:after="0" w:afterAutospacing="0"/>
              <w:ind w:left="32" w:right="128"/>
              <w:jc w:val="both"/>
              <w:rPr>
                <w:rStyle w:val="Textoennegrita"/>
              </w:rPr>
            </w:pPr>
          </w:p>
          <w:p w14:paraId="5AD7A369" w14:textId="77777777" w:rsidR="00614EB1" w:rsidRPr="00681840" w:rsidRDefault="00614EB1" w:rsidP="00724D4E">
            <w:pPr>
              <w:pStyle w:val="NormalWeb"/>
              <w:spacing w:before="0" w:beforeAutospacing="0" w:after="0" w:afterAutospacing="0"/>
              <w:ind w:left="32" w:right="128"/>
              <w:jc w:val="both"/>
              <w:rPr>
                <w:rStyle w:val="Textoennegrita"/>
              </w:rPr>
            </w:pPr>
          </w:p>
          <w:p w14:paraId="1DA4DB4C" w14:textId="77777777" w:rsidR="00614EB1" w:rsidRPr="00681840" w:rsidRDefault="00614EB1" w:rsidP="00724D4E">
            <w:pPr>
              <w:pStyle w:val="NormalWeb"/>
              <w:spacing w:before="0" w:beforeAutospacing="0" w:after="0" w:afterAutospacing="0"/>
              <w:ind w:left="32" w:right="128"/>
              <w:jc w:val="both"/>
              <w:rPr>
                <w:rStyle w:val="Textoennegrita"/>
                <w:sz w:val="18"/>
                <w:szCs w:val="18"/>
              </w:rPr>
            </w:pPr>
          </w:p>
          <w:p w14:paraId="587DB884" w14:textId="77777777" w:rsidR="00614EB1" w:rsidRPr="00681840" w:rsidRDefault="00614EB1" w:rsidP="00724D4E">
            <w:pPr>
              <w:pStyle w:val="NormalWeb"/>
              <w:spacing w:before="0" w:beforeAutospacing="0" w:after="0" w:afterAutospacing="0"/>
              <w:ind w:left="32" w:right="128"/>
              <w:jc w:val="both"/>
              <w:rPr>
                <w:rStyle w:val="Textoennegrita"/>
                <w:sz w:val="18"/>
                <w:szCs w:val="18"/>
              </w:rPr>
            </w:pPr>
          </w:p>
          <w:p w14:paraId="6A1C8BD9" w14:textId="77777777" w:rsidR="00614EB1" w:rsidRPr="00681840" w:rsidRDefault="00614EB1" w:rsidP="00724D4E">
            <w:pPr>
              <w:pStyle w:val="NormalWeb"/>
              <w:spacing w:before="0" w:beforeAutospacing="0" w:after="0" w:afterAutospacing="0"/>
              <w:ind w:left="32" w:right="128"/>
              <w:jc w:val="both"/>
              <w:rPr>
                <w:rStyle w:val="Textoennegrita"/>
                <w:sz w:val="18"/>
                <w:szCs w:val="18"/>
              </w:rPr>
            </w:pPr>
          </w:p>
          <w:p w14:paraId="642DF340" w14:textId="77777777" w:rsidR="00614EB1" w:rsidRPr="00681840" w:rsidRDefault="00614EB1" w:rsidP="00724D4E">
            <w:pPr>
              <w:pStyle w:val="NormalWeb"/>
              <w:spacing w:before="0" w:beforeAutospacing="0" w:after="0" w:afterAutospacing="0"/>
              <w:ind w:left="32" w:right="128"/>
              <w:jc w:val="both"/>
              <w:rPr>
                <w:rStyle w:val="Textoennegrita"/>
                <w:sz w:val="18"/>
                <w:szCs w:val="18"/>
              </w:rPr>
            </w:pPr>
          </w:p>
          <w:p w14:paraId="51D9BBE9" w14:textId="77777777" w:rsidR="00614EB1" w:rsidRPr="00681840" w:rsidRDefault="00614EB1" w:rsidP="00724D4E">
            <w:pPr>
              <w:pStyle w:val="NormalWeb"/>
              <w:spacing w:before="0" w:beforeAutospacing="0" w:after="0" w:afterAutospacing="0"/>
              <w:ind w:left="32" w:right="128"/>
              <w:jc w:val="both"/>
              <w:rPr>
                <w:rStyle w:val="Textoennegrita"/>
                <w:sz w:val="18"/>
                <w:szCs w:val="18"/>
              </w:rPr>
            </w:pPr>
          </w:p>
          <w:p w14:paraId="290AB56F" w14:textId="77777777" w:rsidR="00614EB1" w:rsidRPr="00681840" w:rsidRDefault="00614EB1" w:rsidP="00724D4E">
            <w:pPr>
              <w:pStyle w:val="NormalWeb"/>
              <w:spacing w:before="0" w:beforeAutospacing="0" w:after="0" w:afterAutospacing="0"/>
              <w:ind w:left="32" w:right="128"/>
              <w:jc w:val="both"/>
              <w:rPr>
                <w:rStyle w:val="Textoennegrita"/>
                <w:sz w:val="18"/>
                <w:szCs w:val="18"/>
              </w:rPr>
            </w:pPr>
          </w:p>
          <w:p w14:paraId="36C5A4A3" w14:textId="77199F29" w:rsidR="00614EB1" w:rsidRPr="00681840" w:rsidRDefault="00614EB1" w:rsidP="00225415">
            <w:pPr>
              <w:pStyle w:val="Sinespaciado"/>
              <w:ind w:right="130"/>
              <w:jc w:val="both"/>
              <w:rPr>
                <w:rFonts w:ascii="Arial" w:hAnsi="Arial" w:cs="Arial"/>
                <w:b/>
                <w:bCs/>
                <w:sz w:val="18"/>
                <w:szCs w:val="18"/>
              </w:rPr>
            </w:pPr>
          </w:p>
        </w:tc>
        <w:tc>
          <w:tcPr>
            <w:tcW w:w="49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5E6DAA3" w14:textId="73ADB7B4" w:rsidR="00C1747D" w:rsidRPr="00681840" w:rsidRDefault="00C1747D" w:rsidP="00C1747D">
            <w:pPr>
              <w:tabs>
                <w:tab w:val="left" w:pos="4232"/>
              </w:tabs>
              <w:spacing w:after="0" w:line="240" w:lineRule="auto"/>
              <w:ind w:right="130"/>
              <w:jc w:val="both"/>
              <w:rPr>
                <w:rFonts w:ascii="Arial" w:hAnsi="Arial" w:cs="Arial"/>
                <w:b/>
                <w:sz w:val="18"/>
                <w:szCs w:val="18"/>
              </w:rPr>
            </w:pPr>
            <w:r w:rsidRPr="00681840">
              <w:rPr>
                <w:rFonts w:ascii="Arial" w:hAnsi="Arial" w:cs="Arial"/>
                <w:b/>
                <w:sz w:val="18"/>
                <w:szCs w:val="18"/>
              </w:rPr>
              <w:lastRenderedPageBreak/>
              <w:t>9.25-C7-RSP-SL</w:t>
            </w:r>
          </w:p>
          <w:p w14:paraId="145E7709" w14:textId="77777777" w:rsidR="00C1747D" w:rsidRPr="00681840" w:rsidRDefault="00C1747D" w:rsidP="00C1747D">
            <w:pPr>
              <w:tabs>
                <w:tab w:val="left" w:pos="4232"/>
              </w:tabs>
              <w:spacing w:after="0" w:line="240" w:lineRule="auto"/>
              <w:ind w:left="127" w:right="130"/>
              <w:jc w:val="both"/>
              <w:rPr>
                <w:rFonts w:ascii="Arial" w:hAnsi="Arial" w:cs="Arial"/>
                <w:b/>
                <w:sz w:val="18"/>
                <w:szCs w:val="18"/>
              </w:rPr>
            </w:pPr>
          </w:p>
          <w:p w14:paraId="5BCCCAB8" w14:textId="77777777" w:rsidR="00105C2F" w:rsidRPr="00681840" w:rsidRDefault="00105C2F" w:rsidP="00105C2F">
            <w:pPr>
              <w:pStyle w:val="NormalWeb"/>
              <w:spacing w:before="0" w:beforeAutospacing="0" w:after="0" w:afterAutospacing="0"/>
              <w:ind w:left="32" w:right="128"/>
              <w:jc w:val="both"/>
              <w:rPr>
                <w:rStyle w:val="Textoennegrita"/>
                <w:sz w:val="18"/>
                <w:szCs w:val="18"/>
                <w:lang w:val="es-ES"/>
              </w:rPr>
            </w:pPr>
            <w:r w:rsidRPr="00681840">
              <w:rPr>
                <w:rFonts w:ascii="Arial" w:hAnsi="Arial" w:cs="Arial"/>
                <w:sz w:val="18"/>
                <w:szCs w:val="18"/>
              </w:rPr>
              <w:t>Se dará seguimiento a las confirmaciones con la Comisión Nacional Bancaria y de Valores (CNBV) y de la Unidad de Inteligencia Financiera (UIF), en el marco de la revisión del Informe Anual del ejercicio 2021.</w:t>
            </w:r>
          </w:p>
          <w:p w14:paraId="66267962" w14:textId="77777777" w:rsidR="00614EB1" w:rsidRPr="00681840" w:rsidRDefault="00614EB1" w:rsidP="00724D4E">
            <w:pPr>
              <w:pStyle w:val="NormalWeb"/>
              <w:spacing w:before="0" w:beforeAutospacing="0" w:after="0" w:afterAutospacing="0"/>
              <w:ind w:left="32" w:right="128"/>
              <w:jc w:val="both"/>
              <w:rPr>
                <w:rStyle w:val="Textoennegrita"/>
                <w:lang w:val="es-ES"/>
              </w:rPr>
            </w:pPr>
          </w:p>
          <w:p w14:paraId="6D0B84BB" w14:textId="77777777" w:rsidR="00614EB1" w:rsidRPr="00681840" w:rsidRDefault="00614EB1" w:rsidP="00724D4E">
            <w:pPr>
              <w:pStyle w:val="NormalWeb"/>
              <w:spacing w:before="0" w:beforeAutospacing="0" w:after="0" w:afterAutospacing="0"/>
              <w:ind w:left="32" w:right="128"/>
              <w:jc w:val="both"/>
              <w:rPr>
                <w:rStyle w:val="Textoennegrita"/>
                <w:lang w:val="es-ES"/>
              </w:rPr>
            </w:pPr>
          </w:p>
          <w:p w14:paraId="6DEFFBDB" w14:textId="77777777" w:rsidR="00614EB1" w:rsidRPr="00681840" w:rsidRDefault="00614EB1" w:rsidP="00724D4E">
            <w:pPr>
              <w:pStyle w:val="NormalWeb"/>
              <w:spacing w:before="0" w:beforeAutospacing="0" w:after="0" w:afterAutospacing="0"/>
              <w:ind w:left="32" w:right="128"/>
              <w:jc w:val="both"/>
              <w:rPr>
                <w:rStyle w:val="Textoennegrita"/>
                <w:lang w:val="es-ES"/>
              </w:rPr>
            </w:pPr>
          </w:p>
          <w:p w14:paraId="2A9DFF90" w14:textId="77777777" w:rsidR="00614EB1" w:rsidRPr="00681840" w:rsidRDefault="00614EB1" w:rsidP="00724D4E">
            <w:pPr>
              <w:pStyle w:val="NormalWeb"/>
              <w:spacing w:before="0" w:beforeAutospacing="0" w:after="0" w:afterAutospacing="0"/>
              <w:ind w:left="32" w:right="128"/>
              <w:jc w:val="both"/>
              <w:rPr>
                <w:rStyle w:val="Textoennegrita"/>
                <w:lang w:val="es-ES"/>
              </w:rPr>
            </w:pPr>
          </w:p>
          <w:p w14:paraId="0A620CA9" w14:textId="77777777" w:rsidR="00614EB1" w:rsidRPr="00681840" w:rsidRDefault="00614EB1" w:rsidP="00724D4E">
            <w:pPr>
              <w:pStyle w:val="NormalWeb"/>
              <w:spacing w:before="0" w:beforeAutospacing="0" w:after="0" w:afterAutospacing="0"/>
              <w:ind w:left="32" w:right="128"/>
              <w:jc w:val="both"/>
              <w:rPr>
                <w:rStyle w:val="Textoennegrita"/>
                <w:lang w:val="es-ES"/>
              </w:rPr>
            </w:pPr>
          </w:p>
          <w:p w14:paraId="6E8C5E99" w14:textId="77777777" w:rsidR="00614EB1" w:rsidRPr="00681840" w:rsidRDefault="00614EB1" w:rsidP="00724D4E">
            <w:pPr>
              <w:pStyle w:val="NormalWeb"/>
              <w:spacing w:before="0" w:beforeAutospacing="0" w:after="0" w:afterAutospacing="0"/>
              <w:ind w:left="32" w:right="128"/>
              <w:jc w:val="both"/>
              <w:rPr>
                <w:rStyle w:val="Textoennegrita"/>
                <w:lang w:val="es-ES"/>
              </w:rPr>
            </w:pPr>
          </w:p>
          <w:p w14:paraId="1A15FE0F" w14:textId="77777777" w:rsidR="00614EB1" w:rsidRPr="00681840" w:rsidRDefault="00614EB1" w:rsidP="00724D4E">
            <w:pPr>
              <w:pStyle w:val="NormalWeb"/>
              <w:spacing w:before="0" w:beforeAutospacing="0" w:after="0" w:afterAutospacing="0"/>
              <w:ind w:left="32" w:right="128"/>
              <w:jc w:val="both"/>
              <w:rPr>
                <w:rStyle w:val="Textoennegrita"/>
                <w:lang w:val="es-ES"/>
              </w:rPr>
            </w:pPr>
          </w:p>
          <w:p w14:paraId="58C03D45" w14:textId="77777777" w:rsidR="00614EB1" w:rsidRPr="00681840" w:rsidRDefault="00614EB1" w:rsidP="00724D4E">
            <w:pPr>
              <w:pStyle w:val="NormalWeb"/>
              <w:spacing w:before="0" w:beforeAutospacing="0" w:after="0" w:afterAutospacing="0"/>
              <w:ind w:left="32" w:right="128"/>
              <w:jc w:val="both"/>
              <w:rPr>
                <w:rStyle w:val="Textoennegrita"/>
                <w:sz w:val="18"/>
                <w:szCs w:val="18"/>
                <w:lang w:val="es-ES"/>
              </w:rPr>
            </w:pPr>
          </w:p>
          <w:p w14:paraId="5749C493" w14:textId="5F884A48" w:rsidR="00614EB1" w:rsidRPr="00681840" w:rsidRDefault="00614EB1" w:rsidP="00225415">
            <w:pPr>
              <w:tabs>
                <w:tab w:val="left" w:pos="4232"/>
              </w:tabs>
              <w:spacing w:after="0" w:line="240" w:lineRule="auto"/>
              <w:ind w:right="130"/>
              <w:jc w:val="both"/>
              <w:rPr>
                <w:rFonts w:ascii="Arial" w:hAnsi="Arial" w:cs="Arial"/>
                <w:bCs/>
                <w:sz w:val="18"/>
                <w:szCs w:val="18"/>
              </w:rPr>
            </w:pP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407208E" w14:textId="77777777" w:rsidR="00614EB1" w:rsidRPr="00681840" w:rsidRDefault="00614EB1" w:rsidP="00724D4E">
            <w:pPr>
              <w:spacing w:after="0" w:line="240" w:lineRule="auto"/>
              <w:ind w:right="183"/>
              <w:jc w:val="both"/>
              <w:rPr>
                <w:rFonts w:ascii="Arial" w:hAnsi="Arial" w:cs="Arial"/>
                <w:sz w:val="18"/>
                <w:szCs w:val="18"/>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078C9AA" w14:textId="77777777" w:rsidR="00614EB1" w:rsidRPr="00681840" w:rsidRDefault="00614EB1" w:rsidP="00724D4E">
            <w:pPr>
              <w:spacing w:after="0" w:line="240" w:lineRule="auto"/>
              <w:ind w:left="124" w:right="183"/>
              <w:jc w:val="both"/>
              <w:rPr>
                <w:rFonts w:ascii="Arial" w:hAnsi="Arial" w:cs="Arial"/>
                <w:sz w:val="18"/>
                <w:szCs w:val="18"/>
              </w:rPr>
            </w:pPr>
          </w:p>
        </w:tc>
      </w:tr>
      <w:tr w:rsidR="00614EB1" w:rsidRPr="00681840" w14:paraId="25EF82B5" w14:textId="77777777" w:rsidTr="00715F68">
        <w:trPr>
          <w:trHeight w:val="20"/>
        </w:trPr>
        <w:tc>
          <w:tcPr>
            <w:tcW w:w="7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6731776" w14:textId="7916BDCD" w:rsidR="00614EB1" w:rsidRPr="00681840" w:rsidRDefault="00614EB1"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23</w:t>
            </w:r>
          </w:p>
        </w:tc>
        <w:tc>
          <w:tcPr>
            <w:tcW w:w="151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42B37AE" w14:textId="475E739A" w:rsidR="00614EB1" w:rsidRPr="00681840" w:rsidRDefault="00614EB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el fin de allegarse de elementos que permitan determinar si el sujeto obligado realizó operaciones con terceros, la Unidad Técnica de Fiscalización llevó a cabo las solicitudes de información, como se detalla en el Anexo 8.2.3 del presente oficio.</w:t>
            </w:r>
          </w:p>
          <w:p w14:paraId="0D85B4DD" w14:textId="77777777" w:rsidR="00225415" w:rsidRPr="00681840" w:rsidRDefault="00225415" w:rsidP="00724D4E">
            <w:pPr>
              <w:spacing w:after="0" w:line="240" w:lineRule="auto"/>
              <w:ind w:left="170" w:right="126"/>
              <w:jc w:val="both"/>
              <w:rPr>
                <w:rFonts w:ascii="Arial" w:hAnsi="Arial" w:cs="Arial"/>
                <w:i/>
                <w:sz w:val="18"/>
                <w:szCs w:val="18"/>
              </w:rPr>
            </w:pPr>
          </w:p>
          <w:p w14:paraId="70414D92" w14:textId="4CFC94DB" w:rsidR="00614EB1" w:rsidRPr="00681840" w:rsidRDefault="00614EB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xml:space="preserve">A la fecha del presente oficio, no han dado respuesta al oficio remitido por la autoridad; por lo que, una vez que se cuente con dicha información se analizará y los resultados obtenidos serán objeto de observación en el momento procesal oportuno. </w:t>
            </w:r>
          </w:p>
          <w:p w14:paraId="10E769A2" w14:textId="77777777" w:rsidR="00225415" w:rsidRPr="00681840" w:rsidRDefault="00225415" w:rsidP="00724D4E">
            <w:pPr>
              <w:spacing w:after="0" w:line="240" w:lineRule="auto"/>
              <w:ind w:left="170" w:right="126"/>
              <w:jc w:val="both"/>
              <w:rPr>
                <w:rFonts w:ascii="Arial" w:hAnsi="Arial" w:cs="Arial"/>
                <w:i/>
                <w:sz w:val="18"/>
                <w:szCs w:val="18"/>
              </w:rPr>
            </w:pPr>
          </w:p>
          <w:p w14:paraId="710405BB" w14:textId="43A4B323" w:rsidR="00614EB1" w:rsidRPr="00681840" w:rsidRDefault="00614EB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la finalidad de salvaguardar la garantía de audiencia del sujeto obligado, mediante oficio INE/UTF/DA/43738/21 notificado el 29 de octubre de 2021, se hicieron de su conocimiento los errores y omisiones que se determinaron de la revisión de los registros realizados en el SIF.</w:t>
            </w:r>
          </w:p>
          <w:p w14:paraId="20790F85" w14:textId="77777777" w:rsidR="00225415" w:rsidRPr="00681840" w:rsidRDefault="00225415" w:rsidP="00724D4E">
            <w:pPr>
              <w:spacing w:after="0" w:line="240" w:lineRule="auto"/>
              <w:ind w:left="170" w:right="126"/>
              <w:jc w:val="both"/>
              <w:rPr>
                <w:rFonts w:ascii="Arial" w:hAnsi="Arial" w:cs="Arial"/>
                <w:i/>
                <w:sz w:val="18"/>
                <w:szCs w:val="18"/>
              </w:rPr>
            </w:pPr>
          </w:p>
          <w:p w14:paraId="7F2C0615" w14:textId="77777777" w:rsidR="00614EB1" w:rsidRPr="00681840" w:rsidRDefault="00614EB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Si bien el sujeto obligado presentó escrito de respuesta, respecto a esta observación no presentó documentación o aclaración alguna.</w:t>
            </w:r>
          </w:p>
          <w:p w14:paraId="676BD81F" w14:textId="77777777" w:rsidR="00BC566B" w:rsidRPr="00681840" w:rsidRDefault="00BC566B" w:rsidP="00724D4E">
            <w:pPr>
              <w:spacing w:after="0" w:line="240" w:lineRule="auto"/>
              <w:ind w:left="170" w:right="126"/>
              <w:jc w:val="both"/>
              <w:rPr>
                <w:rFonts w:ascii="Arial" w:hAnsi="Arial" w:cs="Arial"/>
                <w:i/>
                <w:sz w:val="18"/>
                <w:szCs w:val="18"/>
              </w:rPr>
            </w:pPr>
          </w:p>
          <w:p w14:paraId="27229FC0" w14:textId="6C2BCD32" w:rsidR="00614EB1" w:rsidRPr="00681840" w:rsidRDefault="00614EB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Del análisis a las aclaraciones y a la documentación presentada por el sujeto obligado en el SIF, se determinó lo siguiente:</w:t>
            </w:r>
          </w:p>
          <w:p w14:paraId="60AC872A" w14:textId="77777777" w:rsidR="00225415" w:rsidRPr="00681840" w:rsidRDefault="00225415" w:rsidP="00724D4E">
            <w:pPr>
              <w:spacing w:after="0" w:line="240" w:lineRule="auto"/>
              <w:ind w:left="170" w:right="126"/>
              <w:jc w:val="both"/>
              <w:rPr>
                <w:rFonts w:ascii="Arial" w:hAnsi="Arial" w:cs="Arial"/>
                <w:i/>
                <w:sz w:val="18"/>
                <w:szCs w:val="18"/>
              </w:rPr>
            </w:pPr>
          </w:p>
          <w:p w14:paraId="3417D96B" w14:textId="77777777" w:rsidR="00614EB1" w:rsidRPr="00681840" w:rsidRDefault="00614EB1"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xml:space="preserve">A la fecha del presente oficio, han dado respuesta las casas encuestadoras señaladas con un “1” en el Anexo 8.2.3 de las cuales no se desprende ninguna observación, sobre las referenciadas identificadas con “2”, a la fecha no han dado respuesta a los oficios remitidos por la autoridad; por lo que, una vez que se cuente con </w:t>
            </w:r>
            <w:r w:rsidRPr="00681840">
              <w:rPr>
                <w:rFonts w:ascii="Arial" w:hAnsi="Arial" w:cs="Arial"/>
                <w:i/>
                <w:sz w:val="18"/>
                <w:szCs w:val="18"/>
              </w:rPr>
              <w:lastRenderedPageBreak/>
              <w:t>dicha información se analizará y los resultados obtenidos serán informados en el momento procesal oportuno.</w:t>
            </w:r>
          </w:p>
          <w:p w14:paraId="2857E0DC" w14:textId="6621A730" w:rsidR="00225415" w:rsidRPr="00681840" w:rsidRDefault="00225415" w:rsidP="00724D4E">
            <w:pPr>
              <w:spacing w:after="0" w:line="240" w:lineRule="auto"/>
              <w:ind w:left="170" w:right="126"/>
              <w:jc w:val="both"/>
              <w:rPr>
                <w:rFonts w:ascii="Arial" w:hAnsi="Arial" w:cs="Arial"/>
                <w:i/>
                <w:sz w:val="18"/>
                <w:szCs w:val="18"/>
              </w:rPr>
            </w:pPr>
          </w:p>
        </w:tc>
        <w:tc>
          <w:tcPr>
            <w:tcW w:w="94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9A258F6" w14:textId="7CB0BA2C" w:rsidR="00614EB1" w:rsidRPr="00681840" w:rsidRDefault="00614EB1" w:rsidP="00724D4E">
            <w:pPr>
              <w:pStyle w:val="Sinespaciado"/>
              <w:ind w:left="128" w:right="124"/>
              <w:jc w:val="both"/>
              <w:rPr>
                <w:rFonts w:ascii="Arial" w:hAnsi="Arial" w:cs="Arial"/>
                <w:i/>
                <w:iCs/>
                <w:sz w:val="18"/>
                <w:szCs w:val="18"/>
              </w:rPr>
            </w:pPr>
          </w:p>
          <w:p w14:paraId="22E3185B" w14:textId="77777777" w:rsidR="00225415" w:rsidRPr="00681840" w:rsidRDefault="00225415" w:rsidP="00724D4E">
            <w:pPr>
              <w:pStyle w:val="Sinespaciado"/>
              <w:ind w:left="128" w:right="124"/>
              <w:jc w:val="both"/>
              <w:rPr>
                <w:rFonts w:ascii="Arial" w:hAnsi="Arial" w:cs="Arial"/>
                <w:i/>
                <w:iCs/>
                <w:sz w:val="18"/>
                <w:szCs w:val="18"/>
              </w:rPr>
            </w:pPr>
          </w:p>
          <w:p w14:paraId="4E5A2D57" w14:textId="470C814D" w:rsidR="00614EB1" w:rsidRPr="00681840" w:rsidRDefault="00614EB1" w:rsidP="00451D74">
            <w:pPr>
              <w:pStyle w:val="Sinespaciado"/>
              <w:ind w:left="128" w:right="124"/>
              <w:jc w:val="both"/>
              <w:rPr>
                <w:rFonts w:ascii="Arial" w:hAnsi="Arial" w:cs="Arial"/>
                <w:i/>
                <w:iCs/>
                <w:sz w:val="18"/>
                <w:szCs w:val="18"/>
              </w:rPr>
            </w:pPr>
            <w:r w:rsidRPr="00681840">
              <w:rPr>
                <w:rFonts w:ascii="Arial" w:hAnsi="Arial" w:cs="Arial"/>
                <w:i/>
                <w:iCs/>
                <w:sz w:val="18"/>
                <w:szCs w:val="18"/>
              </w:rPr>
              <w:t>Seguimos en espera de la contestación del total de l</w:t>
            </w:r>
            <w:r w:rsidR="00451D74" w:rsidRPr="00681840">
              <w:rPr>
                <w:rFonts w:ascii="Arial" w:hAnsi="Arial" w:cs="Arial"/>
                <w:i/>
                <w:iCs/>
                <w:sz w:val="18"/>
                <w:szCs w:val="18"/>
              </w:rPr>
              <w:t xml:space="preserve">as solicitudes </w:t>
            </w:r>
            <w:r w:rsidRPr="00681840">
              <w:rPr>
                <w:rFonts w:ascii="Arial" w:hAnsi="Arial" w:cs="Arial"/>
                <w:i/>
                <w:iCs/>
                <w:sz w:val="18"/>
                <w:szCs w:val="18"/>
              </w:rPr>
              <w:t>del punto 10 y 11.</w:t>
            </w:r>
          </w:p>
        </w:tc>
        <w:tc>
          <w:tcPr>
            <w:tcW w:w="117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FD028E3" w14:textId="77777777" w:rsidR="00E41F5F" w:rsidRPr="00681840" w:rsidRDefault="00E41F5F" w:rsidP="00E41F5F">
            <w:pPr>
              <w:spacing w:after="0" w:line="240" w:lineRule="auto"/>
              <w:ind w:left="56" w:right="40"/>
              <w:jc w:val="both"/>
              <w:rPr>
                <w:rFonts w:ascii="Arial" w:hAnsi="Arial" w:cs="Arial"/>
                <w:b/>
                <w:sz w:val="18"/>
                <w:szCs w:val="18"/>
              </w:rPr>
            </w:pPr>
            <w:r w:rsidRPr="00681840">
              <w:rPr>
                <w:rFonts w:ascii="Arial" w:hAnsi="Arial" w:cs="Arial"/>
                <w:b/>
                <w:sz w:val="18"/>
                <w:szCs w:val="18"/>
              </w:rPr>
              <w:t>Vista</w:t>
            </w:r>
          </w:p>
          <w:p w14:paraId="40785837" w14:textId="77777777" w:rsidR="0037282E" w:rsidRPr="00681840" w:rsidRDefault="0037282E" w:rsidP="0037282E">
            <w:pPr>
              <w:spacing w:after="0" w:line="240" w:lineRule="auto"/>
              <w:ind w:left="56" w:right="40"/>
              <w:jc w:val="both"/>
              <w:rPr>
                <w:rFonts w:ascii="Arial" w:hAnsi="Arial" w:cs="Arial"/>
                <w:b/>
                <w:sz w:val="18"/>
                <w:szCs w:val="18"/>
              </w:rPr>
            </w:pPr>
          </w:p>
          <w:p w14:paraId="63DD0B52" w14:textId="77777777" w:rsidR="0037282E" w:rsidRPr="00681840" w:rsidRDefault="0037282E" w:rsidP="0037282E">
            <w:pPr>
              <w:spacing w:after="0" w:line="240" w:lineRule="auto"/>
              <w:ind w:left="56" w:right="40"/>
              <w:jc w:val="both"/>
              <w:rPr>
                <w:rFonts w:ascii="Arial" w:hAnsi="Arial" w:cs="Arial"/>
                <w:color w:val="000000"/>
                <w:sz w:val="18"/>
                <w:szCs w:val="18"/>
              </w:rPr>
            </w:pPr>
            <w:r w:rsidRPr="00681840">
              <w:rPr>
                <w:rFonts w:ascii="Arial" w:hAnsi="Arial" w:cs="Arial"/>
                <w:color w:val="000000"/>
                <w:sz w:val="18"/>
                <w:szCs w:val="18"/>
              </w:rPr>
              <w:t>Del análisis a las respuestas presentadas por el sujeto obligado y por las casas encuestadoras se determinó lo siguiente:</w:t>
            </w:r>
          </w:p>
          <w:p w14:paraId="320844B9" w14:textId="77777777" w:rsidR="0037282E" w:rsidRPr="00681840" w:rsidRDefault="0037282E" w:rsidP="0037282E">
            <w:pPr>
              <w:spacing w:after="0" w:line="240" w:lineRule="auto"/>
              <w:ind w:left="56" w:right="40"/>
              <w:jc w:val="both"/>
              <w:rPr>
                <w:rFonts w:ascii="Arial" w:hAnsi="Arial" w:cs="Arial"/>
                <w:color w:val="000000"/>
                <w:sz w:val="18"/>
                <w:szCs w:val="18"/>
              </w:rPr>
            </w:pPr>
          </w:p>
          <w:p w14:paraId="62233719" w14:textId="77777777" w:rsidR="00E41F5F" w:rsidRPr="00681840" w:rsidRDefault="0037282E" w:rsidP="00E41F5F">
            <w:pPr>
              <w:spacing w:after="0" w:line="240" w:lineRule="auto"/>
              <w:ind w:left="56" w:right="40"/>
              <w:jc w:val="both"/>
              <w:rPr>
                <w:rFonts w:ascii="Arial" w:hAnsi="Arial" w:cs="Arial"/>
                <w:color w:val="000000"/>
                <w:sz w:val="18"/>
                <w:szCs w:val="18"/>
              </w:rPr>
            </w:pPr>
            <w:r w:rsidRPr="00681840">
              <w:rPr>
                <w:rFonts w:ascii="Arial" w:hAnsi="Arial" w:cs="Arial"/>
                <w:color w:val="000000"/>
                <w:sz w:val="18"/>
                <w:szCs w:val="18"/>
              </w:rPr>
              <w:t xml:space="preserve">Con respecto a la casa encuestadora señalada con (1) en la columna “Referencia Dictamen” del </w:t>
            </w:r>
            <w:r w:rsidRPr="00681840">
              <w:rPr>
                <w:rFonts w:ascii="Arial" w:hAnsi="Arial" w:cs="Arial"/>
                <w:b/>
                <w:bCs/>
                <w:sz w:val="18"/>
                <w:szCs w:val="18"/>
              </w:rPr>
              <w:t>ANEXO 2-RSP-SL</w:t>
            </w:r>
            <w:r w:rsidRPr="00681840">
              <w:rPr>
                <w:rFonts w:ascii="Arial" w:hAnsi="Arial" w:cs="Arial"/>
                <w:color w:val="000000"/>
                <w:sz w:val="18"/>
                <w:szCs w:val="18"/>
              </w:rPr>
              <w:t xml:space="preserve">, a la fecha de elaboración del presente dictamen, no ha dado respuesta al requerimiento de solicitud realizado por la autoridad, </w:t>
            </w:r>
            <w:r w:rsidR="00E41F5F" w:rsidRPr="00681840">
              <w:rPr>
                <w:rFonts w:ascii="Arial" w:hAnsi="Arial" w:cs="Arial"/>
                <w:color w:val="000000"/>
                <w:sz w:val="18"/>
                <w:szCs w:val="18"/>
              </w:rPr>
              <w:t xml:space="preserve">por lo que se considera que ha lugar a dar vista a la Secretaría Ejecutiva del Instituto Nacional Electoral a efecto de que determine lo conducente. </w:t>
            </w:r>
          </w:p>
          <w:p w14:paraId="7C05ADFE" w14:textId="77777777" w:rsidR="00E41F5F" w:rsidRPr="00681840" w:rsidRDefault="00E41F5F" w:rsidP="00E41F5F">
            <w:pPr>
              <w:spacing w:after="0" w:line="240" w:lineRule="auto"/>
              <w:ind w:left="56" w:right="40"/>
              <w:jc w:val="both"/>
              <w:rPr>
                <w:rFonts w:ascii="Arial" w:hAnsi="Arial" w:cs="Arial"/>
                <w:color w:val="000000"/>
                <w:sz w:val="18"/>
                <w:szCs w:val="18"/>
              </w:rPr>
            </w:pPr>
          </w:p>
          <w:p w14:paraId="00F0E968" w14:textId="77777777" w:rsidR="00E41F5F" w:rsidRPr="00681840" w:rsidRDefault="00E41F5F" w:rsidP="00E41F5F">
            <w:pPr>
              <w:spacing w:after="0" w:line="240" w:lineRule="auto"/>
              <w:ind w:left="56" w:right="40"/>
              <w:jc w:val="both"/>
              <w:rPr>
                <w:rFonts w:ascii="Arial" w:hAnsi="Arial" w:cs="Arial"/>
                <w:color w:val="000000"/>
                <w:sz w:val="18"/>
                <w:szCs w:val="18"/>
              </w:rPr>
            </w:pPr>
            <w:r w:rsidRPr="00681840">
              <w:rPr>
                <w:rFonts w:ascii="Arial" w:hAnsi="Arial" w:cs="Arial"/>
                <w:color w:val="000000"/>
                <w:sz w:val="18"/>
                <w:szCs w:val="18"/>
              </w:rPr>
              <w:t>Considerando que la confirmación realizada implica a todos los sujetos obligados, se realiza una vista única sobre la falta de respuesta de una misma casa encuestadora.</w:t>
            </w:r>
          </w:p>
          <w:p w14:paraId="1A0DCE8A" w14:textId="79CA54C6" w:rsidR="0037282E" w:rsidRPr="00681840" w:rsidRDefault="0037282E" w:rsidP="0037282E">
            <w:pPr>
              <w:spacing w:after="0" w:line="240" w:lineRule="auto"/>
              <w:ind w:left="56" w:right="40"/>
              <w:jc w:val="both"/>
              <w:rPr>
                <w:rFonts w:ascii="Arial" w:hAnsi="Arial" w:cs="Arial"/>
                <w:color w:val="000000"/>
                <w:sz w:val="18"/>
                <w:szCs w:val="18"/>
              </w:rPr>
            </w:pPr>
          </w:p>
          <w:p w14:paraId="40C6B15C" w14:textId="77777777" w:rsidR="00E41F5F" w:rsidRPr="00681840" w:rsidRDefault="0037282E" w:rsidP="00E41F5F">
            <w:pPr>
              <w:spacing w:after="0" w:line="240" w:lineRule="auto"/>
              <w:ind w:left="56" w:right="40"/>
              <w:jc w:val="both"/>
              <w:rPr>
                <w:rFonts w:ascii="Arial" w:hAnsi="Arial" w:cs="Arial"/>
                <w:color w:val="000000"/>
                <w:sz w:val="18"/>
                <w:szCs w:val="18"/>
              </w:rPr>
            </w:pPr>
            <w:r w:rsidRPr="00681840">
              <w:rPr>
                <w:rFonts w:ascii="Arial" w:hAnsi="Arial" w:cs="Arial"/>
                <w:color w:val="000000"/>
                <w:sz w:val="18"/>
                <w:szCs w:val="18"/>
              </w:rPr>
              <w:t xml:space="preserve">Referente a las encuestadoras señaladas con (2) en la columna denominada “Referencia Dictamen” del </w:t>
            </w:r>
            <w:r w:rsidRPr="00681840">
              <w:rPr>
                <w:rFonts w:ascii="Arial" w:hAnsi="Arial" w:cs="Arial"/>
                <w:b/>
                <w:bCs/>
                <w:sz w:val="18"/>
                <w:szCs w:val="18"/>
              </w:rPr>
              <w:t>ANEXO 2-RSP-SL</w:t>
            </w:r>
            <w:r w:rsidRPr="00681840">
              <w:rPr>
                <w:rFonts w:ascii="Arial" w:hAnsi="Arial" w:cs="Arial"/>
                <w:color w:val="000000"/>
                <w:sz w:val="18"/>
                <w:szCs w:val="18"/>
              </w:rPr>
              <w:t xml:space="preserve">, no fueron localizadas; </w:t>
            </w:r>
            <w:r w:rsidR="00E41F5F" w:rsidRPr="00681840">
              <w:rPr>
                <w:rFonts w:ascii="Arial" w:hAnsi="Arial" w:cs="Arial"/>
                <w:color w:val="000000"/>
                <w:sz w:val="18"/>
                <w:szCs w:val="18"/>
              </w:rPr>
              <w:t>por lo que se considera que ha lugar a dar vista al Servicio de Administración Tributaria para que en el ámbito de sus atribuciones determine lo que en derecho corresponda.</w:t>
            </w:r>
          </w:p>
          <w:p w14:paraId="218EEE64" w14:textId="77777777" w:rsidR="00E41F5F" w:rsidRPr="00681840" w:rsidRDefault="00E41F5F" w:rsidP="00E41F5F">
            <w:pPr>
              <w:spacing w:after="0" w:line="240" w:lineRule="auto"/>
              <w:ind w:left="56" w:right="40"/>
              <w:jc w:val="both"/>
              <w:rPr>
                <w:rFonts w:ascii="Arial" w:hAnsi="Arial" w:cs="Arial"/>
                <w:color w:val="000000"/>
                <w:sz w:val="18"/>
                <w:szCs w:val="18"/>
              </w:rPr>
            </w:pPr>
          </w:p>
          <w:p w14:paraId="1EB93D02" w14:textId="0F0EFDCA" w:rsidR="0037282E" w:rsidRPr="00681840" w:rsidRDefault="00E41F5F" w:rsidP="00E41F5F">
            <w:pPr>
              <w:spacing w:after="0" w:line="240" w:lineRule="auto"/>
              <w:ind w:left="56" w:right="40"/>
              <w:jc w:val="both"/>
              <w:rPr>
                <w:rFonts w:ascii="Arial" w:hAnsi="Arial" w:cs="Arial"/>
                <w:sz w:val="18"/>
                <w:szCs w:val="18"/>
              </w:rPr>
            </w:pPr>
            <w:r w:rsidRPr="00681840">
              <w:rPr>
                <w:rFonts w:ascii="Arial" w:hAnsi="Arial" w:cs="Arial"/>
                <w:color w:val="000000"/>
                <w:sz w:val="18"/>
                <w:szCs w:val="18"/>
              </w:rPr>
              <w:t>Considerando que las confirmaciones realizadas implican a todos los sujetos obligados, se realiza una vista única sobre la falta de localización del domicilio de las mismas 12 casas encuestadoras.</w:t>
            </w:r>
          </w:p>
          <w:p w14:paraId="43663B09" w14:textId="77777777" w:rsidR="0037282E" w:rsidRPr="00681840" w:rsidRDefault="0037282E" w:rsidP="0037282E">
            <w:pPr>
              <w:spacing w:after="0" w:line="240" w:lineRule="auto"/>
              <w:ind w:left="56" w:right="40"/>
              <w:jc w:val="both"/>
              <w:rPr>
                <w:rFonts w:ascii="Arial" w:hAnsi="Arial" w:cs="Arial"/>
                <w:sz w:val="18"/>
                <w:szCs w:val="18"/>
              </w:rPr>
            </w:pPr>
          </w:p>
          <w:p w14:paraId="43F3A2C8" w14:textId="77777777" w:rsidR="0037282E" w:rsidRPr="00681840" w:rsidRDefault="0037282E" w:rsidP="0037282E">
            <w:pPr>
              <w:spacing w:after="0" w:line="240" w:lineRule="auto"/>
              <w:ind w:left="56" w:right="40"/>
              <w:jc w:val="both"/>
              <w:rPr>
                <w:rFonts w:ascii="Arial" w:hAnsi="Arial" w:cs="Arial"/>
                <w:sz w:val="18"/>
                <w:szCs w:val="18"/>
              </w:rPr>
            </w:pPr>
            <w:r w:rsidRPr="00681840">
              <w:rPr>
                <w:rFonts w:ascii="Arial" w:hAnsi="Arial" w:cs="Arial"/>
                <w:sz w:val="18"/>
                <w:szCs w:val="18"/>
              </w:rPr>
              <w:t xml:space="preserve">De las encuestadoras señaladas con (3) </w:t>
            </w:r>
            <w:r w:rsidRPr="00681840">
              <w:rPr>
                <w:rFonts w:ascii="Arial" w:hAnsi="Arial" w:cs="Arial"/>
                <w:color w:val="000000"/>
                <w:sz w:val="18"/>
                <w:szCs w:val="18"/>
              </w:rPr>
              <w:t xml:space="preserve">en la columna denominada “Referencia Dictamen” del </w:t>
            </w:r>
            <w:r w:rsidRPr="00681840">
              <w:rPr>
                <w:rFonts w:ascii="Arial" w:hAnsi="Arial" w:cs="Arial"/>
                <w:b/>
                <w:bCs/>
                <w:sz w:val="18"/>
                <w:szCs w:val="18"/>
              </w:rPr>
              <w:t>ANEXO 2-RSP-SL</w:t>
            </w:r>
            <w:r w:rsidRPr="00681840">
              <w:rPr>
                <w:rFonts w:ascii="Arial" w:hAnsi="Arial" w:cs="Arial"/>
                <w:sz w:val="18"/>
                <w:szCs w:val="18"/>
              </w:rPr>
              <w:t>, manifestaron que no llevaron a cabo operaciones con ningún partido político durante el ejercicio 2020.</w:t>
            </w:r>
          </w:p>
          <w:p w14:paraId="74B8BCAD" w14:textId="77777777" w:rsidR="0037282E" w:rsidRPr="00681840" w:rsidRDefault="0037282E" w:rsidP="0037282E">
            <w:pPr>
              <w:spacing w:after="0" w:line="240" w:lineRule="auto"/>
              <w:ind w:left="56" w:right="40"/>
              <w:jc w:val="both"/>
              <w:rPr>
                <w:rFonts w:ascii="Arial" w:hAnsi="Arial" w:cs="Arial"/>
                <w:color w:val="000000"/>
                <w:sz w:val="18"/>
                <w:szCs w:val="18"/>
              </w:rPr>
            </w:pPr>
          </w:p>
          <w:p w14:paraId="6E2B39DF" w14:textId="77777777" w:rsidR="0037282E" w:rsidRPr="00681840" w:rsidRDefault="0037282E" w:rsidP="0037282E">
            <w:pPr>
              <w:spacing w:after="0" w:line="240" w:lineRule="auto"/>
              <w:ind w:right="102"/>
              <w:jc w:val="both"/>
              <w:rPr>
                <w:rFonts w:ascii="Arial" w:hAnsi="Arial" w:cs="Arial"/>
                <w:color w:val="000000"/>
                <w:sz w:val="18"/>
                <w:szCs w:val="18"/>
              </w:rPr>
            </w:pPr>
            <w:r w:rsidRPr="00681840">
              <w:rPr>
                <w:rFonts w:ascii="Arial" w:hAnsi="Arial" w:cs="Arial"/>
                <w:color w:val="000000"/>
                <w:sz w:val="18"/>
                <w:szCs w:val="18"/>
              </w:rPr>
              <w:t xml:space="preserve">De las encuestadoras señalados con (4), en la columna denominada “Referencia Dictamen” del </w:t>
            </w:r>
            <w:r w:rsidRPr="00681840">
              <w:rPr>
                <w:rFonts w:ascii="Arial" w:hAnsi="Arial" w:cs="Arial"/>
                <w:b/>
                <w:bCs/>
                <w:sz w:val="18"/>
                <w:szCs w:val="18"/>
              </w:rPr>
              <w:t>ANEXO 2-RSP-SL</w:t>
            </w:r>
            <w:r w:rsidRPr="00681840">
              <w:rPr>
                <w:rFonts w:ascii="Arial" w:hAnsi="Arial" w:cs="Arial"/>
                <w:color w:val="000000"/>
                <w:sz w:val="18"/>
                <w:szCs w:val="18"/>
              </w:rPr>
              <w:t>, dieron respuesta al requerimiento realizado por la autoridad; sin embargo, no se identifican diferencias con los registros del sujeto obligado.</w:t>
            </w:r>
          </w:p>
          <w:p w14:paraId="748A3F24" w14:textId="50736045" w:rsidR="00614EB1" w:rsidRPr="00681840" w:rsidRDefault="00614EB1" w:rsidP="0037282E">
            <w:pPr>
              <w:pStyle w:val="Sinespaciado"/>
              <w:ind w:right="130"/>
              <w:jc w:val="both"/>
              <w:rPr>
                <w:rFonts w:ascii="Arial" w:hAnsi="Arial" w:cs="Arial"/>
                <w:sz w:val="18"/>
                <w:szCs w:val="18"/>
              </w:rPr>
            </w:pPr>
          </w:p>
        </w:tc>
        <w:tc>
          <w:tcPr>
            <w:tcW w:w="49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33C34D3" w14:textId="20517186" w:rsidR="00973C2D" w:rsidRPr="00681840" w:rsidRDefault="00973C2D" w:rsidP="00225415">
            <w:pPr>
              <w:tabs>
                <w:tab w:val="left" w:pos="4232"/>
              </w:tabs>
              <w:spacing w:after="0" w:line="240" w:lineRule="auto"/>
              <w:ind w:right="130"/>
              <w:jc w:val="both"/>
              <w:rPr>
                <w:rFonts w:ascii="Arial" w:hAnsi="Arial" w:cs="Arial"/>
                <w:b/>
                <w:sz w:val="18"/>
                <w:szCs w:val="18"/>
              </w:rPr>
            </w:pPr>
            <w:r w:rsidRPr="00681840">
              <w:rPr>
                <w:rFonts w:ascii="Arial" w:hAnsi="Arial" w:cs="Arial"/>
                <w:b/>
                <w:sz w:val="18"/>
                <w:szCs w:val="18"/>
              </w:rPr>
              <w:lastRenderedPageBreak/>
              <w:t>9.2</w:t>
            </w:r>
            <w:r w:rsidR="00451D74" w:rsidRPr="00681840">
              <w:rPr>
                <w:rFonts w:ascii="Arial" w:hAnsi="Arial" w:cs="Arial"/>
                <w:b/>
                <w:sz w:val="18"/>
                <w:szCs w:val="18"/>
              </w:rPr>
              <w:t>5</w:t>
            </w:r>
            <w:r w:rsidRPr="00681840">
              <w:rPr>
                <w:rFonts w:ascii="Arial" w:hAnsi="Arial" w:cs="Arial"/>
                <w:b/>
                <w:sz w:val="18"/>
                <w:szCs w:val="18"/>
              </w:rPr>
              <w:t>-C</w:t>
            </w:r>
            <w:r w:rsidR="00F31DCF" w:rsidRPr="00681840">
              <w:rPr>
                <w:rFonts w:ascii="Arial" w:hAnsi="Arial" w:cs="Arial"/>
                <w:b/>
                <w:sz w:val="18"/>
                <w:szCs w:val="18"/>
              </w:rPr>
              <w:t>8</w:t>
            </w:r>
            <w:r w:rsidRPr="00681840">
              <w:rPr>
                <w:rFonts w:ascii="Arial" w:hAnsi="Arial" w:cs="Arial"/>
                <w:b/>
                <w:sz w:val="18"/>
                <w:szCs w:val="18"/>
              </w:rPr>
              <w:t>-RSP-SL</w:t>
            </w:r>
          </w:p>
          <w:p w14:paraId="22B930AD" w14:textId="77777777" w:rsidR="00225415" w:rsidRPr="00681840" w:rsidRDefault="00225415" w:rsidP="00724D4E">
            <w:pPr>
              <w:tabs>
                <w:tab w:val="left" w:pos="4232"/>
              </w:tabs>
              <w:spacing w:after="0" w:line="240" w:lineRule="auto"/>
              <w:ind w:left="127" w:right="130"/>
              <w:jc w:val="both"/>
              <w:rPr>
                <w:rFonts w:ascii="Arial" w:hAnsi="Arial" w:cs="Arial"/>
                <w:b/>
                <w:sz w:val="18"/>
                <w:szCs w:val="18"/>
              </w:rPr>
            </w:pPr>
          </w:p>
          <w:p w14:paraId="7A0709F8" w14:textId="2A656B9F" w:rsidR="00E41F5F" w:rsidRPr="00681840" w:rsidRDefault="00E41F5F" w:rsidP="00E41F5F">
            <w:pPr>
              <w:pStyle w:val="NormalWeb"/>
              <w:spacing w:before="0" w:beforeAutospacing="0" w:after="0" w:afterAutospacing="0"/>
              <w:jc w:val="both"/>
              <w:rPr>
                <w:rFonts w:ascii="Arial" w:hAnsi="Arial" w:cs="Arial"/>
                <w:bCs/>
                <w:sz w:val="18"/>
                <w:szCs w:val="18"/>
              </w:rPr>
            </w:pPr>
            <w:r w:rsidRPr="00681840">
              <w:rPr>
                <w:rFonts w:ascii="Arial" w:hAnsi="Arial" w:cs="Arial"/>
                <w:bCs/>
                <w:sz w:val="18"/>
                <w:szCs w:val="18"/>
              </w:rPr>
              <w:t>Vista a la Secretaría Ejecutiva del INE a efecto que determine lo conducente.</w:t>
            </w:r>
          </w:p>
          <w:p w14:paraId="0FDE69B0" w14:textId="77777777" w:rsidR="00E41F5F" w:rsidRPr="00681840" w:rsidRDefault="00E41F5F" w:rsidP="00E41F5F">
            <w:pPr>
              <w:pStyle w:val="NormalWeb"/>
              <w:spacing w:before="0" w:beforeAutospacing="0" w:after="0" w:afterAutospacing="0"/>
              <w:jc w:val="both"/>
              <w:rPr>
                <w:rFonts w:ascii="Arial" w:hAnsi="Arial" w:cs="Arial"/>
                <w:bCs/>
                <w:sz w:val="18"/>
                <w:szCs w:val="18"/>
              </w:rPr>
            </w:pPr>
          </w:p>
          <w:p w14:paraId="493D1575" w14:textId="021CBD89" w:rsidR="00E41F5F" w:rsidRPr="00681840" w:rsidRDefault="00E41F5F" w:rsidP="00E41F5F">
            <w:pPr>
              <w:tabs>
                <w:tab w:val="left" w:pos="4232"/>
              </w:tabs>
              <w:spacing w:after="0" w:line="240" w:lineRule="auto"/>
              <w:ind w:right="130"/>
              <w:jc w:val="both"/>
              <w:rPr>
                <w:rFonts w:ascii="Arial" w:hAnsi="Arial" w:cs="Arial"/>
                <w:b/>
                <w:sz w:val="18"/>
                <w:szCs w:val="18"/>
              </w:rPr>
            </w:pPr>
            <w:r w:rsidRPr="00681840">
              <w:rPr>
                <w:rFonts w:ascii="Arial" w:hAnsi="Arial" w:cs="Arial"/>
                <w:b/>
                <w:sz w:val="18"/>
                <w:szCs w:val="18"/>
              </w:rPr>
              <w:t>9.25-C8 BIS-RSP-SL</w:t>
            </w:r>
          </w:p>
          <w:p w14:paraId="476D10E8" w14:textId="77777777" w:rsidR="00E41F5F" w:rsidRPr="00681840" w:rsidRDefault="00E41F5F" w:rsidP="00E41F5F">
            <w:pPr>
              <w:tabs>
                <w:tab w:val="left" w:pos="4232"/>
              </w:tabs>
              <w:spacing w:after="0" w:line="240" w:lineRule="auto"/>
              <w:ind w:left="127" w:right="130"/>
              <w:jc w:val="both"/>
              <w:rPr>
                <w:rFonts w:ascii="Arial" w:hAnsi="Arial" w:cs="Arial"/>
                <w:b/>
                <w:sz w:val="18"/>
                <w:szCs w:val="18"/>
              </w:rPr>
            </w:pPr>
          </w:p>
          <w:p w14:paraId="65DFC2BD" w14:textId="77777777" w:rsidR="00E41F5F" w:rsidRPr="00681840" w:rsidRDefault="00E41F5F" w:rsidP="00E41F5F">
            <w:pPr>
              <w:pStyle w:val="NormalWeb"/>
              <w:spacing w:before="0" w:beforeAutospacing="0" w:after="0" w:afterAutospacing="0"/>
              <w:jc w:val="both"/>
              <w:rPr>
                <w:bCs/>
              </w:rPr>
            </w:pPr>
            <w:r w:rsidRPr="00681840">
              <w:rPr>
                <w:rFonts w:ascii="Arial" w:hAnsi="Arial" w:cs="Arial"/>
                <w:bCs/>
                <w:sz w:val="18"/>
                <w:szCs w:val="18"/>
              </w:rPr>
              <w:t>Vista al Servicio de Administración Tributaria para que en el ámbito de sus atribuciones determine lo que en derecho corresponda.</w:t>
            </w:r>
          </w:p>
          <w:p w14:paraId="76A52E6D" w14:textId="2BDA7102" w:rsidR="00614EB1" w:rsidRPr="00681840" w:rsidRDefault="00614EB1" w:rsidP="00724D4E">
            <w:pPr>
              <w:tabs>
                <w:tab w:val="left" w:pos="4232"/>
              </w:tabs>
              <w:spacing w:after="0" w:line="240" w:lineRule="auto"/>
              <w:ind w:left="127" w:right="130"/>
              <w:jc w:val="both"/>
              <w:rPr>
                <w:rFonts w:ascii="Arial" w:hAnsi="Arial" w:cs="Arial"/>
                <w:b/>
                <w:sz w:val="18"/>
                <w:szCs w:val="18"/>
              </w:rPr>
            </w:pP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9F31099" w14:textId="77777777" w:rsidR="00614EB1" w:rsidRPr="00681840" w:rsidRDefault="00614EB1" w:rsidP="00724D4E">
            <w:pPr>
              <w:spacing w:after="0" w:line="240" w:lineRule="auto"/>
              <w:ind w:right="183"/>
              <w:jc w:val="both"/>
              <w:rPr>
                <w:rFonts w:ascii="Arial" w:hAnsi="Arial" w:cs="Arial"/>
                <w:sz w:val="18"/>
                <w:szCs w:val="18"/>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CD080F1" w14:textId="77777777" w:rsidR="00614EB1" w:rsidRPr="00681840" w:rsidRDefault="00614EB1" w:rsidP="00724D4E">
            <w:pPr>
              <w:spacing w:after="0" w:line="240" w:lineRule="auto"/>
              <w:ind w:left="124" w:right="183"/>
              <w:jc w:val="both"/>
              <w:rPr>
                <w:rFonts w:ascii="Arial" w:hAnsi="Arial" w:cs="Arial"/>
                <w:sz w:val="18"/>
                <w:szCs w:val="18"/>
              </w:rPr>
            </w:pPr>
          </w:p>
        </w:tc>
      </w:tr>
      <w:tr w:rsidR="00F50C72" w:rsidRPr="00681840" w14:paraId="13433E5B" w14:textId="77777777" w:rsidTr="00715F68">
        <w:trPr>
          <w:trHeight w:val="20"/>
        </w:trPr>
        <w:tc>
          <w:tcPr>
            <w:tcW w:w="7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514DCF5" w14:textId="531E653D" w:rsidR="00F50C72" w:rsidRPr="00681840" w:rsidRDefault="00F50C72"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t>24</w:t>
            </w:r>
          </w:p>
        </w:tc>
        <w:tc>
          <w:tcPr>
            <w:tcW w:w="151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9774113" w14:textId="303FF3DD" w:rsidR="00965709" w:rsidRPr="00681840" w:rsidRDefault="00965709" w:rsidP="00724D4E">
            <w:pPr>
              <w:pStyle w:val="Sinespaciado"/>
              <w:ind w:left="126"/>
              <w:rPr>
                <w:rFonts w:ascii="Arial" w:hAnsi="Arial" w:cs="Arial"/>
                <w:b/>
                <w:bCs/>
                <w:i/>
                <w:iCs/>
                <w:sz w:val="18"/>
                <w:szCs w:val="18"/>
              </w:rPr>
            </w:pPr>
            <w:r w:rsidRPr="00681840">
              <w:rPr>
                <w:rFonts w:ascii="Arial" w:hAnsi="Arial" w:cs="Arial"/>
                <w:b/>
                <w:bCs/>
                <w:i/>
                <w:iCs/>
                <w:sz w:val="18"/>
                <w:szCs w:val="18"/>
              </w:rPr>
              <w:t>Sistema Integral de Fiscalización</w:t>
            </w:r>
          </w:p>
          <w:p w14:paraId="207B37C9" w14:textId="77777777" w:rsidR="00973C2D" w:rsidRPr="00681840" w:rsidRDefault="00973C2D" w:rsidP="00724D4E">
            <w:pPr>
              <w:pStyle w:val="Sinespaciado"/>
              <w:ind w:left="126"/>
              <w:rPr>
                <w:rFonts w:ascii="Arial" w:hAnsi="Arial" w:cs="Arial"/>
                <w:b/>
                <w:bCs/>
                <w:i/>
                <w:iCs/>
                <w:sz w:val="18"/>
                <w:szCs w:val="18"/>
              </w:rPr>
            </w:pPr>
          </w:p>
          <w:p w14:paraId="39EB6019" w14:textId="77777777" w:rsidR="00965709" w:rsidRPr="00681840" w:rsidRDefault="00965709" w:rsidP="00724D4E">
            <w:pPr>
              <w:pStyle w:val="Sinespaciado"/>
              <w:ind w:left="126"/>
              <w:rPr>
                <w:rFonts w:ascii="Arial" w:hAnsi="Arial" w:cs="Arial"/>
                <w:b/>
                <w:bCs/>
                <w:i/>
                <w:iCs/>
                <w:sz w:val="18"/>
                <w:szCs w:val="18"/>
              </w:rPr>
            </w:pPr>
            <w:r w:rsidRPr="00681840">
              <w:rPr>
                <w:rFonts w:ascii="Arial" w:hAnsi="Arial" w:cs="Arial"/>
                <w:b/>
                <w:bCs/>
                <w:i/>
                <w:iCs/>
                <w:sz w:val="18"/>
                <w:szCs w:val="18"/>
              </w:rPr>
              <w:t>Registros Extemporáneos</w:t>
            </w:r>
          </w:p>
          <w:p w14:paraId="2BF8B628" w14:textId="77777777" w:rsidR="00965709" w:rsidRPr="00681840" w:rsidRDefault="00965709" w:rsidP="00724D4E">
            <w:pPr>
              <w:spacing w:after="0" w:line="240" w:lineRule="auto"/>
              <w:ind w:left="170" w:right="126"/>
              <w:jc w:val="both"/>
              <w:rPr>
                <w:rFonts w:ascii="Arial" w:hAnsi="Arial" w:cs="Arial"/>
                <w:i/>
                <w:sz w:val="18"/>
                <w:szCs w:val="18"/>
              </w:rPr>
            </w:pPr>
          </w:p>
          <w:p w14:paraId="43F1E460" w14:textId="1B520FA1" w:rsidR="00965709" w:rsidRPr="00681840" w:rsidRDefault="00965709"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De la revisión al Sistema Integral de Fiscalización, se observó que registró 2 operaciones contables que excedieron los tres días posteriores a su realización, como se detalla en el Anexo 7.2 del presente oficio.</w:t>
            </w:r>
          </w:p>
          <w:p w14:paraId="362E5D72" w14:textId="77777777" w:rsidR="00225415" w:rsidRPr="00681840" w:rsidRDefault="00225415" w:rsidP="00724D4E">
            <w:pPr>
              <w:spacing w:after="0" w:line="240" w:lineRule="auto"/>
              <w:ind w:left="170" w:right="126"/>
              <w:jc w:val="both"/>
              <w:rPr>
                <w:rFonts w:ascii="Arial" w:hAnsi="Arial" w:cs="Arial"/>
                <w:i/>
                <w:sz w:val="18"/>
                <w:szCs w:val="18"/>
              </w:rPr>
            </w:pPr>
          </w:p>
          <w:p w14:paraId="097FCACB" w14:textId="027E553B" w:rsidR="00965709" w:rsidRPr="00681840" w:rsidRDefault="00965709"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la finalidad de salvaguardar la garantía de audiencia del sujeto obligado, mediante oficio INE/UTF/DA/43738/21 notificado el 29 de octubre de 2021, se hicieron de su conocimiento los errores y omisiones que se determinaron de la revisión de los registros realizados en el SIF.</w:t>
            </w:r>
          </w:p>
          <w:p w14:paraId="43987966" w14:textId="77777777" w:rsidR="00225415" w:rsidRPr="00681840" w:rsidRDefault="00225415" w:rsidP="00724D4E">
            <w:pPr>
              <w:spacing w:after="0" w:line="240" w:lineRule="auto"/>
              <w:ind w:left="170" w:right="126"/>
              <w:jc w:val="both"/>
              <w:rPr>
                <w:rFonts w:ascii="Arial" w:hAnsi="Arial" w:cs="Arial"/>
                <w:i/>
                <w:sz w:val="18"/>
                <w:szCs w:val="18"/>
              </w:rPr>
            </w:pPr>
          </w:p>
          <w:p w14:paraId="64F0AC72" w14:textId="7B0E2B6D" w:rsidR="00965709" w:rsidRPr="00681840" w:rsidRDefault="00965709"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escrito de respuesta: S/N de fecha 12 de noviembre de 2021, el sujeto obligado manifestó lo que a la letra se transcribe:</w:t>
            </w:r>
          </w:p>
          <w:p w14:paraId="69A4EFED" w14:textId="77777777" w:rsidR="00225415" w:rsidRPr="00681840" w:rsidRDefault="00225415" w:rsidP="00724D4E">
            <w:pPr>
              <w:spacing w:after="0" w:line="240" w:lineRule="auto"/>
              <w:ind w:left="170" w:right="126"/>
              <w:jc w:val="both"/>
              <w:rPr>
                <w:rFonts w:ascii="Arial" w:hAnsi="Arial" w:cs="Arial"/>
                <w:i/>
                <w:sz w:val="18"/>
                <w:szCs w:val="18"/>
              </w:rPr>
            </w:pPr>
          </w:p>
          <w:p w14:paraId="2BCD9DFE" w14:textId="1F118386" w:rsidR="00965709" w:rsidRPr="00681840" w:rsidRDefault="00965709"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“NOS APEGAREMOS A EL ARTICULO 38”</w:t>
            </w:r>
          </w:p>
          <w:p w14:paraId="7DEF6479" w14:textId="77777777" w:rsidR="00225415" w:rsidRPr="00681840" w:rsidRDefault="00225415" w:rsidP="00724D4E">
            <w:pPr>
              <w:spacing w:after="0" w:line="240" w:lineRule="auto"/>
              <w:ind w:left="170" w:right="126"/>
              <w:jc w:val="both"/>
              <w:rPr>
                <w:rFonts w:ascii="Arial" w:hAnsi="Arial" w:cs="Arial"/>
                <w:i/>
                <w:sz w:val="18"/>
                <w:szCs w:val="18"/>
              </w:rPr>
            </w:pPr>
          </w:p>
          <w:p w14:paraId="5C80A30E" w14:textId="34DE8F16" w:rsidR="00965709" w:rsidRPr="00681840" w:rsidRDefault="00965709"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Del análisis a las aclaraciones presentadas por el sujeto obligado y de la revisión al SIF, se constató que realizó 2 registros contables de forma extemporánea.</w:t>
            </w:r>
          </w:p>
          <w:p w14:paraId="592419CE" w14:textId="77777777" w:rsidR="00225415" w:rsidRPr="00681840" w:rsidRDefault="00225415" w:rsidP="00724D4E">
            <w:pPr>
              <w:spacing w:after="0" w:line="240" w:lineRule="auto"/>
              <w:ind w:left="170" w:right="126"/>
              <w:jc w:val="both"/>
              <w:rPr>
                <w:rFonts w:ascii="Arial" w:hAnsi="Arial" w:cs="Arial"/>
                <w:i/>
                <w:sz w:val="18"/>
                <w:szCs w:val="18"/>
              </w:rPr>
            </w:pPr>
          </w:p>
          <w:p w14:paraId="5E99327E" w14:textId="14C0B467" w:rsidR="00965709" w:rsidRPr="00681840" w:rsidRDefault="00965709"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lastRenderedPageBreak/>
              <w:t>Es conveniente señalar que la norma establece que los sujetos obligados deberán realizar sus registros contables en tiempo real, entendiéndose por tiempo real, el registro contable de las operaciones de ingresos y egresos desde el momento en que ocurren y hasta tres días posteriores a su realización.</w:t>
            </w:r>
          </w:p>
          <w:p w14:paraId="3FD59EDF" w14:textId="77777777" w:rsidR="00225415" w:rsidRPr="00681840" w:rsidRDefault="00225415" w:rsidP="00724D4E">
            <w:pPr>
              <w:spacing w:after="0" w:line="240" w:lineRule="auto"/>
              <w:ind w:left="170" w:right="126"/>
              <w:jc w:val="both"/>
              <w:rPr>
                <w:rFonts w:ascii="Arial" w:hAnsi="Arial" w:cs="Arial"/>
                <w:i/>
                <w:sz w:val="18"/>
                <w:szCs w:val="18"/>
              </w:rPr>
            </w:pPr>
          </w:p>
          <w:p w14:paraId="5A464234" w14:textId="095A3994" w:rsidR="00965709" w:rsidRPr="00681840" w:rsidRDefault="00965709"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Asimismo, de conformidad con la NIF A-2, la cual establece que todas las transacciones deben reconocerse contablemente en su totalidad en el momento en el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p>
          <w:p w14:paraId="655F8ED2" w14:textId="77777777" w:rsidR="00225415" w:rsidRPr="00681840" w:rsidRDefault="00225415" w:rsidP="00724D4E">
            <w:pPr>
              <w:spacing w:after="0" w:line="240" w:lineRule="auto"/>
              <w:ind w:left="170" w:right="126"/>
              <w:jc w:val="both"/>
              <w:rPr>
                <w:rFonts w:ascii="Arial" w:hAnsi="Arial" w:cs="Arial"/>
                <w:i/>
                <w:sz w:val="18"/>
                <w:szCs w:val="18"/>
              </w:rPr>
            </w:pPr>
          </w:p>
          <w:p w14:paraId="043F8B6E" w14:textId="2E7CFD78" w:rsidR="00965709" w:rsidRPr="00681840" w:rsidRDefault="00965709"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Se le solicita presentar en el SIF las aclaraciones que a su derecho convengan.</w:t>
            </w:r>
          </w:p>
          <w:p w14:paraId="0C14A7BC" w14:textId="77777777" w:rsidR="00225415" w:rsidRPr="00681840" w:rsidRDefault="00225415" w:rsidP="00724D4E">
            <w:pPr>
              <w:spacing w:after="0" w:line="240" w:lineRule="auto"/>
              <w:ind w:left="170" w:right="126"/>
              <w:jc w:val="both"/>
              <w:rPr>
                <w:rFonts w:ascii="Arial" w:hAnsi="Arial" w:cs="Arial"/>
                <w:i/>
                <w:sz w:val="18"/>
                <w:szCs w:val="18"/>
              </w:rPr>
            </w:pPr>
          </w:p>
          <w:p w14:paraId="3C6D9CEA" w14:textId="3FFAFBED" w:rsidR="00F50C72" w:rsidRPr="00681840" w:rsidRDefault="00965709"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Lo anterior, de conformidad con lo dispuesto en el artículo 38, numerales 1 y 5 del RF.</w:t>
            </w:r>
          </w:p>
        </w:tc>
        <w:tc>
          <w:tcPr>
            <w:tcW w:w="94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8DD7FA1" w14:textId="44B73563" w:rsidR="00F50C72" w:rsidRPr="00681840" w:rsidRDefault="00F50C72" w:rsidP="00724D4E">
            <w:pPr>
              <w:pStyle w:val="Sinespaciado"/>
              <w:ind w:left="128" w:right="124"/>
              <w:jc w:val="both"/>
              <w:rPr>
                <w:rFonts w:ascii="Arial" w:hAnsi="Arial" w:cs="Arial"/>
                <w:i/>
                <w:iCs/>
                <w:sz w:val="18"/>
                <w:szCs w:val="18"/>
              </w:rPr>
            </w:pPr>
          </w:p>
          <w:p w14:paraId="4387E078" w14:textId="77777777" w:rsidR="00225415" w:rsidRPr="00681840" w:rsidRDefault="00225415" w:rsidP="00724D4E">
            <w:pPr>
              <w:pStyle w:val="Sinespaciado"/>
              <w:ind w:left="128" w:right="124"/>
              <w:jc w:val="both"/>
              <w:rPr>
                <w:rFonts w:ascii="Arial" w:hAnsi="Arial" w:cs="Arial"/>
                <w:i/>
                <w:iCs/>
                <w:sz w:val="18"/>
                <w:szCs w:val="18"/>
              </w:rPr>
            </w:pPr>
          </w:p>
          <w:p w14:paraId="542984DD" w14:textId="5BED2EC2" w:rsidR="0056777F" w:rsidRPr="00681840" w:rsidRDefault="0056777F" w:rsidP="00724D4E">
            <w:pPr>
              <w:pStyle w:val="Sinespaciado"/>
              <w:ind w:left="128" w:right="124"/>
              <w:jc w:val="both"/>
              <w:rPr>
                <w:rFonts w:ascii="Arial" w:hAnsi="Arial" w:cs="Arial"/>
                <w:i/>
                <w:iCs/>
                <w:sz w:val="18"/>
                <w:szCs w:val="18"/>
              </w:rPr>
            </w:pPr>
            <w:r w:rsidRPr="00681840">
              <w:rPr>
                <w:rFonts w:ascii="Arial" w:hAnsi="Arial" w:cs="Arial"/>
                <w:i/>
                <w:iCs/>
                <w:sz w:val="18"/>
                <w:szCs w:val="18"/>
              </w:rPr>
              <w:t>Nios</w:t>
            </w:r>
            <w:r w:rsidR="00851425" w:rsidRPr="00681840">
              <w:rPr>
                <w:rFonts w:ascii="Arial" w:hAnsi="Arial" w:cs="Arial"/>
                <w:i/>
                <w:iCs/>
                <w:sz w:val="18"/>
                <w:szCs w:val="18"/>
              </w:rPr>
              <w:t xml:space="preserve"> (sic)</w:t>
            </w:r>
            <w:r w:rsidRPr="00681840">
              <w:rPr>
                <w:rFonts w:ascii="Arial" w:hAnsi="Arial" w:cs="Arial"/>
                <w:i/>
                <w:iCs/>
                <w:sz w:val="18"/>
                <w:szCs w:val="18"/>
              </w:rPr>
              <w:t xml:space="preserve"> apegaremos al </w:t>
            </w:r>
            <w:r w:rsidR="00851425" w:rsidRPr="00681840">
              <w:rPr>
                <w:rFonts w:ascii="Arial" w:hAnsi="Arial" w:cs="Arial"/>
                <w:i/>
                <w:iCs/>
                <w:sz w:val="18"/>
                <w:szCs w:val="18"/>
              </w:rPr>
              <w:t>artículo</w:t>
            </w:r>
            <w:r w:rsidRPr="00681840">
              <w:rPr>
                <w:rFonts w:ascii="Arial" w:hAnsi="Arial" w:cs="Arial"/>
                <w:i/>
                <w:iCs/>
                <w:sz w:val="18"/>
                <w:szCs w:val="18"/>
              </w:rPr>
              <w:t xml:space="preserve"> 38 y tratando no</w:t>
            </w:r>
            <w:r w:rsidR="00851425" w:rsidRPr="00681840">
              <w:rPr>
                <w:rFonts w:ascii="Arial" w:hAnsi="Arial" w:cs="Arial"/>
                <w:i/>
                <w:iCs/>
                <w:sz w:val="18"/>
                <w:szCs w:val="18"/>
              </w:rPr>
              <w:t xml:space="preserve"> </w:t>
            </w:r>
            <w:r w:rsidRPr="00681840">
              <w:rPr>
                <w:rFonts w:ascii="Arial" w:hAnsi="Arial" w:cs="Arial"/>
                <w:i/>
                <w:iCs/>
                <w:sz w:val="18"/>
                <w:szCs w:val="18"/>
              </w:rPr>
              <w:t>pasarnos de los duias</w:t>
            </w:r>
            <w:r w:rsidR="00851425" w:rsidRPr="00681840">
              <w:rPr>
                <w:rFonts w:ascii="Arial" w:hAnsi="Arial" w:cs="Arial"/>
                <w:i/>
                <w:iCs/>
                <w:sz w:val="18"/>
                <w:szCs w:val="18"/>
              </w:rPr>
              <w:t xml:space="preserve"> (sic)</w:t>
            </w:r>
            <w:r w:rsidRPr="00681840">
              <w:rPr>
                <w:rFonts w:ascii="Arial" w:hAnsi="Arial" w:cs="Arial"/>
                <w:i/>
                <w:iCs/>
                <w:sz w:val="18"/>
                <w:szCs w:val="18"/>
              </w:rPr>
              <w:t xml:space="preserve"> mencionados.</w:t>
            </w:r>
          </w:p>
        </w:tc>
        <w:tc>
          <w:tcPr>
            <w:tcW w:w="117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5EEBB0B" w14:textId="77777777" w:rsidR="00862DDA" w:rsidRPr="00681840" w:rsidRDefault="00412806" w:rsidP="00225415">
            <w:pPr>
              <w:pStyle w:val="Sinespaciado"/>
              <w:ind w:left="123" w:right="130"/>
              <w:jc w:val="both"/>
              <w:rPr>
                <w:rFonts w:ascii="Arial" w:hAnsi="Arial" w:cs="Arial"/>
                <w:b/>
                <w:bCs/>
                <w:sz w:val="18"/>
                <w:szCs w:val="18"/>
              </w:rPr>
            </w:pPr>
            <w:r w:rsidRPr="00681840">
              <w:rPr>
                <w:rFonts w:ascii="Arial" w:hAnsi="Arial" w:cs="Arial"/>
                <w:b/>
                <w:bCs/>
                <w:sz w:val="18"/>
                <w:szCs w:val="18"/>
              </w:rPr>
              <w:t xml:space="preserve">No atendida </w:t>
            </w:r>
          </w:p>
          <w:p w14:paraId="12B6F319" w14:textId="61440B93" w:rsidR="008E37DB" w:rsidRPr="00681840" w:rsidRDefault="008E37DB" w:rsidP="00225415">
            <w:pPr>
              <w:pStyle w:val="Sinespaciado"/>
              <w:ind w:left="123" w:right="130"/>
              <w:jc w:val="both"/>
              <w:rPr>
                <w:rFonts w:ascii="Arial" w:hAnsi="Arial" w:cs="Arial"/>
                <w:b/>
                <w:bCs/>
                <w:sz w:val="18"/>
                <w:szCs w:val="18"/>
              </w:rPr>
            </w:pPr>
          </w:p>
          <w:p w14:paraId="0F98B464" w14:textId="7C957E62" w:rsidR="00973C2D" w:rsidRPr="00681840" w:rsidRDefault="00973C2D" w:rsidP="00225415">
            <w:pPr>
              <w:autoSpaceDE w:val="0"/>
              <w:autoSpaceDN w:val="0"/>
              <w:adjustRightInd w:val="0"/>
              <w:spacing w:after="0" w:line="240" w:lineRule="auto"/>
              <w:ind w:left="123" w:right="57"/>
              <w:jc w:val="both"/>
              <w:rPr>
                <w:rFonts w:ascii="Arial" w:hAnsi="Arial" w:cs="Arial"/>
                <w:b/>
                <w:bCs/>
                <w:sz w:val="18"/>
                <w:szCs w:val="18"/>
              </w:rPr>
            </w:pPr>
            <w:r w:rsidRPr="00681840">
              <w:rPr>
                <w:rStyle w:val="Textoennegrita"/>
                <w:rFonts w:ascii="Arial" w:hAnsi="Arial" w:cs="Arial"/>
                <w:b w:val="0"/>
                <w:sz w:val="18"/>
                <w:szCs w:val="18"/>
              </w:rPr>
              <w:t>De la verificación a la documentación presentada por el sujeto obligado en el SIF,</w:t>
            </w:r>
            <w:r w:rsidRPr="00681840">
              <w:rPr>
                <w:rFonts w:ascii="Arial" w:hAnsi="Arial" w:cs="Arial"/>
                <w:b/>
                <w:bCs/>
                <w:sz w:val="18"/>
                <w:szCs w:val="18"/>
              </w:rPr>
              <w:t xml:space="preserve"> se determinó lo siguiente:</w:t>
            </w:r>
          </w:p>
          <w:p w14:paraId="0E1E66F9" w14:textId="77777777" w:rsidR="00225415" w:rsidRPr="00681840" w:rsidRDefault="00225415" w:rsidP="00225415">
            <w:pPr>
              <w:autoSpaceDE w:val="0"/>
              <w:autoSpaceDN w:val="0"/>
              <w:adjustRightInd w:val="0"/>
              <w:spacing w:after="0" w:line="240" w:lineRule="auto"/>
              <w:ind w:left="123" w:right="57"/>
              <w:jc w:val="both"/>
              <w:rPr>
                <w:rFonts w:ascii="Arial" w:hAnsi="Arial" w:cs="Arial"/>
                <w:b/>
                <w:bCs/>
                <w:sz w:val="18"/>
                <w:szCs w:val="18"/>
              </w:rPr>
            </w:pPr>
          </w:p>
          <w:p w14:paraId="597346B2" w14:textId="369263AB" w:rsidR="00973C2D" w:rsidRPr="00681840" w:rsidRDefault="00973C2D" w:rsidP="00225415">
            <w:pPr>
              <w:shd w:val="clear" w:color="auto" w:fill="FFFFFF"/>
              <w:spacing w:after="0" w:line="240" w:lineRule="auto"/>
              <w:ind w:left="123" w:right="57"/>
              <w:jc w:val="both"/>
              <w:rPr>
                <w:rFonts w:ascii="Arial" w:eastAsia="Times New Roman" w:hAnsi="Arial" w:cs="Arial"/>
                <w:sz w:val="18"/>
                <w:szCs w:val="18"/>
              </w:rPr>
            </w:pPr>
            <w:r w:rsidRPr="00681840">
              <w:rPr>
                <w:rFonts w:ascii="Arial" w:eastAsia="Times New Roman" w:hAnsi="Arial" w:cs="Arial"/>
                <w:sz w:val="18"/>
                <w:szCs w:val="18"/>
                <w:lang w:val="es-ES"/>
              </w:rPr>
              <w:t xml:space="preserve">Respecto a las pólizas observadas </w:t>
            </w:r>
            <w:r w:rsidRPr="00681840">
              <w:rPr>
                <w:rFonts w:ascii="Arial" w:hAnsi="Arial" w:cs="Arial"/>
                <w:sz w:val="18"/>
                <w:szCs w:val="18"/>
              </w:rPr>
              <w:t xml:space="preserve">en el </w:t>
            </w:r>
            <w:r w:rsidRPr="00681840">
              <w:rPr>
                <w:rStyle w:val="Textoennegrita"/>
                <w:rFonts w:ascii="Arial" w:hAnsi="Arial" w:cs="Arial"/>
                <w:sz w:val="18"/>
                <w:szCs w:val="18"/>
              </w:rPr>
              <w:t>ANEXO 3</w:t>
            </w:r>
            <w:r w:rsidRPr="00681840">
              <w:rPr>
                <w:rStyle w:val="Textoennegrita"/>
              </w:rPr>
              <w:t>-RSP</w:t>
            </w:r>
            <w:r w:rsidRPr="00681840">
              <w:rPr>
                <w:rStyle w:val="Textoennegrita"/>
                <w:rFonts w:ascii="Arial" w:hAnsi="Arial" w:cs="Arial"/>
                <w:sz w:val="18"/>
                <w:szCs w:val="18"/>
              </w:rPr>
              <w:t>-SL,</w:t>
            </w:r>
            <w:r w:rsidRPr="00681840">
              <w:rPr>
                <w:rFonts w:ascii="Arial" w:eastAsia="Times New Roman" w:hAnsi="Arial" w:cs="Arial"/>
                <w:sz w:val="18"/>
                <w:szCs w:val="18"/>
                <w:lang w:val="es-ES"/>
              </w:rPr>
              <w:t xml:space="preserve"> el sujeto obligado vulneró lo dispuesto con </w:t>
            </w:r>
            <w:r w:rsidRPr="00681840">
              <w:rPr>
                <w:rFonts w:ascii="Arial" w:eastAsia="Times New Roman" w:hAnsi="Arial" w:cs="Arial"/>
                <w:sz w:val="18"/>
                <w:szCs w:val="18"/>
              </w:rPr>
              <w:t>el artículo 17 en sus párrafos 1 y 2 del RF, en relación con la Norma de Información Financiera A-2 (NIF A-2) “Postulados básicos”, establece que los sujetos obligados realizan operaciones de ingresos cuando éstos se reciben en efectivo o en especie; y que los gastos ocurren cuando se pagan, se pactan o reciben los bienes o servicios, sin considerar el orden en que se realizan; asimismo, se señala que los gastos deben ser registrados en el primer momento que ocurran, atendiendo al momento más antiguo.</w:t>
            </w:r>
          </w:p>
          <w:p w14:paraId="29066460" w14:textId="77777777" w:rsidR="00225415" w:rsidRPr="00681840" w:rsidRDefault="00225415" w:rsidP="00225415">
            <w:pPr>
              <w:shd w:val="clear" w:color="auto" w:fill="FFFFFF"/>
              <w:spacing w:after="0" w:line="240" w:lineRule="auto"/>
              <w:ind w:left="123" w:right="57"/>
              <w:jc w:val="both"/>
              <w:rPr>
                <w:rFonts w:ascii="Arial" w:eastAsia="Times New Roman" w:hAnsi="Arial" w:cs="Arial"/>
                <w:sz w:val="18"/>
                <w:szCs w:val="18"/>
              </w:rPr>
            </w:pPr>
          </w:p>
          <w:p w14:paraId="66B248FB" w14:textId="3656AD95" w:rsidR="00973C2D" w:rsidRPr="00681840" w:rsidRDefault="00973C2D" w:rsidP="00225415">
            <w:pPr>
              <w:shd w:val="clear" w:color="auto" w:fill="FFFFFF"/>
              <w:spacing w:after="0" w:line="240" w:lineRule="auto"/>
              <w:ind w:left="123" w:right="57"/>
              <w:jc w:val="both"/>
              <w:rPr>
                <w:rFonts w:ascii="Arial" w:eastAsia="Times New Roman" w:hAnsi="Arial" w:cs="Arial"/>
                <w:sz w:val="18"/>
                <w:szCs w:val="18"/>
              </w:rPr>
            </w:pPr>
            <w:r w:rsidRPr="00681840">
              <w:rPr>
                <w:rFonts w:ascii="Arial" w:eastAsia="Times New Roman" w:hAnsi="Arial" w:cs="Arial"/>
                <w:sz w:val="18"/>
                <w:szCs w:val="18"/>
              </w:rPr>
              <w:t xml:space="preserve">La mencionada NIF A-2 establece como reglas, por un lado, que </w:t>
            </w:r>
            <w:r w:rsidRPr="00681840">
              <w:rPr>
                <w:rFonts w:ascii="Arial" w:eastAsia="Times New Roman" w:hAnsi="Arial" w:cs="Arial"/>
                <w:b/>
                <w:bCs/>
                <w:iCs/>
                <w:sz w:val="18"/>
                <w:szCs w:val="18"/>
              </w:rPr>
              <w:t>las transacciones que llevan a cabo los sujetos obligados deben reconocerse contablemente en su totalidad, en el momento en el que ocurren</w:t>
            </w:r>
            <w:r w:rsidRPr="00681840">
              <w:rPr>
                <w:rFonts w:ascii="Arial" w:eastAsia="Times New Roman" w:hAnsi="Arial" w:cs="Arial"/>
                <w:sz w:val="18"/>
                <w:szCs w:val="18"/>
              </w:rPr>
              <w:t xml:space="preserve">, independientemente de la fecha en </w:t>
            </w:r>
            <w:r w:rsidRPr="00681840">
              <w:rPr>
                <w:rFonts w:ascii="Arial" w:eastAsia="Times New Roman" w:hAnsi="Arial" w:cs="Arial"/>
                <w:sz w:val="18"/>
                <w:szCs w:val="18"/>
              </w:rPr>
              <w:lastRenderedPageBreak/>
              <w:t>que se consideren realizados para fines contables; y, por otro, las transacciones se reconocen contablemente cuando, con un acuerdo de voluntades es adquirido un derecho por una de las partes involucradas en dicha transacción y surge una obligación para la otra parte involucrada, independientemente de cuándo se realicen.</w:t>
            </w:r>
          </w:p>
          <w:p w14:paraId="364E0E76" w14:textId="77777777" w:rsidR="00225415" w:rsidRPr="00681840" w:rsidRDefault="00225415" w:rsidP="00225415">
            <w:pPr>
              <w:shd w:val="clear" w:color="auto" w:fill="FFFFFF"/>
              <w:spacing w:after="0" w:line="240" w:lineRule="auto"/>
              <w:ind w:left="123" w:right="57"/>
              <w:jc w:val="both"/>
              <w:rPr>
                <w:rFonts w:ascii="Arial" w:eastAsia="Times New Roman" w:hAnsi="Arial" w:cs="Arial"/>
                <w:sz w:val="18"/>
                <w:szCs w:val="18"/>
              </w:rPr>
            </w:pPr>
          </w:p>
          <w:p w14:paraId="77348C8D" w14:textId="77777777" w:rsidR="00973C2D" w:rsidRPr="00681840" w:rsidRDefault="00973C2D" w:rsidP="00225415">
            <w:pPr>
              <w:shd w:val="clear" w:color="auto" w:fill="FFFFFF"/>
              <w:spacing w:after="0" w:line="240" w:lineRule="auto"/>
              <w:ind w:left="123" w:right="57"/>
              <w:jc w:val="both"/>
              <w:rPr>
                <w:rFonts w:ascii="Arial" w:eastAsia="Times New Roman" w:hAnsi="Arial" w:cs="Arial"/>
                <w:sz w:val="18"/>
                <w:szCs w:val="18"/>
              </w:rPr>
            </w:pPr>
            <w:r w:rsidRPr="00681840">
              <w:rPr>
                <w:rFonts w:ascii="Arial" w:eastAsia="Times New Roman" w:hAnsi="Arial" w:cs="Arial"/>
                <w:sz w:val="18"/>
                <w:szCs w:val="18"/>
              </w:rPr>
              <w:t>En cuanto al momento contable en que deben registrarse las operaciones, en el artículo 18, numerales 1 y 2 del RF se impone la obligación a los sujetos obligados de llevar a cabo el registro de las operaciones contables que efectúan en el SIF, precisando que ese registro se debe hacer, en el caso de los ingresos, cuando éstos se realizan, y en el caso de los gastos, cuando estos ocurren.</w:t>
            </w:r>
          </w:p>
          <w:p w14:paraId="5C552F62" w14:textId="77777777" w:rsidR="00973C2D" w:rsidRPr="00681840" w:rsidRDefault="00973C2D" w:rsidP="00225415">
            <w:pPr>
              <w:shd w:val="clear" w:color="auto" w:fill="FFFFFF"/>
              <w:spacing w:after="0" w:line="240" w:lineRule="auto"/>
              <w:ind w:left="123" w:right="57"/>
              <w:jc w:val="both"/>
              <w:rPr>
                <w:rFonts w:ascii="Arial" w:eastAsia="Times New Roman" w:hAnsi="Arial" w:cs="Arial"/>
                <w:sz w:val="18"/>
                <w:szCs w:val="18"/>
              </w:rPr>
            </w:pPr>
            <w:r w:rsidRPr="00681840">
              <w:rPr>
                <w:rFonts w:ascii="Arial" w:eastAsia="Times New Roman" w:hAnsi="Arial" w:cs="Arial"/>
                <w:sz w:val="18"/>
                <w:szCs w:val="18"/>
              </w:rPr>
              <w:t>Finalmente, por lo que se refiere al cumplimiento del principio legal del registro contable en tiempo real, en el artículo 38, numeral 1, se le define como el registro contable de las operaciones de ingresos y egresos desde el momento en que ocurren y hasta tres días posteriores a su realización, en los términos establecidos en el artículo 17 del propio reglamento.</w:t>
            </w:r>
          </w:p>
          <w:p w14:paraId="4B079A91" w14:textId="77777777" w:rsidR="00973C2D" w:rsidRPr="00681840" w:rsidRDefault="00973C2D" w:rsidP="00225415">
            <w:pPr>
              <w:shd w:val="clear" w:color="auto" w:fill="FFFFFF"/>
              <w:spacing w:after="0" w:line="240" w:lineRule="auto"/>
              <w:ind w:left="123" w:right="57"/>
              <w:jc w:val="both"/>
              <w:rPr>
                <w:rFonts w:ascii="Arial" w:eastAsia="Times New Roman" w:hAnsi="Arial" w:cs="Arial"/>
                <w:sz w:val="18"/>
                <w:szCs w:val="18"/>
              </w:rPr>
            </w:pPr>
          </w:p>
          <w:p w14:paraId="7DC18FF4" w14:textId="10BC9A34" w:rsidR="00973C2D" w:rsidRPr="00681840" w:rsidRDefault="00973C2D" w:rsidP="00225415">
            <w:pPr>
              <w:shd w:val="clear" w:color="auto" w:fill="FFFFFF"/>
              <w:spacing w:after="0" w:line="240" w:lineRule="auto"/>
              <w:ind w:left="123" w:right="57"/>
              <w:jc w:val="both"/>
              <w:rPr>
                <w:rFonts w:ascii="Arial" w:eastAsia="Times New Roman" w:hAnsi="Arial" w:cs="Arial"/>
                <w:sz w:val="18"/>
                <w:szCs w:val="18"/>
              </w:rPr>
            </w:pPr>
            <w:r w:rsidRPr="00681840">
              <w:rPr>
                <w:rFonts w:ascii="Arial" w:eastAsia="Times New Roman" w:hAnsi="Arial" w:cs="Arial"/>
                <w:sz w:val="18"/>
                <w:szCs w:val="18"/>
              </w:rPr>
              <w:t xml:space="preserve">A partir de este marco legal y reglamentario, se concluye que los sujetos obligados deben llevar un sistema de contabilidad conformado por registros, procedimientos e informes que permitan la captación, valuación, reporte e identificación </w:t>
            </w:r>
            <w:r w:rsidRPr="00681840">
              <w:rPr>
                <w:rFonts w:ascii="Arial" w:eastAsia="Times New Roman" w:hAnsi="Arial" w:cs="Arial"/>
                <w:b/>
                <w:bCs/>
                <w:sz w:val="18"/>
                <w:szCs w:val="18"/>
              </w:rPr>
              <w:t>de todas las operaciones concernientes a la materia; los cuales, deben ser congruentes y ordenados, de manera que resulten aptos para producir estados financieros en tiempo real</w:t>
            </w:r>
            <w:r w:rsidRPr="00681840">
              <w:rPr>
                <w:rFonts w:ascii="Arial" w:eastAsia="Times New Roman" w:hAnsi="Arial" w:cs="Arial"/>
                <w:sz w:val="18"/>
                <w:szCs w:val="18"/>
              </w:rPr>
              <w:t>, esto es, en forma inmediata, a fin de procurar la transparencia y la rendición de cuentas en los recursos públicos.</w:t>
            </w:r>
          </w:p>
          <w:p w14:paraId="2E7482CD" w14:textId="77777777" w:rsidR="00225415" w:rsidRPr="00681840" w:rsidRDefault="00225415" w:rsidP="00225415">
            <w:pPr>
              <w:shd w:val="clear" w:color="auto" w:fill="FFFFFF"/>
              <w:spacing w:after="0" w:line="240" w:lineRule="auto"/>
              <w:ind w:left="123" w:right="57"/>
              <w:jc w:val="both"/>
              <w:rPr>
                <w:rFonts w:ascii="Arial" w:eastAsia="Times New Roman" w:hAnsi="Arial" w:cs="Arial"/>
                <w:sz w:val="18"/>
                <w:szCs w:val="18"/>
              </w:rPr>
            </w:pPr>
          </w:p>
          <w:p w14:paraId="2A3ABCBD" w14:textId="55136131" w:rsidR="00973C2D" w:rsidRPr="00681840" w:rsidRDefault="00973C2D" w:rsidP="00225415">
            <w:pPr>
              <w:shd w:val="clear" w:color="auto" w:fill="FFFFFF"/>
              <w:spacing w:after="0" w:line="240" w:lineRule="auto"/>
              <w:ind w:left="123" w:right="57"/>
              <w:jc w:val="both"/>
              <w:rPr>
                <w:rFonts w:ascii="Arial" w:eastAsia="Times New Roman" w:hAnsi="Arial" w:cs="Arial"/>
                <w:sz w:val="18"/>
                <w:szCs w:val="18"/>
              </w:rPr>
            </w:pPr>
            <w:r w:rsidRPr="00681840">
              <w:rPr>
                <w:rFonts w:ascii="Arial" w:eastAsia="Times New Roman" w:hAnsi="Arial" w:cs="Arial"/>
                <w:sz w:val="18"/>
                <w:szCs w:val="18"/>
              </w:rPr>
              <w:t xml:space="preserve">Es por ello, que los registros de ingresos se deben efectuar dentro de los tres días siguientes a aquél en que se recibieron en efectivo o en especie, mientras que los gastos se registrarán dentro de igual plazo, </w:t>
            </w:r>
            <w:r w:rsidRPr="00681840">
              <w:rPr>
                <w:rFonts w:ascii="Arial" w:eastAsia="Times New Roman" w:hAnsi="Arial" w:cs="Arial"/>
                <w:b/>
                <w:bCs/>
                <w:sz w:val="18"/>
                <w:szCs w:val="18"/>
              </w:rPr>
              <w:t>pero siempre atendiendo al momento más antiguo</w:t>
            </w:r>
            <w:r w:rsidRPr="00681840">
              <w:rPr>
                <w:rFonts w:ascii="Arial" w:eastAsia="Times New Roman" w:hAnsi="Arial" w:cs="Arial"/>
                <w:sz w:val="18"/>
                <w:szCs w:val="18"/>
              </w:rPr>
              <w:t xml:space="preserve">, es decir, cuando los bienes y/o servicios se reciben, pagan o formaliza el acuerdo de voluntades, </w:t>
            </w:r>
            <w:r w:rsidRPr="00681840">
              <w:rPr>
                <w:rFonts w:ascii="Arial" w:eastAsia="Times New Roman" w:hAnsi="Arial" w:cs="Arial"/>
                <w:sz w:val="18"/>
                <w:szCs w:val="18"/>
              </w:rPr>
              <w:lastRenderedPageBreak/>
              <w:t>sin considerar el orden en que cualquiera de estos tres últimos supuestos tenga verificativo.</w:t>
            </w:r>
          </w:p>
          <w:p w14:paraId="638483C5" w14:textId="77777777" w:rsidR="00225415" w:rsidRPr="00681840" w:rsidRDefault="00225415" w:rsidP="00225415">
            <w:pPr>
              <w:shd w:val="clear" w:color="auto" w:fill="FFFFFF"/>
              <w:spacing w:after="0" w:line="240" w:lineRule="auto"/>
              <w:ind w:left="123" w:right="57"/>
              <w:jc w:val="both"/>
              <w:rPr>
                <w:rFonts w:ascii="Arial" w:eastAsia="Times New Roman" w:hAnsi="Arial" w:cs="Arial"/>
                <w:sz w:val="18"/>
                <w:szCs w:val="18"/>
              </w:rPr>
            </w:pPr>
          </w:p>
          <w:p w14:paraId="5E1C3CF5" w14:textId="29E951B2" w:rsidR="00973C2D" w:rsidRPr="00681840" w:rsidRDefault="00973C2D" w:rsidP="00225415">
            <w:pPr>
              <w:shd w:val="clear" w:color="auto" w:fill="FFFFFF"/>
              <w:spacing w:after="0" w:line="240" w:lineRule="auto"/>
              <w:ind w:left="123" w:right="57"/>
              <w:jc w:val="both"/>
              <w:rPr>
                <w:rFonts w:ascii="Arial" w:eastAsia="Times New Roman" w:hAnsi="Arial" w:cs="Arial"/>
                <w:sz w:val="18"/>
                <w:szCs w:val="18"/>
              </w:rPr>
            </w:pPr>
            <w:r w:rsidRPr="00681840">
              <w:rPr>
                <w:rFonts w:ascii="Arial" w:eastAsia="Times New Roman" w:hAnsi="Arial" w:cs="Arial"/>
                <w:sz w:val="18"/>
                <w:szCs w:val="18"/>
              </w:rPr>
              <w:t>Aunado a lo expuesto, el artículo 33, numeral 2, inciso a), del RF señala que se debe reconocer en forma total las transacciones realizadas, las transformaciones internas y los eventos que afecten económicamente al sujeto obligado, lo cual implica que la contabilidad de los partidos políticos deberá reflejar las entradas y salidas de la totalidad de los movimientos contables que realicen, registrando en todo momento un cargo y un abono.</w:t>
            </w:r>
          </w:p>
          <w:p w14:paraId="76EFE63D" w14:textId="77777777" w:rsidR="00225415" w:rsidRPr="00681840" w:rsidRDefault="00225415" w:rsidP="00225415">
            <w:pPr>
              <w:shd w:val="clear" w:color="auto" w:fill="FFFFFF"/>
              <w:spacing w:after="0" w:line="240" w:lineRule="auto"/>
              <w:ind w:left="123" w:right="57"/>
              <w:jc w:val="both"/>
              <w:rPr>
                <w:rFonts w:ascii="Arial" w:eastAsia="Times New Roman" w:hAnsi="Arial" w:cs="Arial"/>
                <w:sz w:val="18"/>
                <w:szCs w:val="18"/>
              </w:rPr>
            </w:pPr>
          </w:p>
          <w:p w14:paraId="57CEFE99" w14:textId="3D8744B9" w:rsidR="00973C2D" w:rsidRPr="00681840" w:rsidRDefault="00973C2D" w:rsidP="00225415">
            <w:pPr>
              <w:shd w:val="clear" w:color="auto" w:fill="FFFFFF"/>
              <w:spacing w:after="0" w:line="240" w:lineRule="auto"/>
              <w:ind w:left="123" w:right="57"/>
              <w:jc w:val="both"/>
              <w:rPr>
                <w:rFonts w:ascii="Arial" w:eastAsia="Times New Roman" w:hAnsi="Arial" w:cs="Arial"/>
                <w:sz w:val="18"/>
                <w:szCs w:val="18"/>
              </w:rPr>
            </w:pPr>
            <w:r w:rsidRPr="00681840">
              <w:rPr>
                <w:rFonts w:ascii="Arial" w:eastAsia="Times New Roman" w:hAnsi="Arial" w:cs="Arial"/>
                <w:sz w:val="18"/>
                <w:szCs w:val="18"/>
              </w:rPr>
              <w:t>Esto es, soslaya la obligación de registrar los movimientos contables desde el momento en que ocurren y hasta tres días posteriores a su realización (artículo 38, numerales 1 y 5, del Reglamento de Fiscalización), como ha quedado explicado.</w:t>
            </w:r>
          </w:p>
          <w:p w14:paraId="096449E6" w14:textId="77777777" w:rsidR="00225415" w:rsidRPr="00681840" w:rsidRDefault="00225415" w:rsidP="00225415">
            <w:pPr>
              <w:shd w:val="clear" w:color="auto" w:fill="FFFFFF"/>
              <w:spacing w:after="0" w:line="240" w:lineRule="auto"/>
              <w:ind w:left="123" w:right="57"/>
              <w:jc w:val="both"/>
              <w:rPr>
                <w:rFonts w:ascii="Arial" w:eastAsia="Times New Roman" w:hAnsi="Arial" w:cs="Arial"/>
                <w:sz w:val="18"/>
                <w:szCs w:val="18"/>
              </w:rPr>
            </w:pPr>
          </w:p>
          <w:p w14:paraId="0BDFB7D7" w14:textId="0F4B2D07" w:rsidR="00973C2D" w:rsidRPr="00681840" w:rsidRDefault="00973C2D" w:rsidP="00225415">
            <w:pPr>
              <w:spacing w:after="0" w:line="240" w:lineRule="auto"/>
              <w:ind w:left="123" w:right="57"/>
              <w:jc w:val="both"/>
              <w:rPr>
                <w:rFonts w:ascii="Arial" w:hAnsi="Arial" w:cs="Arial"/>
                <w:sz w:val="18"/>
                <w:szCs w:val="18"/>
              </w:rPr>
            </w:pPr>
            <w:r w:rsidRPr="00681840">
              <w:rPr>
                <w:rFonts w:ascii="Arial" w:eastAsia="Times New Roman" w:hAnsi="Arial" w:cs="Arial"/>
                <w:sz w:val="18"/>
                <w:szCs w:val="18"/>
              </w:rPr>
              <w:t xml:space="preserve">Es importante señalar que para la determinación de las operaciones que </w:t>
            </w:r>
            <w:r w:rsidRPr="00681840">
              <w:rPr>
                <w:rFonts w:ascii="Arial" w:hAnsi="Arial" w:cs="Arial"/>
                <w:sz w:val="18"/>
                <w:szCs w:val="18"/>
              </w:rPr>
              <w:t>excediendo los tres días posteriores a aquél en que se realizó la operación se consideraron operaciones que representan para el partido un ingreso o egresos, independientemente del tipo de póliza que se haya utilizado para hacer el registro contable de la operación.</w:t>
            </w:r>
          </w:p>
          <w:p w14:paraId="520B2FCC" w14:textId="77777777" w:rsidR="00225415" w:rsidRPr="00681840" w:rsidRDefault="00225415" w:rsidP="00225415">
            <w:pPr>
              <w:spacing w:after="0" w:line="240" w:lineRule="auto"/>
              <w:ind w:left="123" w:right="57"/>
              <w:jc w:val="both"/>
              <w:rPr>
                <w:rFonts w:ascii="Arial" w:hAnsi="Arial" w:cs="Arial"/>
                <w:sz w:val="18"/>
                <w:szCs w:val="18"/>
              </w:rPr>
            </w:pPr>
          </w:p>
          <w:p w14:paraId="2CA4E1F5" w14:textId="77777777" w:rsidR="00973C2D" w:rsidRPr="00681840" w:rsidRDefault="00973C2D" w:rsidP="00225415">
            <w:pPr>
              <w:pStyle w:val="NormalWeb"/>
              <w:spacing w:before="0" w:beforeAutospacing="0" w:after="0" w:afterAutospacing="0"/>
              <w:ind w:left="123" w:right="57"/>
              <w:jc w:val="both"/>
              <w:rPr>
                <w:rFonts w:ascii="Arial" w:hAnsi="Arial" w:cs="Arial"/>
                <w:sz w:val="18"/>
                <w:szCs w:val="18"/>
              </w:rPr>
            </w:pPr>
            <w:r w:rsidRPr="00681840">
              <w:rPr>
                <w:rFonts w:ascii="Arial" w:hAnsi="Arial" w:cs="Arial"/>
                <w:sz w:val="18"/>
                <w:szCs w:val="18"/>
              </w:rPr>
              <w:t>Así mismo, no fueron consideradas operaciones de reclasificación, traspasos entre cuentas bancarias propias, gastos por comisiones bancarias de los cuales se tiene conocimiento hasta el momento que se tiene el estado de cuenta bancario y pólizas por concepto de transferencias de recursos.</w:t>
            </w:r>
          </w:p>
          <w:p w14:paraId="4C7D2DC6" w14:textId="77777777" w:rsidR="00973C2D" w:rsidRPr="00681840" w:rsidRDefault="00973C2D" w:rsidP="00225415">
            <w:pPr>
              <w:pStyle w:val="NormalWeb"/>
              <w:spacing w:before="0" w:beforeAutospacing="0" w:after="0" w:afterAutospacing="0"/>
              <w:ind w:left="123" w:right="57"/>
              <w:jc w:val="both"/>
              <w:rPr>
                <w:rFonts w:ascii="Arial" w:hAnsi="Arial" w:cs="Arial"/>
                <w:sz w:val="18"/>
                <w:szCs w:val="18"/>
              </w:rPr>
            </w:pPr>
          </w:p>
          <w:p w14:paraId="7951E07D" w14:textId="77777777" w:rsidR="00973C2D" w:rsidRPr="00681840" w:rsidRDefault="00973C2D" w:rsidP="00225415">
            <w:pPr>
              <w:pStyle w:val="NormalWeb"/>
              <w:spacing w:before="0" w:beforeAutospacing="0" w:after="0" w:afterAutospacing="0"/>
              <w:ind w:left="123" w:right="57"/>
              <w:jc w:val="both"/>
              <w:rPr>
                <w:rFonts w:ascii="Arial" w:hAnsi="Arial" w:cs="Arial"/>
                <w:sz w:val="18"/>
                <w:szCs w:val="18"/>
              </w:rPr>
            </w:pPr>
            <w:r w:rsidRPr="00681840">
              <w:rPr>
                <w:rFonts w:ascii="Arial" w:hAnsi="Arial" w:cs="Arial"/>
                <w:sz w:val="18"/>
                <w:szCs w:val="18"/>
              </w:rPr>
              <w:t>De conformidad con la NIF A-2, se establece que todas las transacciones deben reconocerse contablemente en su totalidad en el momento en el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p>
          <w:p w14:paraId="551E1A43" w14:textId="77777777" w:rsidR="00973C2D" w:rsidRPr="00681840" w:rsidRDefault="00973C2D" w:rsidP="00225415">
            <w:pPr>
              <w:spacing w:after="0" w:line="240" w:lineRule="auto"/>
              <w:ind w:left="123" w:right="57"/>
              <w:jc w:val="both"/>
              <w:rPr>
                <w:rFonts w:ascii="Arial" w:eastAsia="Times New Roman" w:hAnsi="Arial" w:cs="Arial"/>
                <w:sz w:val="18"/>
                <w:szCs w:val="18"/>
                <w:lang w:eastAsia="es-ES"/>
              </w:rPr>
            </w:pPr>
          </w:p>
          <w:p w14:paraId="57DAF38A" w14:textId="6D452B7E" w:rsidR="00973C2D" w:rsidRPr="00681840" w:rsidRDefault="00973C2D" w:rsidP="00CC5CF3">
            <w:pPr>
              <w:autoSpaceDE w:val="0"/>
              <w:autoSpaceDN w:val="0"/>
              <w:adjustRightInd w:val="0"/>
              <w:spacing w:after="0" w:line="240" w:lineRule="auto"/>
              <w:ind w:left="123" w:right="57"/>
              <w:jc w:val="both"/>
              <w:rPr>
                <w:rFonts w:ascii="Arial" w:hAnsi="Arial" w:cs="Arial"/>
                <w:b/>
                <w:sz w:val="18"/>
                <w:szCs w:val="18"/>
                <w:lang w:eastAsia="es-ES"/>
              </w:rPr>
            </w:pPr>
            <w:r w:rsidRPr="00681840">
              <w:rPr>
                <w:rFonts w:ascii="Arial" w:hAnsi="Arial" w:cs="Arial"/>
                <w:sz w:val="18"/>
                <w:szCs w:val="18"/>
              </w:rPr>
              <w:lastRenderedPageBreak/>
              <w:t>Finalmente, conforme a lo establecido en el artículo 39, numeral 7 del Reglamento de Fiscalización, para la operación del Sistema de Contabilidad en Línea se atenderá al “Manual de Usuario para la operación del Sistema Integral de Fiscalización v.4.0”, el cual, es de observancia obligatoria, emitido por la Comisión de Fiscalización, aprobado mediante el Acuerdo CF/017/2017, en sesión ordinaria de fecha 4 de diciembre de 2017, en su apartado XIV, contiene el “Plan de Contingencia de la Operación del SIF”, que deberá ser implementado con la finalidad de atender cualquier situación técnica que se llegase a presentar a los usuarios, que impida la funcionalidad y operación normal del Sistema Integral de Fiscalización (SIF), describiendo los procedimientos, las medidas técnicas, humanas y organizativas necesarias para garantizar la continuidad de la operación del sistema a los usuarios y sujetos obligados. por lo que, en caso de que un usuario realice un reporte y éste sea dictaminado por el INE como incidencia o falla del sistema, se otorgará una prórroga por el mismo lapso de tiempo en que se presentó dicha situación, la cual, será informada vía correo electrónico, o comunicado, al responsable financiero de los sujetos obligados en cuestión, indicando el plazo y el surtimiento de sus efectos</w:t>
            </w:r>
            <w:r w:rsidRPr="00681840">
              <w:rPr>
                <w:rFonts w:ascii="Arial" w:hAnsi="Arial" w:cs="Arial"/>
                <w:sz w:val="18"/>
                <w:szCs w:val="18"/>
                <w:lang w:val="es-ES"/>
              </w:rPr>
              <w:t xml:space="preserve">; </w:t>
            </w:r>
            <w:r w:rsidRPr="00681840">
              <w:rPr>
                <w:rFonts w:ascii="Arial" w:hAnsi="Arial" w:cs="Arial"/>
                <w:sz w:val="18"/>
                <w:szCs w:val="18"/>
                <w:lang w:eastAsia="es-ES"/>
              </w:rPr>
              <w:t>por lo anterior, en cuanto a este punto la observación</w:t>
            </w:r>
            <w:r w:rsidRPr="00681840">
              <w:rPr>
                <w:rFonts w:ascii="Arial" w:hAnsi="Arial" w:cs="Arial"/>
                <w:b/>
                <w:sz w:val="18"/>
                <w:szCs w:val="18"/>
                <w:lang w:eastAsia="es-ES"/>
              </w:rPr>
              <w:t xml:space="preserve"> no quedó atendida, </w:t>
            </w:r>
            <w:r w:rsidRPr="00681840">
              <w:rPr>
                <w:rFonts w:ascii="Arial" w:hAnsi="Arial" w:cs="Arial"/>
                <w:sz w:val="18"/>
                <w:szCs w:val="18"/>
                <w:lang w:eastAsia="es-ES"/>
              </w:rPr>
              <w:t>por un importe de</w:t>
            </w:r>
            <w:r w:rsidRPr="00681840">
              <w:rPr>
                <w:rFonts w:ascii="Arial" w:hAnsi="Arial" w:cs="Arial"/>
                <w:b/>
                <w:sz w:val="18"/>
                <w:szCs w:val="18"/>
                <w:lang w:eastAsia="es-ES"/>
              </w:rPr>
              <w:t xml:space="preserve"> </w:t>
            </w:r>
            <w:r w:rsidRPr="00681840">
              <w:rPr>
                <w:rFonts w:ascii="Arial" w:hAnsi="Arial" w:cs="Arial"/>
                <w:b/>
                <w:sz w:val="18"/>
                <w:szCs w:val="18"/>
              </w:rPr>
              <w:t>$184,050.00</w:t>
            </w:r>
          </w:p>
        </w:tc>
        <w:tc>
          <w:tcPr>
            <w:tcW w:w="49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C7F2E4C" w14:textId="2B7D3F49" w:rsidR="00F50C72" w:rsidRPr="00681840" w:rsidRDefault="00973C2D" w:rsidP="00724D4E">
            <w:pPr>
              <w:tabs>
                <w:tab w:val="left" w:pos="4232"/>
              </w:tabs>
              <w:spacing w:after="0" w:line="240" w:lineRule="auto"/>
              <w:ind w:left="127" w:right="130"/>
              <w:jc w:val="both"/>
              <w:rPr>
                <w:rFonts w:ascii="Arial" w:hAnsi="Arial" w:cs="Arial"/>
                <w:b/>
                <w:sz w:val="18"/>
                <w:szCs w:val="18"/>
              </w:rPr>
            </w:pPr>
            <w:r w:rsidRPr="00681840">
              <w:rPr>
                <w:rFonts w:ascii="Arial" w:hAnsi="Arial" w:cs="Arial"/>
                <w:b/>
                <w:sz w:val="18"/>
                <w:szCs w:val="18"/>
              </w:rPr>
              <w:lastRenderedPageBreak/>
              <w:t>9.</w:t>
            </w:r>
            <w:r w:rsidR="00C47096" w:rsidRPr="00681840">
              <w:rPr>
                <w:rFonts w:ascii="Arial" w:hAnsi="Arial" w:cs="Arial"/>
                <w:b/>
                <w:sz w:val="18"/>
                <w:szCs w:val="18"/>
              </w:rPr>
              <w:t>2</w:t>
            </w:r>
            <w:r w:rsidR="00451D74" w:rsidRPr="00681840">
              <w:rPr>
                <w:rFonts w:ascii="Arial" w:hAnsi="Arial" w:cs="Arial"/>
                <w:b/>
                <w:sz w:val="18"/>
                <w:szCs w:val="18"/>
              </w:rPr>
              <w:t>5</w:t>
            </w:r>
            <w:r w:rsidR="00C47096" w:rsidRPr="00681840">
              <w:rPr>
                <w:rFonts w:ascii="Arial" w:hAnsi="Arial" w:cs="Arial"/>
                <w:b/>
                <w:sz w:val="18"/>
                <w:szCs w:val="18"/>
              </w:rPr>
              <w:t>-C</w:t>
            </w:r>
            <w:r w:rsidR="00F31DCF" w:rsidRPr="00681840">
              <w:rPr>
                <w:rFonts w:ascii="Arial" w:hAnsi="Arial" w:cs="Arial"/>
                <w:b/>
                <w:sz w:val="18"/>
                <w:szCs w:val="18"/>
              </w:rPr>
              <w:t>9</w:t>
            </w:r>
            <w:r w:rsidR="00C47096" w:rsidRPr="00681840">
              <w:rPr>
                <w:rFonts w:ascii="Arial" w:hAnsi="Arial" w:cs="Arial"/>
                <w:b/>
                <w:sz w:val="18"/>
                <w:szCs w:val="18"/>
              </w:rPr>
              <w:t xml:space="preserve">-RSP-SL </w:t>
            </w:r>
          </w:p>
          <w:p w14:paraId="1C3D3FE5" w14:textId="77777777" w:rsidR="00225415" w:rsidRPr="00681840" w:rsidRDefault="00225415" w:rsidP="00724D4E">
            <w:pPr>
              <w:tabs>
                <w:tab w:val="left" w:pos="4232"/>
              </w:tabs>
              <w:spacing w:after="0" w:line="240" w:lineRule="auto"/>
              <w:ind w:left="127" w:right="130"/>
              <w:jc w:val="both"/>
              <w:rPr>
                <w:rFonts w:ascii="Arial" w:hAnsi="Arial" w:cs="Arial"/>
                <w:b/>
                <w:sz w:val="18"/>
                <w:szCs w:val="18"/>
              </w:rPr>
            </w:pPr>
          </w:p>
          <w:p w14:paraId="05BDEC7F" w14:textId="1DF4BE22" w:rsidR="00C47096" w:rsidRPr="00681840" w:rsidRDefault="00DF4992" w:rsidP="00724D4E">
            <w:pPr>
              <w:tabs>
                <w:tab w:val="left" w:pos="4232"/>
              </w:tabs>
              <w:spacing w:after="0" w:line="240" w:lineRule="auto"/>
              <w:ind w:left="127" w:right="130"/>
              <w:jc w:val="both"/>
              <w:rPr>
                <w:rFonts w:ascii="Arial" w:hAnsi="Arial" w:cs="Arial"/>
                <w:bCs/>
                <w:sz w:val="18"/>
                <w:szCs w:val="18"/>
              </w:rPr>
            </w:pPr>
            <w:r w:rsidRPr="00681840">
              <w:rPr>
                <w:rFonts w:ascii="Arial" w:hAnsi="Arial" w:cs="Arial"/>
                <w:bCs/>
                <w:sz w:val="18"/>
                <w:szCs w:val="18"/>
              </w:rPr>
              <w:t>El sujeto obligado omitió realizar el registro contable de dos operaciones en tiempo real, durante el periodo ordinario, excediendo así los tres días posteriores en que se realizó la operación, por un importe de $184,050.00.</w:t>
            </w: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9B2D061" w14:textId="03A7B759" w:rsidR="00B74DD8" w:rsidRPr="00681840" w:rsidRDefault="00B74DD8" w:rsidP="00724D4E">
            <w:pPr>
              <w:spacing w:after="0" w:line="240" w:lineRule="auto"/>
              <w:ind w:left="132" w:right="183"/>
              <w:jc w:val="both"/>
              <w:rPr>
                <w:rFonts w:ascii="Arial" w:hAnsi="Arial" w:cs="Arial"/>
                <w:sz w:val="18"/>
                <w:szCs w:val="18"/>
              </w:rPr>
            </w:pPr>
          </w:p>
          <w:p w14:paraId="54318AE0" w14:textId="77777777" w:rsidR="00225415" w:rsidRPr="00681840" w:rsidRDefault="00225415" w:rsidP="00724D4E">
            <w:pPr>
              <w:spacing w:after="0" w:line="240" w:lineRule="auto"/>
              <w:ind w:left="132" w:right="183"/>
              <w:jc w:val="both"/>
              <w:rPr>
                <w:rFonts w:ascii="Arial" w:hAnsi="Arial" w:cs="Arial"/>
                <w:sz w:val="18"/>
                <w:szCs w:val="18"/>
              </w:rPr>
            </w:pPr>
          </w:p>
          <w:p w14:paraId="6226852C" w14:textId="739DD9A0" w:rsidR="00F50C72" w:rsidRPr="00681840" w:rsidRDefault="003E262A" w:rsidP="00724D4E">
            <w:pPr>
              <w:spacing w:after="0" w:line="240" w:lineRule="auto"/>
              <w:ind w:left="132" w:right="183"/>
              <w:jc w:val="both"/>
              <w:rPr>
                <w:rFonts w:ascii="Arial" w:hAnsi="Arial" w:cs="Arial"/>
                <w:sz w:val="18"/>
                <w:szCs w:val="18"/>
              </w:rPr>
            </w:pPr>
            <w:r w:rsidRPr="00681840">
              <w:rPr>
                <w:rFonts w:ascii="Arial" w:hAnsi="Arial" w:cs="Arial"/>
                <w:sz w:val="18"/>
                <w:szCs w:val="18"/>
              </w:rPr>
              <w:t>Omisión de reportar operaciones en tiempo real (Registro extemporáneo en el SIF)</w:t>
            </w: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B0BF3A2" w14:textId="18619A9A" w:rsidR="003E262A" w:rsidRPr="00681840" w:rsidRDefault="003E262A" w:rsidP="00724D4E">
            <w:pPr>
              <w:spacing w:after="0" w:line="240" w:lineRule="auto"/>
              <w:ind w:left="124" w:right="183"/>
              <w:jc w:val="both"/>
              <w:rPr>
                <w:rFonts w:ascii="Arial" w:hAnsi="Arial" w:cs="Arial"/>
                <w:sz w:val="18"/>
                <w:szCs w:val="18"/>
              </w:rPr>
            </w:pPr>
          </w:p>
          <w:p w14:paraId="7374BA2B" w14:textId="77777777" w:rsidR="00225415" w:rsidRPr="00681840" w:rsidRDefault="00225415" w:rsidP="00724D4E">
            <w:pPr>
              <w:spacing w:after="0" w:line="240" w:lineRule="auto"/>
              <w:ind w:left="124" w:right="183"/>
              <w:jc w:val="both"/>
              <w:rPr>
                <w:rFonts w:ascii="Arial" w:hAnsi="Arial" w:cs="Arial"/>
                <w:sz w:val="18"/>
                <w:szCs w:val="18"/>
              </w:rPr>
            </w:pPr>
          </w:p>
          <w:p w14:paraId="7ACFDC4C" w14:textId="22EAD16E" w:rsidR="00F50C72" w:rsidRPr="00681840" w:rsidRDefault="006F7B0C" w:rsidP="00724D4E">
            <w:pPr>
              <w:spacing w:after="0" w:line="240" w:lineRule="auto"/>
              <w:ind w:left="124" w:right="183"/>
              <w:jc w:val="both"/>
              <w:rPr>
                <w:rFonts w:ascii="Arial" w:hAnsi="Arial" w:cs="Arial"/>
                <w:sz w:val="18"/>
                <w:szCs w:val="18"/>
              </w:rPr>
            </w:pPr>
            <w:r w:rsidRPr="00681840">
              <w:rPr>
                <w:rFonts w:ascii="Arial" w:hAnsi="Arial" w:cs="Arial"/>
                <w:sz w:val="18"/>
                <w:szCs w:val="18"/>
              </w:rPr>
              <w:t xml:space="preserve">Artículo </w:t>
            </w:r>
            <w:r w:rsidR="003E262A" w:rsidRPr="00681840">
              <w:rPr>
                <w:rFonts w:ascii="Arial" w:hAnsi="Arial" w:cs="Arial"/>
                <w:sz w:val="18"/>
                <w:szCs w:val="18"/>
              </w:rPr>
              <w:t>38, numerales 1 y 5 del RF.</w:t>
            </w:r>
          </w:p>
        </w:tc>
      </w:tr>
      <w:tr w:rsidR="00E643A8" w:rsidRPr="00D55243" w14:paraId="3656E0DD" w14:textId="77777777" w:rsidTr="00715F68">
        <w:trPr>
          <w:trHeight w:val="20"/>
        </w:trPr>
        <w:tc>
          <w:tcPr>
            <w:tcW w:w="7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9D4558F" w14:textId="42CDB473" w:rsidR="00E643A8" w:rsidRPr="00681840" w:rsidRDefault="00F50C72" w:rsidP="00724D4E">
            <w:pPr>
              <w:pStyle w:val="NormalWeb"/>
              <w:spacing w:before="0" w:beforeAutospacing="0" w:after="0" w:afterAutospacing="0"/>
              <w:jc w:val="center"/>
              <w:rPr>
                <w:rFonts w:ascii="Arial" w:hAnsi="Arial" w:cs="Arial"/>
                <w:i/>
                <w:iCs/>
                <w:sz w:val="18"/>
                <w:szCs w:val="18"/>
              </w:rPr>
            </w:pPr>
            <w:r w:rsidRPr="00681840">
              <w:rPr>
                <w:rFonts w:ascii="Arial" w:hAnsi="Arial" w:cs="Arial"/>
                <w:i/>
                <w:iCs/>
                <w:sz w:val="18"/>
                <w:szCs w:val="18"/>
              </w:rPr>
              <w:lastRenderedPageBreak/>
              <w:t>25</w:t>
            </w:r>
          </w:p>
        </w:tc>
        <w:tc>
          <w:tcPr>
            <w:tcW w:w="151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78C8B60" w14:textId="6FA97CAA" w:rsidR="00D87133" w:rsidRPr="00681840" w:rsidRDefault="00D87133" w:rsidP="00724D4E">
            <w:pPr>
              <w:spacing w:after="0" w:line="240" w:lineRule="auto"/>
              <w:ind w:left="170" w:right="126"/>
              <w:jc w:val="both"/>
              <w:rPr>
                <w:rFonts w:ascii="Arial" w:hAnsi="Arial" w:cs="Arial"/>
                <w:b/>
                <w:bCs/>
                <w:i/>
                <w:sz w:val="18"/>
                <w:szCs w:val="18"/>
              </w:rPr>
            </w:pPr>
            <w:r w:rsidRPr="00681840">
              <w:rPr>
                <w:rFonts w:ascii="Arial" w:hAnsi="Arial" w:cs="Arial"/>
                <w:b/>
                <w:bCs/>
                <w:i/>
                <w:sz w:val="18"/>
                <w:szCs w:val="18"/>
              </w:rPr>
              <w:t>Remanente 2020</w:t>
            </w:r>
          </w:p>
          <w:p w14:paraId="54207F4A" w14:textId="77777777" w:rsidR="00225415" w:rsidRPr="00681840" w:rsidRDefault="00225415" w:rsidP="00724D4E">
            <w:pPr>
              <w:spacing w:after="0" w:line="240" w:lineRule="auto"/>
              <w:ind w:left="170" w:right="126"/>
              <w:jc w:val="both"/>
              <w:rPr>
                <w:rFonts w:ascii="Arial" w:hAnsi="Arial" w:cs="Arial"/>
                <w:b/>
                <w:bCs/>
                <w:i/>
                <w:sz w:val="18"/>
                <w:szCs w:val="18"/>
              </w:rPr>
            </w:pPr>
          </w:p>
          <w:p w14:paraId="381D5CEA" w14:textId="3732D524" w:rsidR="00D87133" w:rsidRPr="00681840" w:rsidRDefault="00D87133"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77D4B9CE" w14:textId="7898184D" w:rsidR="00D87133" w:rsidRPr="00681840" w:rsidRDefault="00D87133"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7DE92972" w14:textId="77777777" w:rsidR="00225415" w:rsidRPr="00681840" w:rsidRDefault="00225415" w:rsidP="00724D4E">
            <w:pPr>
              <w:spacing w:after="0" w:line="240" w:lineRule="auto"/>
              <w:ind w:left="170" w:right="126"/>
              <w:jc w:val="both"/>
              <w:rPr>
                <w:rFonts w:ascii="Arial" w:hAnsi="Arial" w:cs="Arial"/>
                <w:i/>
                <w:sz w:val="18"/>
                <w:szCs w:val="18"/>
              </w:rPr>
            </w:pPr>
          </w:p>
          <w:p w14:paraId="23349D87" w14:textId="314FE2A1" w:rsidR="00D87133" w:rsidRPr="00681840" w:rsidRDefault="00D87133"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lastRenderedPageBreak/>
              <w:t>Sin embargo, de la revisión a la documentación presentada por el sujeto obligado, se observó que omitió presentar el papel de trabajo en el cual realizó el cálculo del saldo o remanente de financiamiento público a devolver.</w:t>
            </w:r>
          </w:p>
          <w:p w14:paraId="60B61107" w14:textId="77777777" w:rsidR="00225415" w:rsidRPr="00681840" w:rsidRDefault="00225415" w:rsidP="00724D4E">
            <w:pPr>
              <w:spacing w:after="0" w:line="240" w:lineRule="auto"/>
              <w:ind w:left="170" w:right="126"/>
              <w:jc w:val="both"/>
              <w:rPr>
                <w:rFonts w:ascii="Arial" w:hAnsi="Arial" w:cs="Arial"/>
                <w:i/>
                <w:sz w:val="18"/>
                <w:szCs w:val="18"/>
              </w:rPr>
            </w:pPr>
          </w:p>
          <w:p w14:paraId="7AEB00BB" w14:textId="11C5FD06" w:rsidR="00D87133" w:rsidRPr="00681840" w:rsidRDefault="00D87133"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No obstante, lo anterior esta autoridad procedió a realizar el cálculo correspondiente, determinándose lo que a continuación se detalla:</w:t>
            </w:r>
          </w:p>
          <w:p w14:paraId="7388948F" w14:textId="77777777" w:rsidR="00225415" w:rsidRPr="00681840" w:rsidRDefault="00225415" w:rsidP="00724D4E">
            <w:pPr>
              <w:spacing w:after="0" w:line="240" w:lineRule="auto"/>
              <w:ind w:left="170" w:right="126"/>
              <w:jc w:val="both"/>
              <w:rPr>
                <w:rFonts w:ascii="Arial" w:hAnsi="Arial" w:cs="Arial"/>
                <w:i/>
                <w:sz w:val="18"/>
                <w:szCs w:val="18"/>
              </w:rPr>
            </w:pPr>
          </w:p>
          <w:tbl>
            <w:tblPr>
              <w:tblStyle w:val="Tablaconcuadrcula"/>
              <w:tblW w:w="0" w:type="auto"/>
              <w:jc w:val="center"/>
              <w:tblLayout w:type="fixed"/>
              <w:tblLook w:val="04A0" w:firstRow="1" w:lastRow="0" w:firstColumn="1" w:lastColumn="0" w:noHBand="0" w:noVBand="1"/>
            </w:tblPr>
            <w:tblGrid>
              <w:gridCol w:w="3036"/>
            </w:tblGrid>
            <w:tr w:rsidR="00125A2C" w:rsidRPr="00681840" w14:paraId="0998D8D1" w14:textId="77777777" w:rsidTr="0065741B">
              <w:trPr>
                <w:trHeight w:val="382"/>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007452CB" w14:textId="77777777" w:rsidR="00125A2C" w:rsidRPr="00681840" w:rsidRDefault="00125A2C" w:rsidP="00724D4E">
                  <w:pPr>
                    <w:spacing w:line="240" w:lineRule="auto"/>
                    <w:jc w:val="center"/>
                    <w:rPr>
                      <w:rFonts w:ascii="Arial" w:hAnsi="Arial" w:cs="Arial"/>
                      <w:b/>
                      <w:bCs/>
                      <w:sz w:val="14"/>
                      <w:szCs w:val="14"/>
                    </w:rPr>
                  </w:pPr>
                  <w:bookmarkStart w:id="0" w:name="_Hlk10215848"/>
                  <w:r w:rsidRPr="00681840">
                    <w:rPr>
                      <w:rFonts w:ascii="Arial" w:hAnsi="Arial" w:cs="Arial"/>
                      <w:b/>
                      <w:bCs/>
                      <w:sz w:val="14"/>
                      <w:szCs w:val="14"/>
                    </w:rPr>
                    <w:t>Importe del remanente determinado por la UTF</w:t>
                  </w:r>
                </w:p>
              </w:tc>
            </w:tr>
            <w:tr w:rsidR="00125A2C" w:rsidRPr="00681840" w14:paraId="0B5D3514" w14:textId="77777777" w:rsidTr="00125A2C">
              <w:trPr>
                <w:trHeight w:val="373"/>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7C27DB4" w14:textId="77777777" w:rsidR="00125A2C" w:rsidRPr="00681840" w:rsidRDefault="00125A2C" w:rsidP="00724D4E">
                  <w:pPr>
                    <w:spacing w:line="240" w:lineRule="auto"/>
                    <w:jc w:val="center"/>
                    <w:rPr>
                      <w:rFonts w:ascii="Arial" w:hAnsi="Arial" w:cs="Arial"/>
                      <w:sz w:val="14"/>
                      <w:szCs w:val="14"/>
                    </w:rPr>
                  </w:pPr>
                  <w:r w:rsidRPr="00681840">
                    <w:rPr>
                      <w:rFonts w:ascii="Arial" w:hAnsi="Arial" w:cs="Arial"/>
                      <w:sz w:val="14"/>
                      <w:szCs w:val="14"/>
                    </w:rPr>
                    <w:t>$8,814.79</w:t>
                  </w:r>
                </w:p>
              </w:tc>
              <w:bookmarkEnd w:id="0"/>
            </w:tr>
          </w:tbl>
          <w:p w14:paraId="6FBBA5B4" w14:textId="77777777" w:rsidR="00E643A8" w:rsidRPr="00681840" w:rsidRDefault="00E643A8" w:rsidP="00724D4E">
            <w:pPr>
              <w:spacing w:after="0" w:line="240" w:lineRule="auto"/>
              <w:ind w:left="170" w:right="126"/>
              <w:jc w:val="both"/>
              <w:rPr>
                <w:rFonts w:ascii="Arial" w:hAnsi="Arial" w:cs="Arial"/>
                <w:i/>
                <w:sz w:val="18"/>
                <w:szCs w:val="18"/>
              </w:rPr>
            </w:pPr>
          </w:p>
          <w:p w14:paraId="21BEE5D4" w14:textId="04CE8CF4" w:rsidR="00125A2C" w:rsidRPr="00681840" w:rsidRDefault="00125A2C"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El cálculo del remanente determinado por la UTF se detalla en al Anexo 7.5.</w:t>
            </w:r>
          </w:p>
          <w:p w14:paraId="03020F56" w14:textId="77777777" w:rsidR="00225415" w:rsidRPr="00681840" w:rsidRDefault="00225415" w:rsidP="00724D4E">
            <w:pPr>
              <w:spacing w:after="0" w:line="240" w:lineRule="auto"/>
              <w:ind w:left="170" w:right="126"/>
              <w:jc w:val="both"/>
              <w:rPr>
                <w:rFonts w:ascii="Arial" w:hAnsi="Arial" w:cs="Arial"/>
                <w:i/>
                <w:sz w:val="18"/>
                <w:szCs w:val="18"/>
              </w:rPr>
            </w:pPr>
          </w:p>
          <w:p w14:paraId="5CFE98F6" w14:textId="634870C8" w:rsidR="00125A2C" w:rsidRPr="00681840" w:rsidRDefault="00125A2C"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Sin embargo, si derivado a la respuesta de los oficios de errores y omisiones se determinan gastos que en su caso no hubiera reportado, se procederá a realizar nuevamente el cálculo a efectos de determinar si existe remanente a reintegrar.</w:t>
            </w:r>
          </w:p>
          <w:p w14:paraId="6D1B8D0F" w14:textId="77777777" w:rsidR="00225415" w:rsidRPr="00681840" w:rsidRDefault="00225415" w:rsidP="00724D4E">
            <w:pPr>
              <w:spacing w:after="0" w:line="240" w:lineRule="auto"/>
              <w:ind w:left="170" w:right="126"/>
              <w:jc w:val="both"/>
              <w:rPr>
                <w:rFonts w:ascii="Arial" w:hAnsi="Arial" w:cs="Arial"/>
                <w:i/>
                <w:sz w:val="18"/>
                <w:szCs w:val="18"/>
              </w:rPr>
            </w:pPr>
          </w:p>
          <w:p w14:paraId="41D2BA40" w14:textId="0000C688" w:rsidR="00125A2C" w:rsidRPr="00681840" w:rsidRDefault="00125A2C"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la finalidad de salvaguardar la garantía de audiencia del sujeto obligado, mediante oficio INE/UTF/DA/43738/21 notificado el 29 de octubre de 2021, se hicieron de su conocimiento los errores y omisiones que se determinaron de la revisión de los registros realizados en el SIF.</w:t>
            </w:r>
          </w:p>
          <w:p w14:paraId="38CCF732" w14:textId="77777777" w:rsidR="00225415" w:rsidRPr="00681840" w:rsidRDefault="00225415" w:rsidP="00724D4E">
            <w:pPr>
              <w:spacing w:after="0" w:line="240" w:lineRule="auto"/>
              <w:ind w:left="170" w:right="126"/>
              <w:jc w:val="both"/>
              <w:rPr>
                <w:rFonts w:ascii="Arial" w:hAnsi="Arial" w:cs="Arial"/>
                <w:i/>
                <w:sz w:val="18"/>
                <w:szCs w:val="18"/>
              </w:rPr>
            </w:pPr>
          </w:p>
          <w:p w14:paraId="4EC35B07" w14:textId="07896041" w:rsidR="00125A2C" w:rsidRPr="00681840" w:rsidRDefault="00125A2C"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Con escrito de respuesta: S/N de fecha 12 de noviembre de 2021, el sujeto obligado manifestó lo que a la letra se transcribe:</w:t>
            </w:r>
          </w:p>
          <w:p w14:paraId="3C3E403B" w14:textId="77777777" w:rsidR="00225415" w:rsidRPr="00681840" w:rsidRDefault="00225415" w:rsidP="00724D4E">
            <w:pPr>
              <w:spacing w:after="0" w:line="240" w:lineRule="auto"/>
              <w:ind w:left="170" w:right="126"/>
              <w:jc w:val="both"/>
              <w:rPr>
                <w:rFonts w:ascii="Arial" w:hAnsi="Arial" w:cs="Arial"/>
                <w:i/>
                <w:sz w:val="18"/>
                <w:szCs w:val="18"/>
              </w:rPr>
            </w:pPr>
          </w:p>
          <w:p w14:paraId="75CC430C" w14:textId="3A246074" w:rsidR="00125A2C" w:rsidRPr="00681840" w:rsidRDefault="00125A2C"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“SE ANEXA PAPEL DE TRABAJO DE LA REALIZACION DEL CALCULO DEL REMANENTE”</w:t>
            </w:r>
          </w:p>
          <w:p w14:paraId="209525B9" w14:textId="77777777" w:rsidR="00225415" w:rsidRPr="00681840" w:rsidRDefault="00225415" w:rsidP="00724D4E">
            <w:pPr>
              <w:spacing w:after="0" w:line="240" w:lineRule="auto"/>
              <w:ind w:left="170" w:right="126"/>
              <w:jc w:val="both"/>
              <w:rPr>
                <w:rFonts w:ascii="Arial" w:hAnsi="Arial" w:cs="Arial"/>
                <w:i/>
                <w:sz w:val="18"/>
                <w:szCs w:val="18"/>
              </w:rPr>
            </w:pPr>
          </w:p>
          <w:p w14:paraId="6785B55F" w14:textId="03DB1A2B" w:rsidR="00125A2C" w:rsidRPr="00681840" w:rsidRDefault="00125A2C"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xml:space="preserve">Del análisis a las aclaraciones y a la documentación presentada por el sujeto obligado en el SIF, se localizó el papel de trabajo del cálculo del remanente de financiamiento público a devolver, en el cual señala un importe a devolver de $1,265.79. </w:t>
            </w:r>
          </w:p>
          <w:p w14:paraId="07878545" w14:textId="77777777" w:rsidR="00225415" w:rsidRPr="00681840" w:rsidRDefault="00225415" w:rsidP="00724D4E">
            <w:pPr>
              <w:spacing w:after="0" w:line="240" w:lineRule="auto"/>
              <w:ind w:left="170" w:right="126"/>
              <w:jc w:val="both"/>
              <w:rPr>
                <w:rFonts w:ascii="Arial" w:hAnsi="Arial" w:cs="Arial"/>
                <w:i/>
                <w:sz w:val="18"/>
                <w:szCs w:val="18"/>
              </w:rPr>
            </w:pPr>
          </w:p>
          <w:p w14:paraId="442F4D47" w14:textId="41D3484C" w:rsidR="00D87133" w:rsidRPr="00681840" w:rsidRDefault="00125A2C"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Derivado de lo anterior y al haber realizado modificaciones en su contabilidad del SIF, esta autoridad realizó nuevamente el cálculo, como se detalla a continuación:</w:t>
            </w:r>
          </w:p>
          <w:p w14:paraId="618962AD" w14:textId="77777777" w:rsidR="00225415" w:rsidRPr="00681840" w:rsidRDefault="00225415" w:rsidP="00724D4E">
            <w:pPr>
              <w:spacing w:after="0" w:line="240" w:lineRule="auto"/>
              <w:ind w:left="170" w:right="126"/>
              <w:jc w:val="both"/>
              <w:rPr>
                <w:rFonts w:ascii="Arial" w:hAnsi="Arial" w:cs="Arial"/>
                <w:i/>
                <w:sz w:val="18"/>
                <w:szCs w:val="18"/>
              </w:rPr>
            </w:pPr>
          </w:p>
          <w:tbl>
            <w:tblPr>
              <w:tblStyle w:val="Tablaconcuadrcula"/>
              <w:tblW w:w="0" w:type="auto"/>
              <w:jc w:val="center"/>
              <w:tblLayout w:type="fixed"/>
              <w:tblLook w:val="04A0" w:firstRow="1" w:lastRow="0" w:firstColumn="1" w:lastColumn="0" w:noHBand="0" w:noVBand="1"/>
            </w:tblPr>
            <w:tblGrid>
              <w:gridCol w:w="1770"/>
              <w:gridCol w:w="1770"/>
              <w:gridCol w:w="1770"/>
            </w:tblGrid>
            <w:tr w:rsidR="00125A2C" w:rsidRPr="00681840" w14:paraId="76FD1B04" w14:textId="77777777" w:rsidTr="00125A2C">
              <w:trPr>
                <w:trHeight w:val="358"/>
                <w:tblHeader/>
                <w:jc w:val="center"/>
              </w:trPr>
              <w:tc>
                <w:tcPr>
                  <w:tcW w:w="1770" w:type="dxa"/>
                  <w:tcBorders>
                    <w:top w:val="single" w:sz="4" w:space="0" w:color="auto"/>
                    <w:left w:val="single" w:sz="4" w:space="0" w:color="auto"/>
                    <w:bottom w:val="single" w:sz="4" w:space="0" w:color="auto"/>
                    <w:right w:val="single" w:sz="4" w:space="0" w:color="auto"/>
                  </w:tcBorders>
                  <w:vAlign w:val="center"/>
                  <w:hideMark/>
                </w:tcPr>
                <w:p w14:paraId="4E3C58A8" w14:textId="77777777" w:rsidR="00125A2C" w:rsidRPr="00681840" w:rsidRDefault="00125A2C" w:rsidP="00724D4E">
                  <w:pPr>
                    <w:spacing w:line="240" w:lineRule="auto"/>
                    <w:jc w:val="center"/>
                    <w:rPr>
                      <w:rFonts w:ascii="Arial" w:hAnsi="Arial" w:cs="Arial"/>
                      <w:b/>
                      <w:bCs/>
                      <w:sz w:val="14"/>
                      <w:szCs w:val="14"/>
                    </w:rPr>
                  </w:pPr>
                  <w:r w:rsidRPr="00681840">
                    <w:rPr>
                      <w:rFonts w:ascii="Arial" w:hAnsi="Arial" w:cs="Arial"/>
                      <w:b/>
                      <w:bCs/>
                      <w:sz w:val="14"/>
                      <w:szCs w:val="14"/>
                    </w:rPr>
                    <w:lastRenderedPageBreak/>
                    <w:t>Importe del remanente determinado por la UTF</w:t>
                  </w:r>
                </w:p>
              </w:tc>
              <w:tc>
                <w:tcPr>
                  <w:tcW w:w="1770" w:type="dxa"/>
                  <w:tcBorders>
                    <w:top w:val="single" w:sz="4" w:space="0" w:color="auto"/>
                    <w:left w:val="single" w:sz="4" w:space="0" w:color="auto"/>
                    <w:bottom w:val="single" w:sz="4" w:space="0" w:color="auto"/>
                    <w:right w:val="single" w:sz="4" w:space="0" w:color="auto"/>
                  </w:tcBorders>
                  <w:vAlign w:val="center"/>
                  <w:hideMark/>
                </w:tcPr>
                <w:p w14:paraId="7C21F966" w14:textId="77777777" w:rsidR="00125A2C" w:rsidRPr="00681840" w:rsidRDefault="00125A2C" w:rsidP="00724D4E">
                  <w:pPr>
                    <w:spacing w:line="240" w:lineRule="auto"/>
                    <w:jc w:val="center"/>
                    <w:rPr>
                      <w:rFonts w:ascii="Arial" w:hAnsi="Arial" w:cs="Arial"/>
                      <w:b/>
                      <w:bCs/>
                      <w:sz w:val="14"/>
                      <w:szCs w:val="14"/>
                    </w:rPr>
                  </w:pPr>
                  <w:r w:rsidRPr="00681840">
                    <w:rPr>
                      <w:rFonts w:ascii="Arial" w:hAnsi="Arial" w:cs="Arial"/>
                      <w:b/>
                      <w:bCs/>
                      <w:sz w:val="14"/>
                      <w:szCs w:val="14"/>
                    </w:rPr>
                    <w:t>Importe del remanente determinado por el Partido</w:t>
                  </w:r>
                </w:p>
              </w:tc>
              <w:tc>
                <w:tcPr>
                  <w:tcW w:w="1770" w:type="dxa"/>
                  <w:tcBorders>
                    <w:top w:val="single" w:sz="4" w:space="0" w:color="auto"/>
                    <w:left w:val="single" w:sz="4" w:space="0" w:color="auto"/>
                    <w:bottom w:val="single" w:sz="4" w:space="0" w:color="auto"/>
                    <w:right w:val="single" w:sz="4" w:space="0" w:color="auto"/>
                  </w:tcBorders>
                  <w:vAlign w:val="center"/>
                  <w:hideMark/>
                </w:tcPr>
                <w:p w14:paraId="3E69AC20" w14:textId="77777777" w:rsidR="00125A2C" w:rsidRPr="00681840" w:rsidRDefault="00125A2C" w:rsidP="00724D4E">
                  <w:pPr>
                    <w:spacing w:line="240" w:lineRule="auto"/>
                    <w:jc w:val="center"/>
                    <w:rPr>
                      <w:rFonts w:ascii="Arial" w:hAnsi="Arial" w:cs="Arial"/>
                      <w:b/>
                      <w:bCs/>
                      <w:sz w:val="14"/>
                      <w:szCs w:val="14"/>
                    </w:rPr>
                  </w:pPr>
                  <w:r w:rsidRPr="00681840">
                    <w:rPr>
                      <w:rFonts w:ascii="Arial" w:hAnsi="Arial" w:cs="Arial"/>
                      <w:b/>
                      <w:bCs/>
                      <w:sz w:val="14"/>
                      <w:szCs w:val="14"/>
                    </w:rPr>
                    <w:t>Diferencia</w:t>
                  </w:r>
                </w:p>
              </w:tc>
            </w:tr>
            <w:tr w:rsidR="00125A2C" w:rsidRPr="00681840" w14:paraId="75CB281D" w14:textId="77777777" w:rsidTr="00125A2C">
              <w:trPr>
                <w:trHeight w:val="174"/>
                <w:jc w:val="center"/>
              </w:trPr>
              <w:tc>
                <w:tcPr>
                  <w:tcW w:w="1770" w:type="dxa"/>
                  <w:tcBorders>
                    <w:top w:val="single" w:sz="4" w:space="0" w:color="auto"/>
                    <w:left w:val="single" w:sz="4" w:space="0" w:color="auto"/>
                    <w:bottom w:val="single" w:sz="4" w:space="0" w:color="auto"/>
                    <w:right w:val="single" w:sz="4" w:space="0" w:color="auto"/>
                  </w:tcBorders>
                  <w:vAlign w:val="center"/>
                  <w:hideMark/>
                </w:tcPr>
                <w:p w14:paraId="67026F06" w14:textId="77777777" w:rsidR="00125A2C" w:rsidRPr="00681840" w:rsidRDefault="00125A2C" w:rsidP="00724D4E">
                  <w:pPr>
                    <w:spacing w:line="240" w:lineRule="auto"/>
                    <w:jc w:val="center"/>
                    <w:rPr>
                      <w:rFonts w:ascii="Arial" w:hAnsi="Arial" w:cs="Arial"/>
                      <w:sz w:val="14"/>
                      <w:szCs w:val="14"/>
                    </w:rPr>
                  </w:pPr>
                  <w:r w:rsidRPr="00681840">
                    <w:rPr>
                      <w:rFonts w:ascii="Arial" w:hAnsi="Arial" w:cs="Arial"/>
                      <w:sz w:val="14"/>
                      <w:szCs w:val="14"/>
                    </w:rPr>
                    <w:t>$1,264.79</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36A1BB5" w14:textId="77777777" w:rsidR="00125A2C" w:rsidRPr="00681840" w:rsidRDefault="00125A2C" w:rsidP="00724D4E">
                  <w:pPr>
                    <w:spacing w:line="240" w:lineRule="auto"/>
                    <w:jc w:val="center"/>
                    <w:rPr>
                      <w:rFonts w:ascii="Arial" w:hAnsi="Arial" w:cs="Arial"/>
                      <w:sz w:val="14"/>
                      <w:szCs w:val="14"/>
                    </w:rPr>
                  </w:pPr>
                  <w:r w:rsidRPr="00681840">
                    <w:rPr>
                      <w:rFonts w:ascii="Arial" w:hAnsi="Arial" w:cs="Arial"/>
                      <w:sz w:val="14"/>
                      <w:szCs w:val="14"/>
                    </w:rPr>
                    <w:t>$1,265.79</w:t>
                  </w:r>
                </w:p>
              </w:tc>
              <w:tc>
                <w:tcPr>
                  <w:tcW w:w="1770" w:type="dxa"/>
                  <w:tcBorders>
                    <w:top w:val="single" w:sz="4" w:space="0" w:color="auto"/>
                    <w:left w:val="single" w:sz="4" w:space="0" w:color="auto"/>
                    <w:bottom w:val="single" w:sz="4" w:space="0" w:color="auto"/>
                    <w:right w:val="single" w:sz="4" w:space="0" w:color="auto"/>
                  </w:tcBorders>
                  <w:vAlign w:val="center"/>
                  <w:hideMark/>
                </w:tcPr>
                <w:p w14:paraId="78B5E97C" w14:textId="77777777" w:rsidR="00125A2C" w:rsidRPr="00681840" w:rsidRDefault="00125A2C" w:rsidP="00724D4E">
                  <w:pPr>
                    <w:spacing w:line="240" w:lineRule="auto"/>
                    <w:jc w:val="center"/>
                    <w:rPr>
                      <w:rFonts w:ascii="Arial" w:hAnsi="Arial" w:cs="Arial"/>
                      <w:sz w:val="14"/>
                      <w:szCs w:val="14"/>
                    </w:rPr>
                  </w:pPr>
                  <w:r w:rsidRPr="00681840">
                    <w:rPr>
                      <w:rFonts w:ascii="Arial" w:hAnsi="Arial" w:cs="Arial"/>
                      <w:sz w:val="14"/>
                      <w:szCs w:val="14"/>
                    </w:rPr>
                    <w:t>$1.00</w:t>
                  </w:r>
                </w:p>
              </w:tc>
            </w:tr>
          </w:tbl>
          <w:p w14:paraId="1F20B401" w14:textId="77777777" w:rsidR="00225415" w:rsidRPr="00681840" w:rsidRDefault="00225415" w:rsidP="00724D4E">
            <w:pPr>
              <w:spacing w:after="0" w:line="240" w:lineRule="auto"/>
              <w:ind w:left="170" w:right="126"/>
              <w:jc w:val="both"/>
              <w:rPr>
                <w:rFonts w:ascii="Arial" w:hAnsi="Arial" w:cs="Arial"/>
                <w:i/>
                <w:sz w:val="18"/>
                <w:szCs w:val="18"/>
              </w:rPr>
            </w:pPr>
          </w:p>
          <w:p w14:paraId="08463DD9" w14:textId="215B0527" w:rsidR="00125A2C" w:rsidRPr="00681840" w:rsidRDefault="00125A2C"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El cálculo del remanente determinado por la UTF se detalla en al Anexo 7.5.</w:t>
            </w:r>
          </w:p>
          <w:p w14:paraId="3BE17898" w14:textId="77777777" w:rsidR="00225415" w:rsidRPr="00681840" w:rsidRDefault="00225415" w:rsidP="00724D4E">
            <w:pPr>
              <w:spacing w:after="0" w:line="240" w:lineRule="auto"/>
              <w:ind w:left="170" w:right="126"/>
              <w:jc w:val="both"/>
              <w:rPr>
                <w:rFonts w:ascii="Arial" w:hAnsi="Arial" w:cs="Arial"/>
                <w:i/>
                <w:sz w:val="18"/>
                <w:szCs w:val="18"/>
              </w:rPr>
            </w:pPr>
          </w:p>
          <w:p w14:paraId="0DEDE669" w14:textId="5D4B6EF5" w:rsidR="00125A2C" w:rsidRPr="00681840" w:rsidRDefault="00125A2C"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Es importante señalar, que el importe determinado puede cambiar por las modificaciones que realice el sujeto obligado durante el segundo periodo de corrección; por lo que, el importe definitivo se informará en el Dictamen y Resolución de la revisión del Informe Anual 2020 que apruebe el Consejo General del Instituto Nacional Electoral.</w:t>
            </w:r>
          </w:p>
          <w:p w14:paraId="31EC91DC" w14:textId="77777777" w:rsidR="00225415" w:rsidRPr="00681840" w:rsidRDefault="00225415" w:rsidP="00724D4E">
            <w:pPr>
              <w:spacing w:after="0" w:line="240" w:lineRule="auto"/>
              <w:ind w:left="170" w:right="126"/>
              <w:jc w:val="both"/>
              <w:rPr>
                <w:rFonts w:ascii="Arial" w:hAnsi="Arial" w:cs="Arial"/>
                <w:i/>
                <w:sz w:val="18"/>
                <w:szCs w:val="18"/>
              </w:rPr>
            </w:pPr>
          </w:p>
          <w:p w14:paraId="58AA5885" w14:textId="43E3ABDA" w:rsidR="00125A2C" w:rsidRPr="00681840" w:rsidRDefault="00125A2C"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xml:space="preserve">Se le solicita presentar en el SIF lo siguiente: </w:t>
            </w:r>
          </w:p>
          <w:p w14:paraId="1044AF34" w14:textId="77777777" w:rsidR="00225415" w:rsidRPr="00681840" w:rsidRDefault="00225415" w:rsidP="00724D4E">
            <w:pPr>
              <w:spacing w:after="0" w:line="240" w:lineRule="auto"/>
              <w:ind w:left="170" w:right="126"/>
              <w:jc w:val="both"/>
              <w:rPr>
                <w:rFonts w:ascii="Arial" w:hAnsi="Arial" w:cs="Arial"/>
                <w:i/>
                <w:sz w:val="18"/>
                <w:szCs w:val="18"/>
              </w:rPr>
            </w:pPr>
          </w:p>
          <w:p w14:paraId="5E7EF7E3" w14:textId="0239969E" w:rsidR="00125A2C" w:rsidRPr="00681840" w:rsidRDefault="00125A2C" w:rsidP="00724D4E">
            <w:pPr>
              <w:spacing w:after="0" w:line="240" w:lineRule="auto"/>
              <w:ind w:left="170" w:right="126"/>
              <w:jc w:val="both"/>
              <w:rPr>
                <w:rFonts w:ascii="Arial" w:hAnsi="Arial" w:cs="Arial"/>
                <w:i/>
                <w:sz w:val="18"/>
                <w:szCs w:val="18"/>
              </w:rPr>
            </w:pPr>
            <w:r w:rsidRPr="00681840">
              <w:rPr>
                <w:rFonts w:ascii="Arial" w:hAnsi="Arial" w:cs="Arial"/>
                <w:i/>
                <w:sz w:val="18"/>
                <w:szCs w:val="18"/>
              </w:rPr>
              <w:t>• Las aclaraciones que a su derecho convenga.</w:t>
            </w:r>
          </w:p>
          <w:p w14:paraId="7653E038" w14:textId="77777777" w:rsidR="00225415" w:rsidRPr="00681840" w:rsidRDefault="00225415" w:rsidP="00724D4E">
            <w:pPr>
              <w:spacing w:after="0" w:line="240" w:lineRule="auto"/>
              <w:ind w:left="170" w:right="126"/>
              <w:jc w:val="both"/>
              <w:rPr>
                <w:rFonts w:ascii="Arial" w:hAnsi="Arial" w:cs="Arial"/>
                <w:i/>
                <w:sz w:val="18"/>
                <w:szCs w:val="18"/>
              </w:rPr>
            </w:pPr>
          </w:p>
          <w:p w14:paraId="11E33202" w14:textId="5E5C1631" w:rsidR="00225415" w:rsidRPr="00681840" w:rsidRDefault="00125A2C" w:rsidP="00CC5CF3">
            <w:pPr>
              <w:spacing w:after="0" w:line="240" w:lineRule="auto"/>
              <w:ind w:left="170" w:right="126"/>
              <w:jc w:val="both"/>
              <w:rPr>
                <w:rFonts w:ascii="Arial" w:hAnsi="Arial" w:cs="Arial"/>
                <w:i/>
                <w:sz w:val="18"/>
                <w:szCs w:val="18"/>
              </w:rPr>
            </w:pPr>
            <w:r w:rsidRPr="00681840">
              <w:rPr>
                <w:rFonts w:ascii="Arial" w:hAnsi="Arial" w:cs="Arial"/>
                <w:i/>
                <w:sz w:val="18"/>
                <w:szCs w:val="18"/>
              </w:rPr>
              <w:t>Lo anterior, de conformidad con lo dispuesto en los artículos 25, numeral 1, inciso n), 72, 73, 74, de la LGPP; 2, 95, numeral 1, del RF; en relación con lo establecido en el acuerdo INE/CG459/</w:t>
            </w:r>
            <w:r w:rsidR="0065741B" w:rsidRPr="00681840">
              <w:rPr>
                <w:rFonts w:ascii="Arial" w:hAnsi="Arial" w:cs="Arial"/>
                <w:i/>
                <w:sz w:val="18"/>
                <w:szCs w:val="18"/>
              </w:rPr>
              <w:t>2018, cumplimiento</w:t>
            </w:r>
            <w:r w:rsidRPr="00681840">
              <w:rPr>
                <w:rFonts w:ascii="Arial" w:hAnsi="Arial" w:cs="Arial"/>
                <w:i/>
                <w:sz w:val="18"/>
                <w:szCs w:val="18"/>
              </w:rPr>
              <w:t xml:space="preserve"> de la sentencia SUP-RAP-758/2017. </w:t>
            </w:r>
            <w:r w:rsidR="0065741B" w:rsidRPr="00681840">
              <w:rPr>
                <w:rFonts w:ascii="Arial" w:hAnsi="Arial" w:cs="Arial"/>
                <w:i/>
                <w:sz w:val="18"/>
                <w:szCs w:val="18"/>
              </w:rPr>
              <w:t xml:space="preserve"> </w:t>
            </w:r>
            <w:r w:rsidR="002B4526" w:rsidRPr="00681840">
              <w:rPr>
                <w:rFonts w:ascii="Arial" w:hAnsi="Arial" w:cs="Arial"/>
                <w:i/>
                <w:sz w:val="18"/>
                <w:szCs w:val="18"/>
              </w:rPr>
              <w:t xml:space="preserve"> </w:t>
            </w:r>
          </w:p>
        </w:tc>
        <w:tc>
          <w:tcPr>
            <w:tcW w:w="94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A5626E2" w14:textId="67AC36FF" w:rsidR="00961267" w:rsidRPr="00681840" w:rsidRDefault="00961267" w:rsidP="00724D4E">
            <w:pPr>
              <w:pStyle w:val="Sinespaciado"/>
              <w:ind w:left="128" w:right="124"/>
              <w:jc w:val="both"/>
              <w:rPr>
                <w:rFonts w:ascii="Arial" w:hAnsi="Arial" w:cs="Arial"/>
                <w:i/>
                <w:iCs/>
                <w:sz w:val="18"/>
                <w:szCs w:val="18"/>
              </w:rPr>
            </w:pPr>
          </w:p>
          <w:p w14:paraId="54C6B3DF" w14:textId="77777777" w:rsidR="00225415" w:rsidRPr="00681840" w:rsidRDefault="00225415" w:rsidP="00724D4E">
            <w:pPr>
              <w:pStyle w:val="Sinespaciado"/>
              <w:ind w:left="128" w:right="124"/>
              <w:jc w:val="both"/>
              <w:rPr>
                <w:rFonts w:ascii="Arial" w:hAnsi="Arial" w:cs="Arial"/>
                <w:i/>
                <w:iCs/>
                <w:sz w:val="18"/>
                <w:szCs w:val="18"/>
              </w:rPr>
            </w:pPr>
          </w:p>
          <w:p w14:paraId="54022F26" w14:textId="7D6AB34E" w:rsidR="00E643A8" w:rsidRPr="00681840" w:rsidRDefault="00961267" w:rsidP="00451D74">
            <w:pPr>
              <w:pStyle w:val="Sinespaciado"/>
              <w:ind w:left="128" w:right="124"/>
              <w:jc w:val="both"/>
              <w:rPr>
                <w:rFonts w:ascii="Arial" w:hAnsi="Arial" w:cs="Arial"/>
                <w:i/>
                <w:iCs/>
                <w:sz w:val="18"/>
                <w:szCs w:val="18"/>
              </w:rPr>
            </w:pPr>
            <w:r w:rsidRPr="00681840">
              <w:rPr>
                <w:rFonts w:ascii="Arial" w:hAnsi="Arial" w:cs="Arial"/>
                <w:i/>
                <w:iCs/>
                <w:sz w:val="18"/>
                <w:szCs w:val="18"/>
              </w:rPr>
              <w:t>Si estamos de ac</w:t>
            </w:r>
            <w:r w:rsidR="00451D74" w:rsidRPr="00681840">
              <w:rPr>
                <w:rFonts w:ascii="Arial" w:hAnsi="Arial" w:cs="Arial"/>
                <w:i/>
                <w:iCs/>
                <w:sz w:val="18"/>
                <w:szCs w:val="18"/>
              </w:rPr>
              <w:t xml:space="preserve">uerdo en el cálculo determinado </w:t>
            </w:r>
            <w:r w:rsidRPr="00681840">
              <w:rPr>
                <w:rFonts w:ascii="Arial" w:hAnsi="Arial" w:cs="Arial"/>
                <w:i/>
                <w:iCs/>
                <w:sz w:val="18"/>
                <w:szCs w:val="18"/>
              </w:rPr>
              <w:t>por la UTF en el anexo 7.5</w:t>
            </w:r>
          </w:p>
        </w:tc>
        <w:tc>
          <w:tcPr>
            <w:tcW w:w="1175"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B23004B" w14:textId="3BA81C40" w:rsidR="00D30C22" w:rsidRPr="00681840" w:rsidRDefault="0010148F" w:rsidP="00225415">
            <w:pPr>
              <w:pStyle w:val="Sinespaciado"/>
              <w:ind w:left="123" w:right="130"/>
              <w:jc w:val="both"/>
              <w:rPr>
                <w:rFonts w:ascii="Arial" w:hAnsi="Arial" w:cs="Arial"/>
                <w:b/>
                <w:bCs/>
                <w:sz w:val="18"/>
                <w:szCs w:val="18"/>
              </w:rPr>
            </w:pPr>
            <w:r w:rsidRPr="00681840">
              <w:rPr>
                <w:rFonts w:ascii="Arial" w:hAnsi="Arial" w:cs="Arial"/>
                <w:b/>
                <w:bCs/>
                <w:sz w:val="18"/>
                <w:szCs w:val="18"/>
              </w:rPr>
              <w:t>Informativa</w:t>
            </w:r>
          </w:p>
          <w:p w14:paraId="183992D6" w14:textId="77777777" w:rsidR="00D30C22" w:rsidRPr="00681840" w:rsidRDefault="00D30C22" w:rsidP="00225415">
            <w:pPr>
              <w:pStyle w:val="Sinespaciado"/>
              <w:ind w:left="123" w:right="130"/>
              <w:jc w:val="both"/>
              <w:rPr>
                <w:rFonts w:ascii="Arial" w:hAnsi="Arial" w:cs="Arial"/>
                <w:b/>
                <w:bCs/>
                <w:sz w:val="18"/>
                <w:szCs w:val="18"/>
              </w:rPr>
            </w:pPr>
          </w:p>
          <w:p w14:paraId="2F431212" w14:textId="0B133AA4" w:rsidR="00810986" w:rsidRPr="00681840" w:rsidRDefault="00810986" w:rsidP="00810986">
            <w:pPr>
              <w:pStyle w:val="Sinespaciado"/>
              <w:ind w:left="123" w:right="130"/>
              <w:jc w:val="both"/>
              <w:rPr>
                <w:rFonts w:ascii="Arial" w:hAnsi="Arial" w:cs="Arial"/>
                <w:sz w:val="18"/>
                <w:szCs w:val="18"/>
              </w:rPr>
            </w:pPr>
            <w:r w:rsidRPr="00681840">
              <w:rPr>
                <w:rFonts w:ascii="Arial" w:hAnsi="Arial" w:cs="Arial"/>
                <w:sz w:val="18"/>
                <w:szCs w:val="18"/>
              </w:rPr>
              <w:t>Del análisis a la respuesta presentada por el partido, así como de la revisión a la documentación presentada en el Sistema Integral de Fiscalización (SIF), se determinó que presentó en el apartado de documentación adjunta al informe de primera corrección la documentación soporte consistente en el papel de trabajo en el cual realizó el cálculo del saldo o remanente de financiamiento público correspondiente al ejercicio ordinario 2020, el cual no cambia en el segundo periodo de corrección, al no realizarse nuevos registros contables</w:t>
            </w:r>
          </w:p>
          <w:p w14:paraId="3B18FD0E" w14:textId="77777777" w:rsidR="00810986" w:rsidRPr="00681840" w:rsidRDefault="00810986" w:rsidP="00810986">
            <w:pPr>
              <w:pStyle w:val="Sinespaciado"/>
              <w:ind w:left="123" w:right="130"/>
              <w:jc w:val="both"/>
              <w:rPr>
                <w:rFonts w:ascii="Arial" w:hAnsi="Arial" w:cs="Arial"/>
                <w:sz w:val="18"/>
                <w:szCs w:val="18"/>
              </w:rPr>
            </w:pPr>
          </w:p>
          <w:p w14:paraId="48B0C49F" w14:textId="1C424A9A" w:rsidR="00810986" w:rsidRPr="00681840" w:rsidRDefault="00810986" w:rsidP="00810986">
            <w:pPr>
              <w:pStyle w:val="Sinespaciado"/>
              <w:ind w:left="123" w:right="130"/>
              <w:jc w:val="both"/>
              <w:rPr>
                <w:rFonts w:ascii="Arial" w:hAnsi="Arial" w:cs="Arial"/>
                <w:sz w:val="18"/>
                <w:szCs w:val="18"/>
              </w:rPr>
            </w:pPr>
            <w:r w:rsidRPr="00681840">
              <w:rPr>
                <w:rFonts w:ascii="Arial" w:hAnsi="Arial" w:cs="Arial"/>
                <w:sz w:val="18"/>
                <w:szCs w:val="18"/>
              </w:rPr>
              <w:lastRenderedPageBreak/>
              <w:t>Ahora bien, se observa en la respuesta del sujeto obligado que está de acuerdo con el cálculo determinado por la UTF.</w:t>
            </w:r>
          </w:p>
          <w:p w14:paraId="4073ECFD" w14:textId="77777777" w:rsidR="00810986" w:rsidRPr="00681840" w:rsidRDefault="00810986" w:rsidP="00810986">
            <w:pPr>
              <w:pStyle w:val="Sinespaciado"/>
              <w:ind w:left="123" w:right="130"/>
              <w:jc w:val="both"/>
              <w:rPr>
                <w:rFonts w:ascii="Arial" w:hAnsi="Arial" w:cs="Arial"/>
                <w:sz w:val="18"/>
                <w:szCs w:val="18"/>
              </w:rPr>
            </w:pPr>
          </w:p>
          <w:p w14:paraId="2D9B4C3C" w14:textId="4E3AB891" w:rsidR="00225415" w:rsidRPr="00681840" w:rsidRDefault="00810986" w:rsidP="00225415">
            <w:pPr>
              <w:spacing w:after="0" w:line="240" w:lineRule="auto"/>
              <w:ind w:left="123" w:right="130"/>
              <w:jc w:val="both"/>
              <w:rPr>
                <w:rFonts w:ascii="Arial" w:hAnsi="Arial" w:cs="Arial"/>
                <w:color w:val="000000"/>
                <w:sz w:val="18"/>
                <w:szCs w:val="18"/>
              </w:rPr>
            </w:pPr>
            <w:r w:rsidRPr="00681840">
              <w:rPr>
                <w:rFonts w:ascii="Arial" w:hAnsi="Arial" w:cs="Arial"/>
                <w:sz w:val="18"/>
                <w:szCs w:val="18"/>
              </w:rPr>
              <w:t xml:space="preserve">Se adjunta el cálculo en el </w:t>
            </w:r>
            <w:r w:rsidRPr="00681840">
              <w:rPr>
                <w:rFonts w:ascii="Arial" w:hAnsi="Arial" w:cs="Arial"/>
                <w:b/>
                <w:sz w:val="18"/>
                <w:szCs w:val="18"/>
              </w:rPr>
              <w:t>Anexo 4-RSP-SL</w:t>
            </w:r>
            <w:r w:rsidRPr="00681840">
              <w:rPr>
                <w:rFonts w:ascii="Arial" w:hAnsi="Arial" w:cs="Arial"/>
                <w:sz w:val="18"/>
                <w:szCs w:val="18"/>
              </w:rPr>
              <w:t>, determinando por la Unidad Técnica de Fiscalización que existe un remanente a reintegrar, como se detalla a continuación:</w:t>
            </w:r>
          </w:p>
          <w:p w14:paraId="3DC76A6B" w14:textId="77777777" w:rsidR="00810986" w:rsidRPr="00681840" w:rsidRDefault="00810986" w:rsidP="00225415">
            <w:pPr>
              <w:spacing w:after="0" w:line="240" w:lineRule="auto"/>
              <w:ind w:left="123" w:right="130"/>
              <w:jc w:val="both"/>
              <w:rPr>
                <w:rFonts w:ascii="Arial" w:hAnsi="Arial" w:cs="Arial"/>
                <w:sz w:val="18"/>
                <w:szCs w:val="18"/>
              </w:rPr>
            </w:pPr>
          </w:p>
          <w:tbl>
            <w:tblPr>
              <w:tblW w:w="3634" w:type="dxa"/>
              <w:jc w:val="center"/>
              <w:tblLayout w:type="fixed"/>
              <w:tblCellMar>
                <w:left w:w="0" w:type="dxa"/>
                <w:right w:w="0" w:type="dxa"/>
              </w:tblCellMar>
              <w:tblLook w:val="04A0" w:firstRow="1" w:lastRow="0" w:firstColumn="1" w:lastColumn="0" w:noHBand="0" w:noVBand="1"/>
            </w:tblPr>
            <w:tblGrid>
              <w:gridCol w:w="1354"/>
              <w:gridCol w:w="2280"/>
            </w:tblGrid>
            <w:tr w:rsidR="00532756" w:rsidRPr="00681840" w14:paraId="68B24F33" w14:textId="77777777" w:rsidTr="00532756">
              <w:trPr>
                <w:trHeight w:hRule="exact" w:val="217"/>
                <w:jc w:val="center"/>
              </w:trPr>
              <w:tc>
                <w:tcPr>
                  <w:tcW w:w="135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4707A81" w14:textId="77777777" w:rsidR="00532756" w:rsidRPr="00681840" w:rsidRDefault="00532756" w:rsidP="00225415">
                  <w:pPr>
                    <w:spacing w:after="0" w:line="240" w:lineRule="auto"/>
                    <w:ind w:left="123" w:right="130"/>
                    <w:jc w:val="center"/>
                    <w:rPr>
                      <w:rFonts w:ascii="Arial" w:hAnsi="Arial" w:cs="Arial"/>
                      <w:b/>
                      <w:bCs/>
                      <w:i/>
                      <w:iCs/>
                      <w:sz w:val="16"/>
                      <w:szCs w:val="16"/>
                    </w:rPr>
                  </w:pPr>
                  <w:r w:rsidRPr="00681840">
                    <w:rPr>
                      <w:rFonts w:ascii="Arial" w:hAnsi="Arial" w:cs="Arial"/>
                      <w:b/>
                      <w:bCs/>
                      <w:i/>
                      <w:iCs/>
                      <w:sz w:val="16"/>
                      <w:szCs w:val="16"/>
                    </w:rPr>
                    <w:t xml:space="preserve">Tipo de financiamiento </w:t>
                  </w:r>
                </w:p>
              </w:tc>
              <w:tc>
                <w:tcPr>
                  <w:tcW w:w="22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A187E4F" w14:textId="77777777" w:rsidR="00532756" w:rsidRPr="00681840" w:rsidRDefault="00532756" w:rsidP="00225415">
                  <w:pPr>
                    <w:spacing w:after="0" w:line="240" w:lineRule="auto"/>
                    <w:ind w:left="123" w:right="130"/>
                    <w:jc w:val="center"/>
                    <w:rPr>
                      <w:rFonts w:ascii="Arial" w:hAnsi="Arial" w:cs="Arial"/>
                      <w:b/>
                      <w:bCs/>
                      <w:i/>
                      <w:iCs/>
                      <w:sz w:val="16"/>
                      <w:szCs w:val="16"/>
                    </w:rPr>
                  </w:pPr>
                  <w:r w:rsidRPr="00681840">
                    <w:rPr>
                      <w:rFonts w:ascii="Arial" w:hAnsi="Arial" w:cs="Arial"/>
                      <w:b/>
                      <w:bCs/>
                      <w:i/>
                      <w:iCs/>
                      <w:sz w:val="16"/>
                      <w:szCs w:val="16"/>
                    </w:rPr>
                    <w:t>Importe del remanente determinado por la UTF</w:t>
                  </w:r>
                </w:p>
              </w:tc>
            </w:tr>
            <w:tr w:rsidR="00532756" w:rsidRPr="00681840" w14:paraId="3682E1D8" w14:textId="77777777" w:rsidTr="006F7B0C">
              <w:trPr>
                <w:trHeight w:hRule="exact" w:val="664"/>
                <w:jc w:val="center"/>
              </w:trPr>
              <w:tc>
                <w:tcPr>
                  <w:tcW w:w="1354"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B9541B4" w14:textId="77777777" w:rsidR="00532756" w:rsidRPr="00681840" w:rsidRDefault="00532756" w:rsidP="00225415">
                  <w:pPr>
                    <w:spacing w:after="0" w:line="240" w:lineRule="auto"/>
                    <w:ind w:left="123" w:right="130"/>
                    <w:jc w:val="both"/>
                    <w:rPr>
                      <w:rFonts w:ascii="Arial" w:hAnsi="Arial" w:cs="Arial"/>
                      <w:i/>
                      <w:iCs/>
                      <w:sz w:val="16"/>
                      <w:szCs w:val="16"/>
                    </w:rPr>
                  </w:pPr>
                  <w:r w:rsidRPr="00681840">
                    <w:rPr>
                      <w:rFonts w:ascii="Arial" w:hAnsi="Arial" w:cs="Arial"/>
                      <w:i/>
                      <w:iCs/>
                      <w:sz w:val="16"/>
                      <w:szCs w:val="16"/>
                    </w:rPr>
                    <w:t xml:space="preserve">Para operación ordinaria </w:t>
                  </w:r>
                </w:p>
              </w:tc>
              <w:tc>
                <w:tcPr>
                  <w:tcW w:w="2280" w:type="dxa"/>
                  <w:tcBorders>
                    <w:top w:val="nil"/>
                    <w:left w:val="nil"/>
                    <w:bottom w:val="single" w:sz="8" w:space="0" w:color="auto"/>
                    <w:right w:val="single" w:sz="8" w:space="0" w:color="auto"/>
                  </w:tcBorders>
                  <w:tcMar>
                    <w:top w:w="0" w:type="dxa"/>
                    <w:left w:w="28" w:type="dxa"/>
                    <w:bottom w:w="0" w:type="dxa"/>
                    <w:right w:w="28" w:type="dxa"/>
                  </w:tcMar>
                </w:tcPr>
                <w:p w14:paraId="480658A1" w14:textId="004B23DE" w:rsidR="00532756" w:rsidRPr="00681840" w:rsidRDefault="00532756" w:rsidP="00225415">
                  <w:pPr>
                    <w:spacing w:after="0" w:line="240" w:lineRule="auto"/>
                    <w:ind w:left="123" w:right="130" w:firstLine="54"/>
                    <w:jc w:val="center"/>
                    <w:rPr>
                      <w:rFonts w:ascii="Arial" w:hAnsi="Arial" w:cs="Arial"/>
                      <w:i/>
                      <w:iCs/>
                      <w:sz w:val="16"/>
                      <w:szCs w:val="16"/>
                    </w:rPr>
                  </w:pPr>
                  <w:r w:rsidRPr="00681840">
                    <w:rPr>
                      <w:rFonts w:ascii="Arial" w:hAnsi="Arial" w:cs="Arial"/>
                      <w:sz w:val="14"/>
                      <w:szCs w:val="14"/>
                    </w:rPr>
                    <w:t>$1,264.79</w:t>
                  </w:r>
                </w:p>
              </w:tc>
            </w:tr>
            <w:tr w:rsidR="00532756" w:rsidRPr="00681840" w14:paraId="09B4AAA3" w14:textId="77777777" w:rsidTr="006F7B0C">
              <w:trPr>
                <w:trHeight w:hRule="exact" w:val="574"/>
                <w:jc w:val="center"/>
              </w:trPr>
              <w:tc>
                <w:tcPr>
                  <w:tcW w:w="1354"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61EEEA3" w14:textId="77777777" w:rsidR="00532756" w:rsidRPr="00681840" w:rsidRDefault="00532756" w:rsidP="00225415">
                  <w:pPr>
                    <w:spacing w:after="0" w:line="240" w:lineRule="auto"/>
                    <w:ind w:left="123" w:right="130"/>
                    <w:jc w:val="both"/>
                    <w:rPr>
                      <w:rFonts w:ascii="Arial" w:hAnsi="Arial" w:cs="Arial"/>
                      <w:i/>
                      <w:iCs/>
                      <w:sz w:val="16"/>
                      <w:szCs w:val="16"/>
                    </w:rPr>
                  </w:pPr>
                  <w:r w:rsidRPr="00681840">
                    <w:rPr>
                      <w:rFonts w:ascii="Arial" w:hAnsi="Arial" w:cs="Arial"/>
                      <w:i/>
                      <w:iCs/>
                      <w:sz w:val="16"/>
                      <w:szCs w:val="16"/>
                    </w:rPr>
                    <w:t>Para actividades especificas</w:t>
                  </w:r>
                </w:p>
              </w:tc>
              <w:tc>
                <w:tcPr>
                  <w:tcW w:w="2280" w:type="dxa"/>
                  <w:tcBorders>
                    <w:top w:val="nil"/>
                    <w:left w:val="nil"/>
                    <w:bottom w:val="single" w:sz="8" w:space="0" w:color="auto"/>
                    <w:right w:val="single" w:sz="8" w:space="0" w:color="auto"/>
                  </w:tcBorders>
                  <w:tcMar>
                    <w:top w:w="0" w:type="dxa"/>
                    <w:left w:w="28" w:type="dxa"/>
                    <w:bottom w:w="0" w:type="dxa"/>
                    <w:right w:w="28" w:type="dxa"/>
                  </w:tcMar>
                </w:tcPr>
                <w:p w14:paraId="7BB5D4E1" w14:textId="2F2CF3CE" w:rsidR="00532756" w:rsidRPr="00681840" w:rsidRDefault="00532756" w:rsidP="00225415">
                  <w:pPr>
                    <w:spacing w:after="0" w:line="240" w:lineRule="auto"/>
                    <w:ind w:left="123" w:right="130" w:firstLine="54"/>
                    <w:jc w:val="center"/>
                    <w:rPr>
                      <w:rFonts w:ascii="Arial" w:hAnsi="Arial" w:cs="Arial"/>
                      <w:i/>
                      <w:iCs/>
                      <w:sz w:val="16"/>
                      <w:szCs w:val="16"/>
                    </w:rPr>
                  </w:pPr>
                  <w:r w:rsidRPr="00681840">
                    <w:rPr>
                      <w:rFonts w:ascii="Arial" w:hAnsi="Arial" w:cs="Arial"/>
                      <w:i/>
                      <w:iCs/>
                      <w:color w:val="000000"/>
                      <w:sz w:val="14"/>
                      <w:szCs w:val="14"/>
                    </w:rPr>
                    <w:t>$7,581.06</w:t>
                  </w:r>
                </w:p>
              </w:tc>
            </w:tr>
          </w:tbl>
          <w:p w14:paraId="7302DC18" w14:textId="1DFE16D2" w:rsidR="00532756" w:rsidRPr="00681840" w:rsidRDefault="00532756" w:rsidP="00225415">
            <w:pPr>
              <w:pStyle w:val="NormalWeb"/>
              <w:spacing w:before="0" w:beforeAutospacing="0" w:after="0" w:afterAutospacing="0"/>
              <w:ind w:left="123" w:right="130"/>
              <w:jc w:val="both"/>
              <w:rPr>
                <w:rFonts w:ascii="Arial" w:hAnsi="Arial" w:cs="Arial"/>
                <w:bCs/>
                <w:sz w:val="18"/>
                <w:szCs w:val="18"/>
              </w:rPr>
            </w:pPr>
          </w:p>
          <w:p w14:paraId="582B1487" w14:textId="77777777" w:rsidR="0010148F" w:rsidRPr="00681840" w:rsidRDefault="0010148F" w:rsidP="0010148F">
            <w:pPr>
              <w:pStyle w:val="NormalWeb"/>
              <w:spacing w:before="0" w:beforeAutospacing="0" w:after="0" w:afterAutospacing="0"/>
              <w:ind w:left="125" w:right="130"/>
              <w:jc w:val="both"/>
              <w:rPr>
                <w:rFonts w:ascii="Arial" w:hAnsi="Arial" w:cs="Arial"/>
                <w:bCs/>
                <w:sz w:val="18"/>
                <w:szCs w:val="18"/>
              </w:rPr>
            </w:pPr>
            <w:r w:rsidRPr="00681840">
              <w:rPr>
                <w:rFonts w:ascii="Arial" w:hAnsi="Arial" w:cs="Arial"/>
                <w:bCs/>
                <w:sz w:val="18"/>
                <w:szCs w:val="18"/>
              </w:rPr>
              <w:t>Es importante señalar que, se restan de los gastos considerados para el remanente, los ingresos por transferencia recibidos del Comité Ejecutivo Nacional, toda vez que no corresponden a financiamiento público local y al formar parte estos recursos del patrimonio del partido, este cuenta con mayor efectivo que al destinarlos a su operación ordinaria se incrementan los gastos realizados los cuales serán mayores al monto del financiamiento público local que reciben reflejando un déficit.</w:t>
            </w:r>
          </w:p>
          <w:p w14:paraId="2785A14F" w14:textId="606D83A5" w:rsidR="0010148F" w:rsidRPr="00681840" w:rsidRDefault="0010148F" w:rsidP="0010148F">
            <w:pPr>
              <w:pStyle w:val="NormalWeb"/>
              <w:spacing w:before="0" w:beforeAutospacing="0" w:after="0" w:afterAutospacing="0"/>
              <w:ind w:left="125" w:right="130"/>
              <w:jc w:val="both"/>
              <w:rPr>
                <w:rFonts w:ascii="Arial" w:hAnsi="Arial" w:cs="Arial"/>
                <w:bCs/>
                <w:sz w:val="18"/>
                <w:szCs w:val="18"/>
              </w:rPr>
            </w:pPr>
          </w:p>
          <w:p w14:paraId="4203FE30" w14:textId="77777777" w:rsidR="0010148F" w:rsidRPr="00681840" w:rsidRDefault="0010148F" w:rsidP="0010148F">
            <w:pPr>
              <w:spacing w:after="0" w:line="240" w:lineRule="auto"/>
              <w:ind w:left="127" w:right="126"/>
              <w:jc w:val="both"/>
              <w:rPr>
                <w:rFonts w:ascii="Arial" w:hAnsi="Arial" w:cs="Arial"/>
                <w:sz w:val="18"/>
                <w:szCs w:val="18"/>
              </w:rPr>
            </w:pPr>
            <w:r w:rsidRPr="00681840">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w:t>
            </w:r>
            <w:r w:rsidRPr="00681840">
              <w:rPr>
                <w:rFonts w:ascii="Arial" w:hAnsi="Arial" w:cs="Arial"/>
                <w:sz w:val="18"/>
                <w:szCs w:val="18"/>
                <w:lang w:val="es-ES"/>
              </w:rPr>
              <w:t>aplicables al procedimiento de liquidación de los partidos políticos nacionales que no obtuvieron el porcentaje mínimo de la votación establecido en la ley para conservar su registro</w:t>
            </w:r>
            <w:r w:rsidRPr="00681840">
              <w:rPr>
                <w:rFonts w:ascii="Arial" w:hAnsi="Arial" w:cs="Arial"/>
                <w:sz w:val="18"/>
                <w:szCs w:val="18"/>
              </w:rPr>
              <w:t xml:space="preserve"> contenidas en el Acuerdo INE/CG/1260/2018, en el que se establece que: </w:t>
            </w:r>
            <w:r w:rsidRPr="00681840">
              <w:rPr>
                <w:rFonts w:ascii="Arial" w:hAnsi="Arial" w:cs="Arial"/>
                <w:b/>
                <w:bCs/>
                <w:sz w:val="18"/>
                <w:szCs w:val="18"/>
              </w:rPr>
              <w:t xml:space="preserve">“Todos los recursos que formen parte del patrimonio deberán destinarse </w:t>
            </w:r>
            <w:r w:rsidRPr="00681840">
              <w:rPr>
                <w:rFonts w:ascii="Arial" w:hAnsi="Arial" w:cs="Arial"/>
                <w:b/>
                <w:bCs/>
                <w:sz w:val="18"/>
                <w:szCs w:val="18"/>
              </w:rPr>
              <w:lastRenderedPageBreak/>
              <w:t xml:space="preserve">al cumplimiento de las obligaciones que hubiere contraído el partido en liquidación en el orden de prelación que establece el artículo 395 del Reglamento de Fiscalización”. </w:t>
            </w:r>
            <w:r w:rsidRPr="00681840">
              <w:rPr>
                <w:rFonts w:ascii="Arial" w:hAnsi="Arial" w:cs="Arial"/>
                <w:sz w:val="18"/>
                <w:szCs w:val="18"/>
              </w:rPr>
              <w:t>Esto es, que en el momento en el que se emite el presente dictamen, corresponde que se apliquen todos los recursos disponibles para la liquidación.</w:t>
            </w:r>
          </w:p>
          <w:p w14:paraId="2E3B5C5E" w14:textId="77777777" w:rsidR="0010148F" w:rsidRPr="00681840" w:rsidRDefault="0010148F" w:rsidP="0010148F">
            <w:pPr>
              <w:spacing w:after="0" w:line="240" w:lineRule="auto"/>
              <w:ind w:left="127" w:right="126"/>
              <w:jc w:val="both"/>
              <w:rPr>
                <w:rFonts w:ascii="Arial" w:hAnsi="Arial" w:cs="Arial"/>
                <w:sz w:val="18"/>
                <w:szCs w:val="18"/>
              </w:rPr>
            </w:pPr>
          </w:p>
          <w:p w14:paraId="36534F53" w14:textId="77777777" w:rsidR="0010148F" w:rsidRPr="00681840" w:rsidRDefault="0010148F" w:rsidP="0010148F">
            <w:pPr>
              <w:spacing w:after="0" w:line="240" w:lineRule="auto"/>
              <w:ind w:left="127" w:right="126"/>
              <w:jc w:val="both"/>
              <w:rPr>
                <w:rFonts w:ascii="Arial" w:hAnsi="Arial" w:cs="Arial"/>
                <w:sz w:val="18"/>
                <w:szCs w:val="18"/>
              </w:rPr>
            </w:pPr>
            <w:r w:rsidRPr="00681840">
              <w:rPr>
                <w:rFonts w:ascii="Arial" w:hAnsi="Arial" w:cs="Arial"/>
                <w:sz w:val="18"/>
                <w:szCs w:val="18"/>
              </w:rPr>
              <w:t>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35170070" w14:textId="77777777" w:rsidR="0010148F" w:rsidRPr="00681840" w:rsidRDefault="0010148F" w:rsidP="0010148F">
            <w:pPr>
              <w:spacing w:after="0" w:line="240" w:lineRule="auto"/>
              <w:ind w:left="127" w:right="126"/>
              <w:jc w:val="both"/>
              <w:rPr>
                <w:rFonts w:ascii="Arial" w:hAnsi="Arial" w:cs="Arial"/>
                <w:sz w:val="18"/>
                <w:szCs w:val="18"/>
              </w:rPr>
            </w:pPr>
          </w:p>
          <w:p w14:paraId="4E78A7FF" w14:textId="77777777" w:rsidR="0010148F" w:rsidRPr="00681840" w:rsidRDefault="0010148F" w:rsidP="0010148F">
            <w:pPr>
              <w:spacing w:after="0" w:line="240" w:lineRule="auto"/>
              <w:ind w:left="127" w:right="126"/>
              <w:jc w:val="both"/>
              <w:rPr>
                <w:rFonts w:ascii="Arial" w:hAnsi="Arial" w:cs="Arial"/>
                <w:sz w:val="18"/>
                <w:szCs w:val="18"/>
              </w:rPr>
            </w:pPr>
            <w:r w:rsidRPr="00681840">
              <w:rPr>
                <w:rFonts w:ascii="Arial" w:hAnsi="Arial" w:cs="Arial"/>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05D1BD47" w14:textId="77777777" w:rsidR="0010148F" w:rsidRPr="00681840" w:rsidRDefault="0010148F" w:rsidP="0010148F">
            <w:pPr>
              <w:spacing w:after="0" w:line="240" w:lineRule="auto"/>
              <w:ind w:left="127" w:right="126"/>
              <w:jc w:val="both"/>
              <w:rPr>
                <w:rFonts w:ascii="Arial" w:hAnsi="Arial" w:cs="Arial"/>
                <w:sz w:val="18"/>
                <w:szCs w:val="18"/>
              </w:rPr>
            </w:pPr>
          </w:p>
          <w:p w14:paraId="5A5705E3" w14:textId="77777777" w:rsidR="0010148F" w:rsidRPr="00681840" w:rsidRDefault="0010148F" w:rsidP="0010148F">
            <w:pPr>
              <w:spacing w:after="0" w:line="240" w:lineRule="auto"/>
              <w:ind w:left="127" w:right="126"/>
              <w:jc w:val="both"/>
              <w:rPr>
                <w:rFonts w:ascii="Arial" w:hAnsi="Arial" w:cs="Arial"/>
                <w:sz w:val="18"/>
                <w:szCs w:val="18"/>
              </w:rPr>
            </w:pPr>
            <w:r w:rsidRPr="00681840">
              <w:rPr>
                <w:rFonts w:ascii="Arial"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5789BF0A" w14:textId="77777777" w:rsidR="0010148F" w:rsidRPr="00681840" w:rsidRDefault="0010148F" w:rsidP="0010148F">
            <w:pPr>
              <w:spacing w:after="0" w:line="240" w:lineRule="auto"/>
              <w:ind w:left="127" w:right="126"/>
              <w:jc w:val="both"/>
              <w:rPr>
                <w:rFonts w:ascii="Arial" w:hAnsi="Arial" w:cs="Arial"/>
                <w:sz w:val="18"/>
                <w:szCs w:val="18"/>
              </w:rPr>
            </w:pPr>
          </w:p>
          <w:p w14:paraId="5A72B9D9" w14:textId="77777777" w:rsidR="0010148F" w:rsidRPr="00681840" w:rsidRDefault="0010148F" w:rsidP="0010148F">
            <w:pPr>
              <w:spacing w:after="0" w:line="240" w:lineRule="auto"/>
              <w:ind w:left="127" w:right="126"/>
              <w:jc w:val="both"/>
              <w:rPr>
                <w:rFonts w:ascii="Arial" w:hAnsi="Arial" w:cs="Arial"/>
                <w:sz w:val="18"/>
                <w:szCs w:val="18"/>
              </w:rPr>
            </w:pPr>
            <w:r w:rsidRPr="00681840">
              <w:rPr>
                <w:rFonts w:ascii="Arial" w:hAnsi="Arial" w:cs="Arial"/>
                <w:sz w:val="18"/>
                <w:szCs w:val="18"/>
              </w:rPr>
              <w:lastRenderedPageBreak/>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7E50A427" w14:textId="77777777" w:rsidR="0010148F" w:rsidRPr="00681840" w:rsidRDefault="0010148F" w:rsidP="0010148F">
            <w:pPr>
              <w:spacing w:after="0" w:line="240" w:lineRule="auto"/>
              <w:ind w:left="127" w:right="126"/>
              <w:jc w:val="both"/>
              <w:rPr>
                <w:rFonts w:ascii="Arial" w:hAnsi="Arial" w:cs="Arial"/>
                <w:sz w:val="18"/>
                <w:szCs w:val="18"/>
              </w:rPr>
            </w:pPr>
          </w:p>
          <w:p w14:paraId="76B662B4" w14:textId="77777777" w:rsidR="0010148F" w:rsidRPr="00681840" w:rsidRDefault="0010148F" w:rsidP="0010148F">
            <w:pPr>
              <w:spacing w:after="0" w:line="240" w:lineRule="auto"/>
              <w:ind w:left="127" w:right="126"/>
              <w:jc w:val="both"/>
              <w:rPr>
                <w:rFonts w:ascii="Arial" w:hAnsi="Arial" w:cs="Arial"/>
                <w:sz w:val="18"/>
                <w:szCs w:val="18"/>
              </w:rPr>
            </w:pPr>
            <w:r w:rsidRPr="00681840">
              <w:rPr>
                <w:rFonts w:ascii="Arial" w:hAnsi="Arial" w:cs="Arial"/>
                <w:sz w:val="18"/>
                <w:szCs w:val="18"/>
              </w:rPr>
              <w:t>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4DF57B04" w14:textId="77777777" w:rsidR="0010148F" w:rsidRPr="00681840" w:rsidRDefault="0010148F" w:rsidP="0010148F">
            <w:pPr>
              <w:spacing w:after="0" w:line="240" w:lineRule="auto"/>
              <w:ind w:left="127" w:right="126"/>
              <w:jc w:val="both"/>
              <w:rPr>
                <w:rFonts w:ascii="Arial" w:hAnsi="Arial" w:cs="Arial"/>
                <w:sz w:val="18"/>
                <w:szCs w:val="18"/>
              </w:rPr>
            </w:pPr>
          </w:p>
          <w:p w14:paraId="5D7D2A62" w14:textId="5FF90E24" w:rsidR="0010148F" w:rsidRDefault="0010148F" w:rsidP="0010148F">
            <w:pPr>
              <w:spacing w:after="0" w:line="240" w:lineRule="auto"/>
              <w:ind w:left="127" w:right="126"/>
              <w:jc w:val="both"/>
              <w:rPr>
                <w:rFonts w:ascii="Arial" w:hAnsi="Arial" w:cs="Arial"/>
                <w:sz w:val="18"/>
                <w:szCs w:val="18"/>
              </w:rPr>
            </w:pPr>
            <w:r w:rsidRPr="00681840">
              <w:rPr>
                <w:rFonts w:ascii="Arial"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 citado artículo 396 numeral 1 del Reglamento de Fiscalización.</w:t>
            </w:r>
            <w:bookmarkStart w:id="1" w:name="_GoBack"/>
            <w:bookmarkEnd w:id="1"/>
          </w:p>
          <w:p w14:paraId="72D79606" w14:textId="1C6065EC" w:rsidR="000601B0" w:rsidRPr="00FD779F" w:rsidRDefault="000601B0" w:rsidP="00724D4E">
            <w:pPr>
              <w:pStyle w:val="Sinespaciado"/>
              <w:ind w:left="127" w:right="130"/>
              <w:jc w:val="both"/>
              <w:rPr>
                <w:rFonts w:ascii="Arial" w:hAnsi="Arial" w:cs="Arial"/>
                <w:b/>
                <w:bCs/>
                <w:sz w:val="18"/>
                <w:szCs w:val="18"/>
              </w:rPr>
            </w:pPr>
          </w:p>
        </w:tc>
        <w:tc>
          <w:tcPr>
            <w:tcW w:w="492"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3A3607C" w14:textId="77777777" w:rsidR="00E643A8" w:rsidRPr="00FD779F" w:rsidRDefault="00E643A8" w:rsidP="0010148F">
            <w:pPr>
              <w:spacing w:after="0" w:line="240" w:lineRule="auto"/>
              <w:ind w:left="126" w:right="127"/>
              <w:jc w:val="both"/>
              <w:rPr>
                <w:rFonts w:ascii="Arial" w:hAnsi="Arial" w:cs="Arial"/>
                <w:b/>
                <w:sz w:val="18"/>
                <w:szCs w:val="18"/>
              </w:rPr>
            </w:pPr>
          </w:p>
        </w:tc>
        <w:tc>
          <w:tcPr>
            <w:tcW w:w="417"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DB95C13" w14:textId="77777777" w:rsidR="00E643A8" w:rsidRPr="00FD779F" w:rsidRDefault="00E643A8" w:rsidP="00724D4E">
            <w:pPr>
              <w:spacing w:after="0" w:line="240" w:lineRule="auto"/>
              <w:ind w:right="183"/>
              <w:jc w:val="both"/>
              <w:rPr>
                <w:rFonts w:ascii="Arial" w:hAnsi="Arial" w:cs="Arial"/>
                <w:sz w:val="18"/>
                <w:szCs w:val="18"/>
              </w:rPr>
            </w:pPr>
          </w:p>
        </w:tc>
        <w:tc>
          <w:tcPr>
            <w:tcW w:w="379"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B0E1561" w14:textId="77777777" w:rsidR="00E643A8" w:rsidRPr="00FD779F" w:rsidRDefault="00E643A8" w:rsidP="00724D4E">
            <w:pPr>
              <w:spacing w:after="0" w:line="240" w:lineRule="auto"/>
              <w:ind w:left="124" w:right="183"/>
              <w:jc w:val="both"/>
              <w:rPr>
                <w:rFonts w:ascii="Arial" w:hAnsi="Arial" w:cs="Arial"/>
                <w:sz w:val="18"/>
                <w:szCs w:val="18"/>
              </w:rPr>
            </w:pPr>
          </w:p>
        </w:tc>
      </w:tr>
    </w:tbl>
    <w:p w14:paraId="0D6F5BC8" w14:textId="77777777" w:rsidR="00FE7B1E" w:rsidRPr="001D52AC" w:rsidRDefault="00FE7B1E" w:rsidP="00724D4E">
      <w:pPr>
        <w:spacing w:after="0" w:line="240" w:lineRule="auto"/>
        <w:rPr>
          <w:sz w:val="16"/>
          <w:szCs w:val="16"/>
        </w:rPr>
      </w:pPr>
    </w:p>
    <w:sectPr w:rsidR="00FE7B1E" w:rsidRPr="001D52AC">
      <w:footerReference w:type="default" r:id="rId8"/>
      <w:pgSz w:w="20160" w:h="11906" w:orient="landscape"/>
      <w:pgMar w:top="720" w:right="720" w:bottom="720" w:left="720" w:header="851" w:footer="992"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9C420" w14:textId="77777777" w:rsidR="00DA2C84" w:rsidRDefault="00DA2C84">
      <w:r>
        <w:separator/>
      </w:r>
    </w:p>
  </w:endnote>
  <w:endnote w:type="continuationSeparator" w:id="0">
    <w:p w14:paraId="6C6104B2" w14:textId="77777777" w:rsidR="00DA2C84" w:rsidRDefault="00DA2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509547"/>
      <w:docPartObj>
        <w:docPartGallery w:val="Page Numbers (Top of Page)"/>
        <w:docPartUnique/>
      </w:docPartObj>
    </w:sdtPr>
    <w:sdtEndPr>
      <w:rPr>
        <w:rFonts w:ascii="Arial" w:hAnsi="Arial" w:cs="Arial"/>
        <w:sz w:val="18"/>
        <w:szCs w:val="18"/>
      </w:rPr>
    </w:sdtEndPr>
    <w:sdtContent>
      <w:p w14:paraId="76EC731B" w14:textId="0F8D35FD" w:rsidR="006F7B0C" w:rsidRPr="00396F10" w:rsidRDefault="006F7B0C" w:rsidP="00AE282B">
        <w:pPr>
          <w:pStyle w:val="Piedepgina"/>
          <w:tabs>
            <w:tab w:val="center" w:pos="4419"/>
            <w:tab w:val="right" w:pos="8838"/>
          </w:tabs>
          <w:jc w:val="center"/>
          <w:rPr>
            <w:rFonts w:ascii="Arial" w:hAnsi="Arial" w:cs="Arial"/>
            <w:sz w:val="18"/>
            <w:szCs w:val="18"/>
          </w:rPr>
        </w:pPr>
        <w:r w:rsidRPr="00396F10">
          <w:rPr>
            <w:rFonts w:ascii="Arial" w:hAnsi="Arial" w:cs="Arial"/>
            <w:sz w:val="18"/>
            <w:szCs w:val="18"/>
            <w:lang w:val="es-ES"/>
          </w:rPr>
          <w:t xml:space="preserve">Página </w:t>
        </w:r>
        <w:r w:rsidRPr="00396F10">
          <w:rPr>
            <w:rFonts w:ascii="Arial" w:hAnsi="Arial" w:cs="Arial"/>
            <w:b/>
            <w:bCs/>
            <w:sz w:val="18"/>
            <w:szCs w:val="18"/>
          </w:rPr>
          <w:fldChar w:fldCharType="begin"/>
        </w:r>
        <w:r w:rsidRPr="00396F10">
          <w:rPr>
            <w:rFonts w:ascii="Arial" w:hAnsi="Arial" w:cs="Arial"/>
            <w:b/>
            <w:bCs/>
            <w:sz w:val="18"/>
            <w:szCs w:val="18"/>
          </w:rPr>
          <w:instrText>PAGE</w:instrText>
        </w:r>
        <w:r w:rsidRPr="00396F10">
          <w:rPr>
            <w:rFonts w:ascii="Arial" w:hAnsi="Arial" w:cs="Arial"/>
            <w:b/>
            <w:bCs/>
            <w:sz w:val="18"/>
            <w:szCs w:val="18"/>
          </w:rPr>
          <w:fldChar w:fldCharType="separate"/>
        </w:r>
        <w:r w:rsidR="00681840">
          <w:rPr>
            <w:rFonts w:ascii="Arial" w:hAnsi="Arial" w:cs="Arial"/>
            <w:b/>
            <w:bCs/>
            <w:noProof/>
            <w:sz w:val="18"/>
            <w:szCs w:val="18"/>
          </w:rPr>
          <w:t>1</w:t>
        </w:r>
        <w:r w:rsidRPr="00396F10">
          <w:rPr>
            <w:rFonts w:ascii="Arial" w:hAnsi="Arial" w:cs="Arial"/>
            <w:b/>
            <w:bCs/>
            <w:sz w:val="18"/>
            <w:szCs w:val="18"/>
          </w:rPr>
          <w:fldChar w:fldCharType="end"/>
        </w:r>
        <w:r w:rsidRPr="00396F10">
          <w:rPr>
            <w:rFonts w:ascii="Arial" w:hAnsi="Arial" w:cs="Arial"/>
            <w:sz w:val="18"/>
            <w:szCs w:val="18"/>
            <w:lang w:val="es-ES"/>
          </w:rPr>
          <w:t xml:space="preserve"> de </w:t>
        </w:r>
        <w:r w:rsidRPr="00396F10">
          <w:rPr>
            <w:rFonts w:ascii="Arial" w:hAnsi="Arial" w:cs="Arial"/>
            <w:b/>
            <w:bCs/>
            <w:sz w:val="18"/>
            <w:szCs w:val="18"/>
          </w:rPr>
          <w:fldChar w:fldCharType="begin"/>
        </w:r>
        <w:r w:rsidRPr="00396F10">
          <w:rPr>
            <w:rFonts w:ascii="Arial" w:hAnsi="Arial" w:cs="Arial"/>
            <w:b/>
            <w:bCs/>
            <w:sz w:val="18"/>
            <w:szCs w:val="18"/>
          </w:rPr>
          <w:instrText>NUMPAGES</w:instrText>
        </w:r>
        <w:r w:rsidRPr="00396F10">
          <w:rPr>
            <w:rFonts w:ascii="Arial" w:hAnsi="Arial" w:cs="Arial"/>
            <w:b/>
            <w:bCs/>
            <w:sz w:val="18"/>
            <w:szCs w:val="18"/>
          </w:rPr>
          <w:fldChar w:fldCharType="separate"/>
        </w:r>
        <w:r w:rsidR="00681840">
          <w:rPr>
            <w:rFonts w:ascii="Arial" w:hAnsi="Arial" w:cs="Arial"/>
            <w:b/>
            <w:bCs/>
            <w:noProof/>
            <w:sz w:val="18"/>
            <w:szCs w:val="18"/>
          </w:rPr>
          <w:t>27</w:t>
        </w:r>
        <w:r w:rsidRPr="00396F10">
          <w:rPr>
            <w:rFonts w:ascii="Arial" w:hAnsi="Arial" w:cs="Arial"/>
            <w:b/>
            <w:bC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29421" w14:textId="77777777" w:rsidR="00DA2C84" w:rsidRDefault="00DA2C84">
      <w:r>
        <w:separator/>
      </w:r>
    </w:p>
  </w:footnote>
  <w:footnote w:type="continuationSeparator" w:id="0">
    <w:p w14:paraId="312B306F" w14:textId="77777777" w:rsidR="00DA2C84" w:rsidRDefault="00DA2C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267"/>
    <w:multiLevelType w:val="hybridMultilevel"/>
    <w:tmpl w:val="717AB280"/>
    <w:lvl w:ilvl="0" w:tplc="080A000F">
      <w:start w:val="1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9F7B4E"/>
    <w:multiLevelType w:val="hybridMultilevel"/>
    <w:tmpl w:val="2E0AAF6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8EF66C0"/>
    <w:multiLevelType w:val="hybridMultilevel"/>
    <w:tmpl w:val="258CB8D0"/>
    <w:lvl w:ilvl="0" w:tplc="A1EA3808">
      <w:start w:val="1"/>
      <w:numFmt w:val="decimal"/>
      <w:lvlText w:val="%1."/>
      <w:lvlJc w:val="left"/>
      <w:pPr>
        <w:ind w:left="786" w:hanging="360"/>
      </w:pPr>
      <w:rPr>
        <w:rFonts w:ascii="Arial" w:hAnsi="Arial" w:cs="Arial" w:hint="default"/>
        <w:b w:val="0"/>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C413D4C"/>
    <w:multiLevelType w:val="hybridMultilevel"/>
    <w:tmpl w:val="F7CE2D82"/>
    <w:lvl w:ilvl="0" w:tplc="574A205E">
      <w:start w:val="1"/>
      <w:numFmt w:val="lowerLetter"/>
      <w:lvlText w:val="%1)"/>
      <w:lvlJc w:val="left"/>
      <w:pPr>
        <w:ind w:left="535" w:hanging="360"/>
      </w:pPr>
      <w:rPr>
        <w:rFonts w:hint="default"/>
      </w:rPr>
    </w:lvl>
    <w:lvl w:ilvl="1" w:tplc="080A0019" w:tentative="1">
      <w:start w:val="1"/>
      <w:numFmt w:val="lowerLetter"/>
      <w:lvlText w:val="%2."/>
      <w:lvlJc w:val="left"/>
      <w:pPr>
        <w:ind w:left="1255" w:hanging="360"/>
      </w:pPr>
    </w:lvl>
    <w:lvl w:ilvl="2" w:tplc="080A001B" w:tentative="1">
      <w:start w:val="1"/>
      <w:numFmt w:val="lowerRoman"/>
      <w:lvlText w:val="%3."/>
      <w:lvlJc w:val="right"/>
      <w:pPr>
        <w:ind w:left="1975" w:hanging="180"/>
      </w:pPr>
    </w:lvl>
    <w:lvl w:ilvl="3" w:tplc="080A000F" w:tentative="1">
      <w:start w:val="1"/>
      <w:numFmt w:val="decimal"/>
      <w:lvlText w:val="%4."/>
      <w:lvlJc w:val="left"/>
      <w:pPr>
        <w:ind w:left="2695" w:hanging="360"/>
      </w:pPr>
    </w:lvl>
    <w:lvl w:ilvl="4" w:tplc="080A0019" w:tentative="1">
      <w:start w:val="1"/>
      <w:numFmt w:val="lowerLetter"/>
      <w:lvlText w:val="%5."/>
      <w:lvlJc w:val="left"/>
      <w:pPr>
        <w:ind w:left="3415" w:hanging="360"/>
      </w:pPr>
    </w:lvl>
    <w:lvl w:ilvl="5" w:tplc="080A001B" w:tentative="1">
      <w:start w:val="1"/>
      <w:numFmt w:val="lowerRoman"/>
      <w:lvlText w:val="%6."/>
      <w:lvlJc w:val="right"/>
      <w:pPr>
        <w:ind w:left="4135" w:hanging="180"/>
      </w:pPr>
    </w:lvl>
    <w:lvl w:ilvl="6" w:tplc="080A000F" w:tentative="1">
      <w:start w:val="1"/>
      <w:numFmt w:val="decimal"/>
      <w:lvlText w:val="%7."/>
      <w:lvlJc w:val="left"/>
      <w:pPr>
        <w:ind w:left="4855" w:hanging="360"/>
      </w:pPr>
    </w:lvl>
    <w:lvl w:ilvl="7" w:tplc="080A0019" w:tentative="1">
      <w:start w:val="1"/>
      <w:numFmt w:val="lowerLetter"/>
      <w:lvlText w:val="%8."/>
      <w:lvlJc w:val="left"/>
      <w:pPr>
        <w:ind w:left="5575" w:hanging="360"/>
      </w:pPr>
    </w:lvl>
    <w:lvl w:ilvl="8" w:tplc="080A001B" w:tentative="1">
      <w:start w:val="1"/>
      <w:numFmt w:val="lowerRoman"/>
      <w:lvlText w:val="%9."/>
      <w:lvlJc w:val="right"/>
      <w:pPr>
        <w:ind w:left="6295" w:hanging="180"/>
      </w:pPr>
    </w:lvl>
  </w:abstractNum>
  <w:abstractNum w:abstractNumId="4" w15:restartNumberingAfterBreak="0">
    <w:nsid w:val="0EB86AEA"/>
    <w:multiLevelType w:val="hybridMultilevel"/>
    <w:tmpl w:val="7D1644AC"/>
    <w:lvl w:ilvl="0" w:tplc="989ABA28">
      <w:start w:val="1"/>
      <w:numFmt w:val="decimal"/>
      <w:lvlText w:val="%1."/>
      <w:lvlJc w:val="left"/>
      <w:pPr>
        <w:ind w:left="1353" w:hanging="360"/>
      </w:pPr>
      <w:rPr>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2CC48E9"/>
    <w:multiLevelType w:val="hybridMultilevel"/>
    <w:tmpl w:val="BA8063F6"/>
    <w:lvl w:ilvl="0" w:tplc="080A0009">
      <w:start w:val="1"/>
      <w:numFmt w:val="bullet"/>
      <w:lvlText w:val=""/>
      <w:lvlJc w:val="left"/>
      <w:pPr>
        <w:ind w:left="644" w:hanging="360"/>
      </w:pPr>
      <w:rPr>
        <w:rFonts w:ascii="Wingdings" w:hAnsi="Wingdings" w:hint="default"/>
      </w:rPr>
    </w:lvl>
    <w:lvl w:ilvl="1" w:tplc="080A0003">
      <w:start w:val="1"/>
      <w:numFmt w:val="bullet"/>
      <w:lvlText w:val="o"/>
      <w:lvlJc w:val="left"/>
      <w:pPr>
        <w:ind w:left="1364" w:hanging="360"/>
      </w:pPr>
      <w:rPr>
        <w:rFonts w:ascii="Courier New" w:hAnsi="Courier New" w:cs="Courier New" w:hint="default"/>
      </w:rPr>
    </w:lvl>
    <w:lvl w:ilvl="2" w:tplc="080A0005">
      <w:start w:val="1"/>
      <w:numFmt w:val="bullet"/>
      <w:lvlText w:val=""/>
      <w:lvlJc w:val="left"/>
      <w:pPr>
        <w:ind w:left="2084" w:hanging="360"/>
      </w:pPr>
      <w:rPr>
        <w:rFonts w:ascii="Wingdings" w:hAnsi="Wingdings" w:hint="default"/>
      </w:rPr>
    </w:lvl>
    <w:lvl w:ilvl="3" w:tplc="080A0001">
      <w:start w:val="1"/>
      <w:numFmt w:val="bullet"/>
      <w:lvlText w:val=""/>
      <w:lvlJc w:val="left"/>
      <w:pPr>
        <w:ind w:left="2804" w:hanging="360"/>
      </w:pPr>
      <w:rPr>
        <w:rFonts w:ascii="Symbol" w:hAnsi="Symbol" w:hint="default"/>
      </w:rPr>
    </w:lvl>
    <w:lvl w:ilvl="4" w:tplc="080A0003">
      <w:start w:val="1"/>
      <w:numFmt w:val="bullet"/>
      <w:lvlText w:val="o"/>
      <w:lvlJc w:val="left"/>
      <w:pPr>
        <w:ind w:left="3524" w:hanging="360"/>
      </w:pPr>
      <w:rPr>
        <w:rFonts w:ascii="Courier New" w:hAnsi="Courier New" w:cs="Courier New" w:hint="default"/>
      </w:rPr>
    </w:lvl>
    <w:lvl w:ilvl="5" w:tplc="080A0005">
      <w:start w:val="1"/>
      <w:numFmt w:val="bullet"/>
      <w:lvlText w:val=""/>
      <w:lvlJc w:val="left"/>
      <w:pPr>
        <w:ind w:left="4244" w:hanging="360"/>
      </w:pPr>
      <w:rPr>
        <w:rFonts w:ascii="Wingdings" w:hAnsi="Wingdings" w:hint="default"/>
      </w:rPr>
    </w:lvl>
    <w:lvl w:ilvl="6" w:tplc="080A0001">
      <w:start w:val="1"/>
      <w:numFmt w:val="bullet"/>
      <w:lvlText w:val=""/>
      <w:lvlJc w:val="left"/>
      <w:pPr>
        <w:ind w:left="4964" w:hanging="360"/>
      </w:pPr>
      <w:rPr>
        <w:rFonts w:ascii="Symbol" w:hAnsi="Symbol" w:hint="default"/>
      </w:rPr>
    </w:lvl>
    <w:lvl w:ilvl="7" w:tplc="080A0003">
      <w:start w:val="1"/>
      <w:numFmt w:val="bullet"/>
      <w:lvlText w:val="o"/>
      <w:lvlJc w:val="left"/>
      <w:pPr>
        <w:ind w:left="5684" w:hanging="360"/>
      </w:pPr>
      <w:rPr>
        <w:rFonts w:ascii="Courier New" w:hAnsi="Courier New" w:cs="Courier New" w:hint="default"/>
      </w:rPr>
    </w:lvl>
    <w:lvl w:ilvl="8" w:tplc="080A0005">
      <w:start w:val="1"/>
      <w:numFmt w:val="bullet"/>
      <w:lvlText w:val=""/>
      <w:lvlJc w:val="left"/>
      <w:pPr>
        <w:ind w:left="6404" w:hanging="360"/>
      </w:pPr>
      <w:rPr>
        <w:rFonts w:ascii="Wingdings" w:hAnsi="Wingdings" w:hint="default"/>
      </w:rPr>
    </w:lvl>
  </w:abstractNum>
  <w:abstractNum w:abstractNumId="6" w15:restartNumberingAfterBreak="0">
    <w:nsid w:val="15B86ECA"/>
    <w:multiLevelType w:val="hybridMultilevel"/>
    <w:tmpl w:val="0978BBF6"/>
    <w:lvl w:ilvl="0" w:tplc="080A0001">
      <w:start w:val="1"/>
      <w:numFmt w:val="bullet"/>
      <w:lvlText w:val=""/>
      <w:lvlJc w:val="left"/>
      <w:pPr>
        <w:ind w:left="895" w:hanging="360"/>
      </w:pPr>
      <w:rPr>
        <w:rFonts w:ascii="Symbol" w:hAnsi="Symbol" w:hint="default"/>
      </w:rPr>
    </w:lvl>
    <w:lvl w:ilvl="1" w:tplc="080A0003" w:tentative="1">
      <w:start w:val="1"/>
      <w:numFmt w:val="bullet"/>
      <w:lvlText w:val="o"/>
      <w:lvlJc w:val="left"/>
      <w:pPr>
        <w:ind w:left="1615" w:hanging="360"/>
      </w:pPr>
      <w:rPr>
        <w:rFonts w:ascii="Courier New" w:hAnsi="Courier New" w:cs="Courier New" w:hint="default"/>
      </w:rPr>
    </w:lvl>
    <w:lvl w:ilvl="2" w:tplc="080A0005" w:tentative="1">
      <w:start w:val="1"/>
      <w:numFmt w:val="bullet"/>
      <w:lvlText w:val=""/>
      <w:lvlJc w:val="left"/>
      <w:pPr>
        <w:ind w:left="2335" w:hanging="360"/>
      </w:pPr>
      <w:rPr>
        <w:rFonts w:ascii="Wingdings" w:hAnsi="Wingdings" w:hint="default"/>
      </w:rPr>
    </w:lvl>
    <w:lvl w:ilvl="3" w:tplc="080A0001" w:tentative="1">
      <w:start w:val="1"/>
      <w:numFmt w:val="bullet"/>
      <w:lvlText w:val=""/>
      <w:lvlJc w:val="left"/>
      <w:pPr>
        <w:ind w:left="3055" w:hanging="360"/>
      </w:pPr>
      <w:rPr>
        <w:rFonts w:ascii="Symbol" w:hAnsi="Symbol" w:hint="default"/>
      </w:rPr>
    </w:lvl>
    <w:lvl w:ilvl="4" w:tplc="080A0003" w:tentative="1">
      <w:start w:val="1"/>
      <w:numFmt w:val="bullet"/>
      <w:lvlText w:val="o"/>
      <w:lvlJc w:val="left"/>
      <w:pPr>
        <w:ind w:left="3775" w:hanging="360"/>
      </w:pPr>
      <w:rPr>
        <w:rFonts w:ascii="Courier New" w:hAnsi="Courier New" w:cs="Courier New" w:hint="default"/>
      </w:rPr>
    </w:lvl>
    <w:lvl w:ilvl="5" w:tplc="080A0005" w:tentative="1">
      <w:start w:val="1"/>
      <w:numFmt w:val="bullet"/>
      <w:lvlText w:val=""/>
      <w:lvlJc w:val="left"/>
      <w:pPr>
        <w:ind w:left="4495" w:hanging="360"/>
      </w:pPr>
      <w:rPr>
        <w:rFonts w:ascii="Wingdings" w:hAnsi="Wingdings" w:hint="default"/>
      </w:rPr>
    </w:lvl>
    <w:lvl w:ilvl="6" w:tplc="080A0001" w:tentative="1">
      <w:start w:val="1"/>
      <w:numFmt w:val="bullet"/>
      <w:lvlText w:val=""/>
      <w:lvlJc w:val="left"/>
      <w:pPr>
        <w:ind w:left="5215" w:hanging="360"/>
      </w:pPr>
      <w:rPr>
        <w:rFonts w:ascii="Symbol" w:hAnsi="Symbol" w:hint="default"/>
      </w:rPr>
    </w:lvl>
    <w:lvl w:ilvl="7" w:tplc="080A0003" w:tentative="1">
      <w:start w:val="1"/>
      <w:numFmt w:val="bullet"/>
      <w:lvlText w:val="o"/>
      <w:lvlJc w:val="left"/>
      <w:pPr>
        <w:ind w:left="5935" w:hanging="360"/>
      </w:pPr>
      <w:rPr>
        <w:rFonts w:ascii="Courier New" w:hAnsi="Courier New" w:cs="Courier New" w:hint="default"/>
      </w:rPr>
    </w:lvl>
    <w:lvl w:ilvl="8" w:tplc="080A0005" w:tentative="1">
      <w:start w:val="1"/>
      <w:numFmt w:val="bullet"/>
      <w:lvlText w:val=""/>
      <w:lvlJc w:val="left"/>
      <w:pPr>
        <w:ind w:left="6655" w:hanging="360"/>
      </w:pPr>
      <w:rPr>
        <w:rFonts w:ascii="Wingdings" w:hAnsi="Wingdings" w:hint="default"/>
      </w:rPr>
    </w:lvl>
  </w:abstractNum>
  <w:abstractNum w:abstractNumId="7" w15:restartNumberingAfterBreak="0">
    <w:nsid w:val="17420390"/>
    <w:multiLevelType w:val="multilevel"/>
    <w:tmpl w:val="B1F47E8A"/>
    <w:lvl w:ilvl="0">
      <w:start w:val="12"/>
      <w:numFmt w:val="decimal"/>
      <w:lvlText w:val="%1"/>
      <w:lvlJc w:val="left"/>
      <w:pPr>
        <w:ind w:left="468" w:hanging="468"/>
      </w:pPr>
      <w:rPr>
        <w:rFonts w:hint="default"/>
      </w:rPr>
    </w:lvl>
    <w:lvl w:ilvl="1">
      <w:start w:val="2"/>
      <w:numFmt w:val="decimal"/>
      <w:lvlText w:val="%1.%2"/>
      <w:lvlJc w:val="left"/>
      <w:pPr>
        <w:ind w:left="828" w:hanging="4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6B92F46"/>
    <w:multiLevelType w:val="hybridMultilevel"/>
    <w:tmpl w:val="2E6412C4"/>
    <w:lvl w:ilvl="0" w:tplc="3BFCA512">
      <w:start w:val="1"/>
      <w:numFmt w:val="decimal"/>
      <w:lvlText w:val="%1."/>
      <w:lvlJc w:val="left"/>
      <w:pPr>
        <w:ind w:left="720" w:hanging="360"/>
      </w:pPr>
      <w:rPr>
        <w:rFonts w:ascii="Arial" w:hAnsi="Arial" w:cs="Arial" w:hint="default"/>
        <w:b w:val="0"/>
        <w:sz w:val="24"/>
        <w:szCs w:val="24"/>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27E251AB"/>
    <w:multiLevelType w:val="hybridMultilevel"/>
    <w:tmpl w:val="E98AF1C2"/>
    <w:lvl w:ilvl="0" w:tplc="3BEC43A4">
      <w:start w:val="1"/>
      <w:numFmt w:val="decimal"/>
      <w:pStyle w:val="OEyOnumeracion"/>
      <w:lvlText w:val="%1."/>
      <w:lvlJc w:val="left"/>
      <w:pPr>
        <w:ind w:left="2062" w:hanging="360"/>
      </w:pPr>
      <w:rPr>
        <w:rFonts w:ascii="Arial" w:hAnsi="Arial" w:cs="Arial" w:hint="default"/>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8CB1E60"/>
    <w:multiLevelType w:val="hybridMultilevel"/>
    <w:tmpl w:val="F274E2E8"/>
    <w:lvl w:ilvl="0" w:tplc="8E0A862A">
      <w:start w:val="1"/>
      <w:numFmt w:val="bullet"/>
      <w:lvlText w:val=""/>
      <w:lvlJc w:val="left"/>
      <w:pPr>
        <w:ind w:left="720" w:hanging="360"/>
      </w:pPr>
      <w:rPr>
        <w:rFonts w:ascii="Symbol" w:hAnsi="Symbol" w:hint="default"/>
      </w:rPr>
    </w:lvl>
    <w:lvl w:ilvl="1" w:tplc="5D5C0A6E">
      <w:start w:val="1"/>
      <w:numFmt w:val="bullet"/>
      <w:lvlText w:val="o"/>
      <w:lvlJc w:val="left"/>
      <w:pPr>
        <w:ind w:left="1440" w:hanging="360"/>
      </w:pPr>
      <w:rPr>
        <w:rFonts w:ascii="Courier New" w:hAnsi="Courier New" w:hint="default"/>
      </w:rPr>
    </w:lvl>
    <w:lvl w:ilvl="2" w:tplc="5B565E40">
      <w:start w:val="1"/>
      <w:numFmt w:val="bullet"/>
      <w:lvlText w:val=""/>
      <w:lvlJc w:val="left"/>
      <w:pPr>
        <w:ind w:left="2160" w:hanging="360"/>
      </w:pPr>
      <w:rPr>
        <w:rFonts w:ascii="Wingdings" w:hAnsi="Wingdings" w:hint="default"/>
      </w:rPr>
    </w:lvl>
    <w:lvl w:ilvl="3" w:tplc="365EFC78">
      <w:start w:val="1"/>
      <w:numFmt w:val="bullet"/>
      <w:lvlText w:val=""/>
      <w:lvlJc w:val="left"/>
      <w:pPr>
        <w:ind w:left="2880" w:hanging="360"/>
      </w:pPr>
      <w:rPr>
        <w:rFonts w:ascii="Symbol" w:hAnsi="Symbol" w:hint="default"/>
      </w:rPr>
    </w:lvl>
    <w:lvl w:ilvl="4" w:tplc="4330FEE0">
      <w:start w:val="1"/>
      <w:numFmt w:val="bullet"/>
      <w:lvlText w:val="o"/>
      <w:lvlJc w:val="left"/>
      <w:pPr>
        <w:ind w:left="3600" w:hanging="360"/>
      </w:pPr>
      <w:rPr>
        <w:rFonts w:ascii="Courier New" w:hAnsi="Courier New" w:hint="default"/>
      </w:rPr>
    </w:lvl>
    <w:lvl w:ilvl="5" w:tplc="A3BA7F6A">
      <w:start w:val="1"/>
      <w:numFmt w:val="bullet"/>
      <w:lvlText w:val=""/>
      <w:lvlJc w:val="left"/>
      <w:pPr>
        <w:ind w:left="4320" w:hanging="360"/>
      </w:pPr>
      <w:rPr>
        <w:rFonts w:ascii="Wingdings" w:hAnsi="Wingdings" w:hint="default"/>
      </w:rPr>
    </w:lvl>
    <w:lvl w:ilvl="6" w:tplc="75883C96">
      <w:start w:val="1"/>
      <w:numFmt w:val="bullet"/>
      <w:lvlText w:val=""/>
      <w:lvlJc w:val="left"/>
      <w:pPr>
        <w:ind w:left="5040" w:hanging="360"/>
      </w:pPr>
      <w:rPr>
        <w:rFonts w:ascii="Symbol" w:hAnsi="Symbol" w:hint="default"/>
      </w:rPr>
    </w:lvl>
    <w:lvl w:ilvl="7" w:tplc="9B0A7A3A">
      <w:start w:val="1"/>
      <w:numFmt w:val="bullet"/>
      <w:lvlText w:val="o"/>
      <w:lvlJc w:val="left"/>
      <w:pPr>
        <w:ind w:left="5760" w:hanging="360"/>
      </w:pPr>
      <w:rPr>
        <w:rFonts w:ascii="Courier New" w:hAnsi="Courier New" w:hint="default"/>
      </w:rPr>
    </w:lvl>
    <w:lvl w:ilvl="8" w:tplc="6A5848F8">
      <w:start w:val="1"/>
      <w:numFmt w:val="bullet"/>
      <w:lvlText w:val=""/>
      <w:lvlJc w:val="left"/>
      <w:pPr>
        <w:ind w:left="6480" w:hanging="360"/>
      </w:pPr>
      <w:rPr>
        <w:rFonts w:ascii="Wingdings" w:hAnsi="Wingdings" w:hint="default"/>
      </w:rPr>
    </w:lvl>
  </w:abstractNum>
  <w:abstractNum w:abstractNumId="11" w15:restartNumberingAfterBreak="0">
    <w:nsid w:val="294B4D60"/>
    <w:multiLevelType w:val="hybridMultilevel"/>
    <w:tmpl w:val="E37ED826"/>
    <w:lvl w:ilvl="0" w:tplc="BF9437EC">
      <w:start w:val="1"/>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2" w15:restartNumberingAfterBreak="0">
    <w:nsid w:val="37946A99"/>
    <w:multiLevelType w:val="hybridMultilevel"/>
    <w:tmpl w:val="6276E566"/>
    <w:lvl w:ilvl="0" w:tplc="2A10EEDA">
      <w:start w:val="7"/>
      <w:numFmt w:val="decimal"/>
      <w:lvlText w:val="%1."/>
      <w:lvlJc w:val="left"/>
      <w:pPr>
        <w:ind w:left="360" w:hanging="360"/>
      </w:pPr>
      <w:rPr>
        <w:b w:val="0"/>
        <w:bCs w:val="0"/>
        <w:i/>
        <w:iCs/>
        <w:sz w:val="24"/>
        <w:szCs w:val="24"/>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 w15:restartNumberingAfterBreak="0">
    <w:nsid w:val="3D534E35"/>
    <w:multiLevelType w:val="hybridMultilevel"/>
    <w:tmpl w:val="32543680"/>
    <w:lvl w:ilvl="0" w:tplc="1C506B56">
      <w:start w:val="1"/>
      <w:numFmt w:val="upperLetter"/>
      <w:lvlText w:val="%1."/>
      <w:lvlJc w:val="left"/>
      <w:pPr>
        <w:ind w:left="1068" w:hanging="360"/>
      </w:pPr>
      <w:rPr>
        <w:b w:val="0"/>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abstractNum w:abstractNumId="14" w15:restartNumberingAfterBreak="0">
    <w:nsid w:val="488C6122"/>
    <w:multiLevelType w:val="hybridMultilevel"/>
    <w:tmpl w:val="5A642810"/>
    <w:lvl w:ilvl="0" w:tplc="080A0001">
      <w:start w:val="1"/>
      <w:numFmt w:val="bullet"/>
      <w:lvlText w:val=""/>
      <w:lvlJc w:val="left"/>
      <w:pPr>
        <w:ind w:left="1080" w:hanging="360"/>
      </w:pPr>
      <w:rPr>
        <w:rFonts w:ascii="Symbol" w:hAnsi="Symbol"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5" w15:restartNumberingAfterBreak="0">
    <w:nsid w:val="48D9762C"/>
    <w:multiLevelType w:val="hybridMultilevel"/>
    <w:tmpl w:val="A880CFE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6" w15:restartNumberingAfterBreak="0">
    <w:nsid w:val="57594A92"/>
    <w:multiLevelType w:val="hybridMultilevel"/>
    <w:tmpl w:val="38D0F3C0"/>
    <w:lvl w:ilvl="0" w:tplc="55BA4B82">
      <w:start w:val="1"/>
      <w:numFmt w:val="decimal"/>
      <w:lvlText w:val="%1."/>
      <w:lvlJc w:val="left"/>
      <w:pPr>
        <w:ind w:left="720" w:hanging="360"/>
      </w:pPr>
      <w:rPr>
        <w:rFonts w:ascii="Arial" w:hAnsi="Arial" w:cs="Arial" w:hint="default"/>
        <w:b w:val="0"/>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94A37F6"/>
    <w:multiLevelType w:val="hybridMultilevel"/>
    <w:tmpl w:val="911C796A"/>
    <w:lvl w:ilvl="0" w:tplc="2CC26D0A">
      <w:start w:val="18"/>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CB83FE6"/>
    <w:multiLevelType w:val="hybridMultilevel"/>
    <w:tmpl w:val="80F84F4C"/>
    <w:lvl w:ilvl="0" w:tplc="4F6EABF0">
      <w:start w:val="1"/>
      <w:numFmt w:val="lowerLetter"/>
      <w:lvlText w:val="%1)"/>
      <w:lvlJc w:val="left"/>
      <w:pPr>
        <w:ind w:left="535" w:hanging="360"/>
      </w:pPr>
      <w:rPr>
        <w:rFonts w:ascii="TimesNewRomanPS-ItalicMT" w:hAnsi="TimesNewRomanPS-ItalicMT" w:hint="default"/>
        <w:i/>
        <w:sz w:val="20"/>
      </w:rPr>
    </w:lvl>
    <w:lvl w:ilvl="1" w:tplc="080A0019" w:tentative="1">
      <w:start w:val="1"/>
      <w:numFmt w:val="lowerLetter"/>
      <w:lvlText w:val="%2."/>
      <w:lvlJc w:val="left"/>
      <w:pPr>
        <w:ind w:left="1255" w:hanging="360"/>
      </w:pPr>
    </w:lvl>
    <w:lvl w:ilvl="2" w:tplc="080A001B" w:tentative="1">
      <w:start w:val="1"/>
      <w:numFmt w:val="lowerRoman"/>
      <w:lvlText w:val="%3."/>
      <w:lvlJc w:val="right"/>
      <w:pPr>
        <w:ind w:left="1975" w:hanging="180"/>
      </w:pPr>
    </w:lvl>
    <w:lvl w:ilvl="3" w:tplc="080A000F" w:tentative="1">
      <w:start w:val="1"/>
      <w:numFmt w:val="decimal"/>
      <w:lvlText w:val="%4."/>
      <w:lvlJc w:val="left"/>
      <w:pPr>
        <w:ind w:left="2695" w:hanging="360"/>
      </w:pPr>
    </w:lvl>
    <w:lvl w:ilvl="4" w:tplc="080A0019" w:tentative="1">
      <w:start w:val="1"/>
      <w:numFmt w:val="lowerLetter"/>
      <w:lvlText w:val="%5."/>
      <w:lvlJc w:val="left"/>
      <w:pPr>
        <w:ind w:left="3415" w:hanging="360"/>
      </w:pPr>
    </w:lvl>
    <w:lvl w:ilvl="5" w:tplc="080A001B" w:tentative="1">
      <w:start w:val="1"/>
      <w:numFmt w:val="lowerRoman"/>
      <w:lvlText w:val="%6."/>
      <w:lvlJc w:val="right"/>
      <w:pPr>
        <w:ind w:left="4135" w:hanging="180"/>
      </w:pPr>
    </w:lvl>
    <w:lvl w:ilvl="6" w:tplc="080A000F" w:tentative="1">
      <w:start w:val="1"/>
      <w:numFmt w:val="decimal"/>
      <w:lvlText w:val="%7."/>
      <w:lvlJc w:val="left"/>
      <w:pPr>
        <w:ind w:left="4855" w:hanging="360"/>
      </w:pPr>
    </w:lvl>
    <w:lvl w:ilvl="7" w:tplc="080A0019" w:tentative="1">
      <w:start w:val="1"/>
      <w:numFmt w:val="lowerLetter"/>
      <w:lvlText w:val="%8."/>
      <w:lvlJc w:val="left"/>
      <w:pPr>
        <w:ind w:left="5575" w:hanging="360"/>
      </w:pPr>
    </w:lvl>
    <w:lvl w:ilvl="8" w:tplc="080A001B" w:tentative="1">
      <w:start w:val="1"/>
      <w:numFmt w:val="lowerRoman"/>
      <w:lvlText w:val="%9."/>
      <w:lvlJc w:val="right"/>
      <w:pPr>
        <w:ind w:left="6295" w:hanging="180"/>
      </w:pPr>
    </w:lvl>
  </w:abstractNum>
  <w:abstractNum w:abstractNumId="19" w15:restartNumberingAfterBreak="0">
    <w:nsid w:val="5F602FC1"/>
    <w:multiLevelType w:val="hybridMultilevel"/>
    <w:tmpl w:val="629ECA48"/>
    <w:lvl w:ilvl="0" w:tplc="F2903A48">
      <w:start w:val="1"/>
      <w:numFmt w:val="decimal"/>
      <w:lvlText w:val="%1."/>
      <w:lvlJc w:val="left"/>
      <w:pPr>
        <w:ind w:left="720" w:hanging="360"/>
      </w:pPr>
      <w:rPr>
        <w:rFonts w:eastAsiaTheme="minorEastAsia"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FA12008"/>
    <w:multiLevelType w:val="hybridMultilevel"/>
    <w:tmpl w:val="7E0ABFB8"/>
    <w:lvl w:ilvl="0" w:tplc="659EEFDC">
      <w:start w:val="2"/>
      <w:numFmt w:val="bullet"/>
      <w:lvlText w:val="-"/>
      <w:lvlJc w:val="left"/>
      <w:pPr>
        <w:ind w:left="720" w:hanging="360"/>
      </w:pPr>
      <w:rPr>
        <w:rFonts w:ascii="Arial" w:eastAsiaTheme="minorHAnsi"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5"/>
  </w:num>
  <w:num w:numId="4">
    <w:abstractNumId w:val="1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9"/>
  </w:num>
  <w:num w:numId="11">
    <w:abstractNumId w:val="0"/>
  </w:num>
  <w:num w:numId="12">
    <w:abstractNumId w:val="16"/>
  </w:num>
  <w:num w:numId="13">
    <w:abstractNumId w:val="18"/>
  </w:num>
  <w:num w:numId="14">
    <w:abstractNumId w:val="7"/>
  </w:num>
  <w:num w:numId="15">
    <w:abstractNumId w:val="3"/>
  </w:num>
  <w:num w:numId="16">
    <w:abstractNumId w:val="6"/>
  </w:num>
  <w:num w:numId="17">
    <w:abstractNumId w:val="14"/>
  </w:num>
  <w:num w:numId="18">
    <w:abstractNumId w:val="9"/>
  </w:num>
  <w:num w:numId="19">
    <w:abstractNumId w:val="17"/>
  </w:num>
  <w:num w:numId="20">
    <w:abstractNumId w:val="4"/>
  </w:num>
  <w:num w:numId="21">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82B"/>
    <w:rsid w:val="00000A14"/>
    <w:rsid w:val="00000D90"/>
    <w:rsid w:val="00001E2B"/>
    <w:rsid w:val="0000265B"/>
    <w:rsid w:val="0000393F"/>
    <w:rsid w:val="000069D7"/>
    <w:rsid w:val="00006A01"/>
    <w:rsid w:val="0001244A"/>
    <w:rsid w:val="00017CAF"/>
    <w:rsid w:val="0002015F"/>
    <w:rsid w:val="0002439F"/>
    <w:rsid w:val="0002532A"/>
    <w:rsid w:val="000254B8"/>
    <w:rsid w:val="00030E11"/>
    <w:rsid w:val="00031F62"/>
    <w:rsid w:val="00034970"/>
    <w:rsid w:val="000353D4"/>
    <w:rsid w:val="000365AA"/>
    <w:rsid w:val="00036AE3"/>
    <w:rsid w:val="00041E0F"/>
    <w:rsid w:val="00045D8E"/>
    <w:rsid w:val="0005110A"/>
    <w:rsid w:val="00051929"/>
    <w:rsid w:val="00056883"/>
    <w:rsid w:val="00057F3E"/>
    <w:rsid w:val="00060163"/>
    <w:rsid w:val="000601B0"/>
    <w:rsid w:val="000619C1"/>
    <w:rsid w:val="00070310"/>
    <w:rsid w:val="000714D1"/>
    <w:rsid w:val="00073151"/>
    <w:rsid w:val="0007470F"/>
    <w:rsid w:val="000858BB"/>
    <w:rsid w:val="0008593F"/>
    <w:rsid w:val="000917A7"/>
    <w:rsid w:val="00092161"/>
    <w:rsid w:val="000947E8"/>
    <w:rsid w:val="00095C55"/>
    <w:rsid w:val="000A282D"/>
    <w:rsid w:val="000B023B"/>
    <w:rsid w:val="000B076B"/>
    <w:rsid w:val="000B0E99"/>
    <w:rsid w:val="000B2507"/>
    <w:rsid w:val="000B57CD"/>
    <w:rsid w:val="000C0FDC"/>
    <w:rsid w:val="000C2A6F"/>
    <w:rsid w:val="000C301B"/>
    <w:rsid w:val="000C3940"/>
    <w:rsid w:val="000C4279"/>
    <w:rsid w:val="000C46B8"/>
    <w:rsid w:val="000C5092"/>
    <w:rsid w:val="000C5722"/>
    <w:rsid w:val="000C64BF"/>
    <w:rsid w:val="000D05D3"/>
    <w:rsid w:val="000D6DA6"/>
    <w:rsid w:val="000E29B0"/>
    <w:rsid w:val="000E2B87"/>
    <w:rsid w:val="000E65A8"/>
    <w:rsid w:val="000E6CD0"/>
    <w:rsid w:val="000E771B"/>
    <w:rsid w:val="0010096E"/>
    <w:rsid w:val="00101381"/>
    <w:rsid w:val="0010148F"/>
    <w:rsid w:val="0010165A"/>
    <w:rsid w:val="00104921"/>
    <w:rsid w:val="00105C2F"/>
    <w:rsid w:val="00105FA7"/>
    <w:rsid w:val="00107ED9"/>
    <w:rsid w:val="00111482"/>
    <w:rsid w:val="0011187C"/>
    <w:rsid w:val="00112DB8"/>
    <w:rsid w:val="00114D91"/>
    <w:rsid w:val="00117F8A"/>
    <w:rsid w:val="00120B97"/>
    <w:rsid w:val="00125A2C"/>
    <w:rsid w:val="00127E43"/>
    <w:rsid w:val="00130E56"/>
    <w:rsid w:val="001320CA"/>
    <w:rsid w:val="001347DC"/>
    <w:rsid w:val="001408D3"/>
    <w:rsid w:val="00141516"/>
    <w:rsid w:val="00143584"/>
    <w:rsid w:val="001446D7"/>
    <w:rsid w:val="00147A1C"/>
    <w:rsid w:val="00153E52"/>
    <w:rsid w:val="0015424F"/>
    <w:rsid w:val="001543F9"/>
    <w:rsid w:val="0015795D"/>
    <w:rsid w:val="00161302"/>
    <w:rsid w:val="00162E0D"/>
    <w:rsid w:val="001731B5"/>
    <w:rsid w:val="00174764"/>
    <w:rsid w:val="00175C86"/>
    <w:rsid w:val="00177ED0"/>
    <w:rsid w:val="00182975"/>
    <w:rsid w:val="00182AC0"/>
    <w:rsid w:val="001856B0"/>
    <w:rsid w:val="00186DE8"/>
    <w:rsid w:val="001907EE"/>
    <w:rsid w:val="0019346B"/>
    <w:rsid w:val="00195A6E"/>
    <w:rsid w:val="001A470F"/>
    <w:rsid w:val="001A6976"/>
    <w:rsid w:val="001B2BB6"/>
    <w:rsid w:val="001B2DE1"/>
    <w:rsid w:val="001B6476"/>
    <w:rsid w:val="001C21AB"/>
    <w:rsid w:val="001C4F68"/>
    <w:rsid w:val="001C6EF2"/>
    <w:rsid w:val="001D0EB1"/>
    <w:rsid w:val="001D1C6F"/>
    <w:rsid w:val="001D52AC"/>
    <w:rsid w:val="001D52E2"/>
    <w:rsid w:val="001E108F"/>
    <w:rsid w:val="001E1862"/>
    <w:rsid w:val="001E233C"/>
    <w:rsid w:val="001E2FF4"/>
    <w:rsid w:val="001F44AB"/>
    <w:rsid w:val="00200214"/>
    <w:rsid w:val="00205F4B"/>
    <w:rsid w:val="00211791"/>
    <w:rsid w:val="00213948"/>
    <w:rsid w:val="00214513"/>
    <w:rsid w:val="00214990"/>
    <w:rsid w:val="002159ED"/>
    <w:rsid w:val="002162C3"/>
    <w:rsid w:val="00221865"/>
    <w:rsid w:val="00222591"/>
    <w:rsid w:val="00224412"/>
    <w:rsid w:val="00225415"/>
    <w:rsid w:val="00226540"/>
    <w:rsid w:val="0022710A"/>
    <w:rsid w:val="00227644"/>
    <w:rsid w:val="00232181"/>
    <w:rsid w:val="00237FED"/>
    <w:rsid w:val="00242D6F"/>
    <w:rsid w:val="00246309"/>
    <w:rsid w:val="0025496A"/>
    <w:rsid w:val="0026140B"/>
    <w:rsid w:val="002663CC"/>
    <w:rsid w:val="00267A42"/>
    <w:rsid w:val="00270403"/>
    <w:rsid w:val="00277D0E"/>
    <w:rsid w:val="00283096"/>
    <w:rsid w:val="00283980"/>
    <w:rsid w:val="00284F77"/>
    <w:rsid w:val="0028757D"/>
    <w:rsid w:val="00295117"/>
    <w:rsid w:val="0029581A"/>
    <w:rsid w:val="00296B5F"/>
    <w:rsid w:val="00297EAB"/>
    <w:rsid w:val="002A3271"/>
    <w:rsid w:val="002A37F4"/>
    <w:rsid w:val="002A6BC5"/>
    <w:rsid w:val="002B0443"/>
    <w:rsid w:val="002B1A8C"/>
    <w:rsid w:val="002B3060"/>
    <w:rsid w:val="002B31B4"/>
    <w:rsid w:val="002B4526"/>
    <w:rsid w:val="002C2149"/>
    <w:rsid w:val="002C3EF7"/>
    <w:rsid w:val="002C6C93"/>
    <w:rsid w:val="002D0A93"/>
    <w:rsid w:val="002D477C"/>
    <w:rsid w:val="002D797E"/>
    <w:rsid w:val="002E49E0"/>
    <w:rsid w:val="002E5D8A"/>
    <w:rsid w:val="002E7274"/>
    <w:rsid w:val="002F262C"/>
    <w:rsid w:val="002F4659"/>
    <w:rsid w:val="002F512D"/>
    <w:rsid w:val="002F64C4"/>
    <w:rsid w:val="002F7342"/>
    <w:rsid w:val="00300E2D"/>
    <w:rsid w:val="00301160"/>
    <w:rsid w:val="003015A3"/>
    <w:rsid w:val="003041AC"/>
    <w:rsid w:val="003042B9"/>
    <w:rsid w:val="00305B90"/>
    <w:rsid w:val="003061C6"/>
    <w:rsid w:val="003073B8"/>
    <w:rsid w:val="00311C13"/>
    <w:rsid w:val="00316F55"/>
    <w:rsid w:val="0032055F"/>
    <w:rsid w:val="00320861"/>
    <w:rsid w:val="00323D43"/>
    <w:rsid w:val="0032469B"/>
    <w:rsid w:val="00325A2D"/>
    <w:rsid w:val="00327662"/>
    <w:rsid w:val="00331613"/>
    <w:rsid w:val="00331AB8"/>
    <w:rsid w:val="00333F0C"/>
    <w:rsid w:val="003418FE"/>
    <w:rsid w:val="00351AAF"/>
    <w:rsid w:val="003561BE"/>
    <w:rsid w:val="00360CF8"/>
    <w:rsid w:val="00366123"/>
    <w:rsid w:val="003666F3"/>
    <w:rsid w:val="00367341"/>
    <w:rsid w:val="0037282E"/>
    <w:rsid w:val="003734F1"/>
    <w:rsid w:val="0037743D"/>
    <w:rsid w:val="00387D18"/>
    <w:rsid w:val="0039523A"/>
    <w:rsid w:val="00395775"/>
    <w:rsid w:val="0039599D"/>
    <w:rsid w:val="003A3B6D"/>
    <w:rsid w:val="003A4240"/>
    <w:rsid w:val="003A751D"/>
    <w:rsid w:val="003B18FA"/>
    <w:rsid w:val="003B316A"/>
    <w:rsid w:val="003B404C"/>
    <w:rsid w:val="003B4F27"/>
    <w:rsid w:val="003B5161"/>
    <w:rsid w:val="003C2F73"/>
    <w:rsid w:val="003D14D3"/>
    <w:rsid w:val="003D4AFC"/>
    <w:rsid w:val="003E0E7D"/>
    <w:rsid w:val="003E2272"/>
    <w:rsid w:val="003E23B5"/>
    <w:rsid w:val="003E262A"/>
    <w:rsid w:val="003E48AF"/>
    <w:rsid w:val="003F0A67"/>
    <w:rsid w:val="003F1767"/>
    <w:rsid w:val="003F55B1"/>
    <w:rsid w:val="003F598D"/>
    <w:rsid w:val="00400304"/>
    <w:rsid w:val="0040202A"/>
    <w:rsid w:val="0040351D"/>
    <w:rsid w:val="00411F6E"/>
    <w:rsid w:val="00412806"/>
    <w:rsid w:val="00415CC1"/>
    <w:rsid w:val="00417593"/>
    <w:rsid w:val="004206DE"/>
    <w:rsid w:val="0042093B"/>
    <w:rsid w:val="0042420C"/>
    <w:rsid w:val="0043219B"/>
    <w:rsid w:val="004401B0"/>
    <w:rsid w:val="00444D3E"/>
    <w:rsid w:val="00446695"/>
    <w:rsid w:val="00450906"/>
    <w:rsid w:val="00450CCC"/>
    <w:rsid w:val="004510FD"/>
    <w:rsid w:val="00451D74"/>
    <w:rsid w:val="004541B1"/>
    <w:rsid w:val="00455880"/>
    <w:rsid w:val="00456A17"/>
    <w:rsid w:val="00464F85"/>
    <w:rsid w:val="004705C8"/>
    <w:rsid w:val="0047507C"/>
    <w:rsid w:val="00487BE0"/>
    <w:rsid w:val="00491500"/>
    <w:rsid w:val="00492AAE"/>
    <w:rsid w:val="004A1521"/>
    <w:rsid w:val="004A174B"/>
    <w:rsid w:val="004A1DC9"/>
    <w:rsid w:val="004A5302"/>
    <w:rsid w:val="004B189C"/>
    <w:rsid w:val="004B1D5F"/>
    <w:rsid w:val="004B2DF0"/>
    <w:rsid w:val="004B6E75"/>
    <w:rsid w:val="004C17C7"/>
    <w:rsid w:val="004C1BAC"/>
    <w:rsid w:val="004D360A"/>
    <w:rsid w:val="004D40E3"/>
    <w:rsid w:val="004D487B"/>
    <w:rsid w:val="004D5913"/>
    <w:rsid w:val="004D5F10"/>
    <w:rsid w:val="004D6040"/>
    <w:rsid w:val="004E199E"/>
    <w:rsid w:val="004E2C4C"/>
    <w:rsid w:val="004E310B"/>
    <w:rsid w:val="004F79F3"/>
    <w:rsid w:val="00501C7F"/>
    <w:rsid w:val="00504075"/>
    <w:rsid w:val="00511CCC"/>
    <w:rsid w:val="00512F1E"/>
    <w:rsid w:val="00513DAC"/>
    <w:rsid w:val="0051403C"/>
    <w:rsid w:val="00514DA2"/>
    <w:rsid w:val="0051637D"/>
    <w:rsid w:val="00517013"/>
    <w:rsid w:val="00517055"/>
    <w:rsid w:val="00517998"/>
    <w:rsid w:val="00521C7F"/>
    <w:rsid w:val="00524E27"/>
    <w:rsid w:val="0052501B"/>
    <w:rsid w:val="005265D1"/>
    <w:rsid w:val="00532756"/>
    <w:rsid w:val="00532C73"/>
    <w:rsid w:val="005375D9"/>
    <w:rsid w:val="00541EC1"/>
    <w:rsid w:val="005464B7"/>
    <w:rsid w:val="005505CE"/>
    <w:rsid w:val="00555783"/>
    <w:rsid w:val="005605BB"/>
    <w:rsid w:val="00561F13"/>
    <w:rsid w:val="0056777F"/>
    <w:rsid w:val="005709B2"/>
    <w:rsid w:val="00570E51"/>
    <w:rsid w:val="00570F0A"/>
    <w:rsid w:val="005734FE"/>
    <w:rsid w:val="00574355"/>
    <w:rsid w:val="0057443D"/>
    <w:rsid w:val="00582879"/>
    <w:rsid w:val="005829E1"/>
    <w:rsid w:val="00584092"/>
    <w:rsid w:val="005877F5"/>
    <w:rsid w:val="00590B22"/>
    <w:rsid w:val="00593474"/>
    <w:rsid w:val="00595559"/>
    <w:rsid w:val="005A765F"/>
    <w:rsid w:val="005A7885"/>
    <w:rsid w:val="005B08DF"/>
    <w:rsid w:val="005B0F11"/>
    <w:rsid w:val="005B21DF"/>
    <w:rsid w:val="005B7141"/>
    <w:rsid w:val="005B71F3"/>
    <w:rsid w:val="005C09B2"/>
    <w:rsid w:val="005C149B"/>
    <w:rsid w:val="005C2076"/>
    <w:rsid w:val="005C3215"/>
    <w:rsid w:val="005C5957"/>
    <w:rsid w:val="005C665E"/>
    <w:rsid w:val="005D3F16"/>
    <w:rsid w:val="005E4129"/>
    <w:rsid w:val="005E63DE"/>
    <w:rsid w:val="005F1C67"/>
    <w:rsid w:val="005F222E"/>
    <w:rsid w:val="005F44B6"/>
    <w:rsid w:val="005F4D3E"/>
    <w:rsid w:val="005F693A"/>
    <w:rsid w:val="005F7C5A"/>
    <w:rsid w:val="00600392"/>
    <w:rsid w:val="00600E9B"/>
    <w:rsid w:val="00601B49"/>
    <w:rsid w:val="00605738"/>
    <w:rsid w:val="006074DE"/>
    <w:rsid w:val="00607775"/>
    <w:rsid w:val="00614EB1"/>
    <w:rsid w:val="006150D5"/>
    <w:rsid w:val="00622B7E"/>
    <w:rsid w:val="0062312B"/>
    <w:rsid w:val="006301EB"/>
    <w:rsid w:val="006327B6"/>
    <w:rsid w:val="0063379B"/>
    <w:rsid w:val="00635975"/>
    <w:rsid w:val="00635C72"/>
    <w:rsid w:val="00636012"/>
    <w:rsid w:val="00637353"/>
    <w:rsid w:val="00643F4E"/>
    <w:rsid w:val="00643F78"/>
    <w:rsid w:val="0064409D"/>
    <w:rsid w:val="00644501"/>
    <w:rsid w:val="00646D58"/>
    <w:rsid w:val="00650498"/>
    <w:rsid w:val="00651D4C"/>
    <w:rsid w:val="00652D84"/>
    <w:rsid w:val="0065741B"/>
    <w:rsid w:val="0066035A"/>
    <w:rsid w:val="00661C61"/>
    <w:rsid w:val="00670E60"/>
    <w:rsid w:val="00673868"/>
    <w:rsid w:val="006751CF"/>
    <w:rsid w:val="00675970"/>
    <w:rsid w:val="00681840"/>
    <w:rsid w:val="006826AB"/>
    <w:rsid w:val="00693C79"/>
    <w:rsid w:val="00694663"/>
    <w:rsid w:val="006A142E"/>
    <w:rsid w:val="006A1A09"/>
    <w:rsid w:val="006A1FDE"/>
    <w:rsid w:val="006A306F"/>
    <w:rsid w:val="006A4309"/>
    <w:rsid w:val="006A4FB4"/>
    <w:rsid w:val="006B0015"/>
    <w:rsid w:val="006B1727"/>
    <w:rsid w:val="006B288D"/>
    <w:rsid w:val="006B2C11"/>
    <w:rsid w:val="006B2E41"/>
    <w:rsid w:val="006B4508"/>
    <w:rsid w:val="006C1347"/>
    <w:rsid w:val="006C4D10"/>
    <w:rsid w:val="006D2668"/>
    <w:rsid w:val="006D4CA3"/>
    <w:rsid w:val="006D4F36"/>
    <w:rsid w:val="006E09EA"/>
    <w:rsid w:val="006E335E"/>
    <w:rsid w:val="006E3D40"/>
    <w:rsid w:val="006E3E66"/>
    <w:rsid w:val="006E5414"/>
    <w:rsid w:val="006E7098"/>
    <w:rsid w:val="006E76BE"/>
    <w:rsid w:val="006F10C0"/>
    <w:rsid w:val="006F40D4"/>
    <w:rsid w:val="006F7B0C"/>
    <w:rsid w:val="00705835"/>
    <w:rsid w:val="0071000D"/>
    <w:rsid w:val="0071090D"/>
    <w:rsid w:val="00710BAC"/>
    <w:rsid w:val="007118B0"/>
    <w:rsid w:val="00711C37"/>
    <w:rsid w:val="00715F68"/>
    <w:rsid w:val="0072019A"/>
    <w:rsid w:val="00724537"/>
    <w:rsid w:val="00724D4E"/>
    <w:rsid w:val="00727AFD"/>
    <w:rsid w:val="00735D0E"/>
    <w:rsid w:val="007378D5"/>
    <w:rsid w:val="00741B87"/>
    <w:rsid w:val="00753D80"/>
    <w:rsid w:val="00755914"/>
    <w:rsid w:val="00766062"/>
    <w:rsid w:val="00766DC4"/>
    <w:rsid w:val="00766E08"/>
    <w:rsid w:val="00767F94"/>
    <w:rsid w:val="00771194"/>
    <w:rsid w:val="00771533"/>
    <w:rsid w:val="00773D1B"/>
    <w:rsid w:val="00774284"/>
    <w:rsid w:val="00777297"/>
    <w:rsid w:val="00781FFA"/>
    <w:rsid w:val="00783723"/>
    <w:rsid w:val="007926AA"/>
    <w:rsid w:val="00793E53"/>
    <w:rsid w:val="00796D01"/>
    <w:rsid w:val="007A26F2"/>
    <w:rsid w:val="007A27BB"/>
    <w:rsid w:val="007A7168"/>
    <w:rsid w:val="007B1278"/>
    <w:rsid w:val="007B26F1"/>
    <w:rsid w:val="007B52B4"/>
    <w:rsid w:val="007B792F"/>
    <w:rsid w:val="007C6B7C"/>
    <w:rsid w:val="007C7BDC"/>
    <w:rsid w:val="007D3946"/>
    <w:rsid w:val="007E094F"/>
    <w:rsid w:val="007E154B"/>
    <w:rsid w:val="007E415B"/>
    <w:rsid w:val="007E636B"/>
    <w:rsid w:val="007F1D14"/>
    <w:rsid w:val="007F7EAF"/>
    <w:rsid w:val="00801E9C"/>
    <w:rsid w:val="00802115"/>
    <w:rsid w:val="00803164"/>
    <w:rsid w:val="00804E21"/>
    <w:rsid w:val="00810986"/>
    <w:rsid w:val="00813EE8"/>
    <w:rsid w:val="008149DA"/>
    <w:rsid w:val="00821383"/>
    <w:rsid w:val="00821B5E"/>
    <w:rsid w:val="008263F9"/>
    <w:rsid w:val="00826DFE"/>
    <w:rsid w:val="008368A8"/>
    <w:rsid w:val="00841616"/>
    <w:rsid w:val="008424D6"/>
    <w:rsid w:val="00843809"/>
    <w:rsid w:val="00844B7F"/>
    <w:rsid w:val="00844E73"/>
    <w:rsid w:val="00851425"/>
    <w:rsid w:val="00852766"/>
    <w:rsid w:val="008539BB"/>
    <w:rsid w:val="008600E4"/>
    <w:rsid w:val="0086186E"/>
    <w:rsid w:val="00862DDA"/>
    <w:rsid w:val="00870E6A"/>
    <w:rsid w:val="00875FBC"/>
    <w:rsid w:val="00880967"/>
    <w:rsid w:val="00884F25"/>
    <w:rsid w:val="00886B44"/>
    <w:rsid w:val="00891A02"/>
    <w:rsid w:val="00892032"/>
    <w:rsid w:val="008960A0"/>
    <w:rsid w:val="008A0174"/>
    <w:rsid w:val="008A349B"/>
    <w:rsid w:val="008A7BD9"/>
    <w:rsid w:val="008B10BA"/>
    <w:rsid w:val="008B2AFD"/>
    <w:rsid w:val="008B3FD6"/>
    <w:rsid w:val="008B467C"/>
    <w:rsid w:val="008B640B"/>
    <w:rsid w:val="008C1D9F"/>
    <w:rsid w:val="008C2542"/>
    <w:rsid w:val="008C3D97"/>
    <w:rsid w:val="008C5066"/>
    <w:rsid w:val="008C6E46"/>
    <w:rsid w:val="008D096E"/>
    <w:rsid w:val="008D249A"/>
    <w:rsid w:val="008E11CA"/>
    <w:rsid w:val="008E37DB"/>
    <w:rsid w:val="008E76D5"/>
    <w:rsid w:val="008F01EC"/>
    <w:rsid w:val="008F2F80"/>
    <w:rsid w:val="008F4116"/>
    <w:rsid w:val="008F4434"/>
    <w:rsid w:val="0090237D"/>
    <w:rsid w:val="009034B6"/>
    <w:rsid w:val="0090367E"/>
    <w:rsid w:val="00904724"/>
    <w:rsid w:val="0091032F"/>
    <w:rsid w:val="00912218"/>
    <w:rsid w:val="00913881"/>
    <w:rsid w:val="0092030D"/>
    <w:rsid w:val="00925E67"/>
    <w:rsid w:val="00934314"/>
    <w:rsid w:val="0093641D"/>
    <w:rsid w:val="00943AC7"/>
    <w:rsid w:val="00945058"/>
    <w:rsid w:val="0094798F"/>
    <w:rsid w:val="00951EBF"/>
    <w:rsid w:val="00956358"/>
    <w:rsid w:val="00961267"/>
    <w:rsid w:val="00963291"/>
    <w:rsid w:val="00965709"/>
    <w:rsid w:val="00966931"/>
    <w:rsid w:val="00973C2D"/>
    <w:rsid w:val="00977E46"/>
    <w:rsid w:val="00982F07"/>
    <w:rsid w:val="0098643E"/>
    <w:rsid w:val="00986A76"/>
    <w:rsid w:val="00987C4F"/>
    <w:rsid w:val="009922F4"/>
    <w:rsid w:val="009A01B3"/>
    <w:rsid w:val="009A2172"/>
    <w:rsid w:val="009A48E2"/>
    <w:rsid w:val="009A66D2"/>
    <w:rsid w:val="009B020C"/>
    <w:rsid w:val="009B60CA"/>
    <w:rsid w:val="009B62A5"/>
    <w:rsid w:val="009C37CA"/>
    <w:rsid w:val="009D460D"/>
    <w:rsid w:val="009D6B88"/>
    <w:rsid w:val="009D6E91"/>
    <w:rsid w:val="009E4B03"/>
    <w:rsid w:val="009E7746"/>
    <w:rsid w:val="009F2971"/>
    <w:rsid w:val="009F2D21"/>
    <w:rsid w:val="009F4012"/>
    <w:rsid w:val="009F7AF7"/>
    <w:rsid w:val="00A00B46"/>
    <w:rsid w:val="00A0239B"/>
    <w:rsid w:val="00A10188"/>
    <w:rsid w:val="00A140D1"/>
    <w:rsid w:val="00A1668F"/>
    <w:rsid w:val="00A16C28"/>
    <w:rsid w:val="00A22921"/>
    <w:rsid w:val="00A25AD0"/>
    <w:rsid w:val="00A272BE"/>
    <w:rsid w:val="00A33647"/>
    <w:rsid w:val="00A36CB6"/>
    <w:rsid w:val="00A47D76"/>
    <w:rsid w:val="00A549F3"/>
    <w:rsid w:val="00A572E1"/>
    <w:rsid w:val="00A57AA7"/>
    <w:rsid w:val="00A57CDD"/>
    <w:rsid w:val="00A65CAA"/>
    <w:rsid w:val="00A70803"/>
    <w:rsid w:val="00A833C0"/>
    <w:rsid w:val="00A83F99"/>
    <w:rsid w:val="00A84247"/>
    <w:rsid w:val="00A92583"/>
    <w:rsid w:val="00A95F4D"/>
    <w:rsid w:val="00A97B29"/>
    <w:rsid w:val="00A97CC2"/>
    <w:rsid w:val="00AA40F2"/>
    <w:rsid w:val="00AA50BE"/>
    <w:rsid w:val="00AB242C"/>
    <w:rsid w:val="00AB3C96"/>
    <w:rsid w:val="00AB4E77"/>
    <w:rsid w:val="00AB546A"/>
    <w:rsid w:val="00AB6149"/>
    <w:rsid w:val="00AD0228"/>
    <w:rsid w:val="00AD2119"/>
    <w:rsid w:val="00AD428A"/>
    <w:rsid w:val="00AD7801"/>
    <w:rsid w:val="00AE282B"/>
    <w:rsid w:val="00AE5FCC"/>
    <w:rsid w:val="00AF15DE"/>
    <w:rsid w:val="00AF5C16"/>
    <w:rsid w:val="00AF6FF1"/>
    <w:rsid w:val="00B02071"/>
    <w:rsid w:val="00B033F8"/>
    <w:rsid w:val="00B0643F"/>
    <w:rsid w:val="00B14A70"/>
    <w:rsid w:val="00B15AFE"/>
    <w:rsid w:val="00B179CC"/>
    <w:rsid w:val="00B17E47"/>
    <w:rsid w:val="00B22521"/>
    <w:rsid w:val="00B22626"/>
    <w:rsid w:val="00B23164"/>
    <w:rsid w:val="00B23E95"/>
    <w:rsid w:val="00B26DD8"/>
    <w:rsid w:val="00B30F87"/>
    <w:rsid w:val="00B36B14"/>
    <w:rsid w:val="00B40409"/>
    <w:rsid w:val="00B41DB6"/>
    <w:rsid w:val="00B44B91"/>
    <w:rsid w:val="00B45524"/>
    <w:rsid w:val="00B46964"/>
    <w:rsid w:val="00B46B2B"/>
    <w:rsid w:val="00B47707"/>
    <w:rsid w:val="00B5239A"/>
    <w:rsid w:val="00B5638C"/>
    <w:rsid w:val="00B604D5"/>
    <w:rsid w:val="00B6565C"/>
    <w:rsid w:val="00B657F7"/>
    <w:rsid w:val="00B6583E"/>
    <w:rsid w:val="00B658DF"/>
    <w:rsid w:val="00B667DA"/>
    <w:rsid w:val="00B709DB"/>
    <w:rsid w:val="00B72A89"/>
    <w:rsid w:val="00B74DD8"/>
    <w:rsid w:val="00B74E65"/>
    <w:rsid w:val="00B76002"/>
    <w:rsid w:val="00B8043E"/>
    <w:rsid w:val="00B805BE"/>
    <w:rsid w:val="00B82551"/>
    <w:rsid w:val="00B828F7"/>
    <w:rsid w:val="00B84B23"/>
    <w:rsid w:val="00B900A7"/>
    <w:rsid w:val="00B917FF"/>
    <w:rsid w:val="00B932CA"/>
    <w:rsid w:val="00B937F2"/>
    <w:rsid w:val="00B978FE"/>
    <w:rsid w:val="00BA0EE2"/>
    <w:rsid w:val="00BA324F"/>
    <w:rsid w:val="00BA4FE2"/>
    <w:rsid w:val="00BA535D"/>
    <w:rsid w:val="00BB1C48"/>
    <w:rsid w:val="00BB1C5E"/>
    <w:rsid w:val="00BB3EA9"/>
    <w:rsid w:val="00BB4A0C"/>
    <w:rsid w:val="00BC2F02"/>
    <w:rsid w:val="00BC365D"/>
    <w:rsid w:val="00BC51B3"/>
    <w:rsid w:val="00BC566B"/>
    <w:rsid w:val="00BC7571"/>
    <w:rsid w:val="00BD0F10"/>
    <w:rsid w:val="00BD1354"/>
    <w:rsid w:val="00BD1793"/>
    <w:rsid w:val="00BD1F1B"/>
    <w:rsid w:val="00BD3945"/>
    <w:rsid w:val="00BE02F1"/>
    <w:rsid w:val="00BE4C2A"/>
    <w:rsid w:val="00BE65B6"/>
    <w:rsid w:val="00BE7094"/>
    <w:rsid w:val="00BF38D1"/>
    <w:rsid w:val="00C05B94"/>
    <w:rsid w:val="00C066D5"/>
    <w:rsid w:val="00C07E27"/>
    <w:rsid w:val="00C16820"/>
    <w:rsid w:val="00C1747D"/>
    <w:rsid w:val="00C17DED"/>
    <w:rsid w:val="00C20249"/>
    <w:rsid w:val="00C204A5"/>
    <w:rsid w:val="00C20E6C"/>
    <w:rsid w:val="00C32C47"/>
    <w:rsid w:val="00C406D4"/>
    <w:rsid w:val="00C4414F"/>
    <w:rsid w:val="00C456E3"/>
    <w:rsid w:val="00C46CB9"/>
    <w:rsid w:val="00C47096"/>
    <w:rsid w:val="00C53A1A"/>
    <w:rsid w:val="00C65F3A"/>
    <w:rsid w:val="00C71BD7"/>
    <w:rsid w:val="00C72193"/>
    <w:rsid w:val="00C87521"/>
    <w:rsid w:val="00C9425D"/>
    <w:rsid w:val="00C95876"/>
    <w:rsid w:val="00C967E6"/>
    <w:rsid w:val="00C97781"/>
    <w:rsid w:val="00CA080E"/>
    <w:rsid w:val="00CA4898"/>
    <w:rsid w:val="00CB3F2B"/>
    <w:rsid w:val="00CB4133"/>
    <w:rsid w:val="00CB4997"/>
    <w:rsid w:val="00CB4A7D"/>
    <w:rsid w:val="00CB5684"/>
    <w:rsid w:val="00CC058D"/>
    <w:rsid w:val="00CC0BC0"/>
    <w:rsid w:val="00CC1E79"/>
    <w:rsid w:val="00CC4696"/>
    <w:rsid w:val="00CC5CF3"/>
    <w:rsid w:val="00CD364F"/>
    <w:rsid w:val="00CD5035"/>
    <w:rsid w:val="00CE02AE"/>
    <w:rsid w:val="00CE61FC"/>
    <w:rsid w:val="00CE6645"/>
    <w:rsid w:val="00CE6813"/>
    <w:rsid w:val="00CE6820"/>
    <w:rsid w:val="00CE789A"/>
    <w:rsid w:val="00CF00E9"/>
    <w:rsid w:val="00CF2989"/>
    <w:rsid w:val="00CF38DE"/>
    <w:rsid w:val="00CF3E8A"/>
    <w:rsid w:val="00CF563B"/>
    <w:rsid w:val="00D043B1"/>
    <w:rsid w:val="00D05319"/>
    <w:rsid w:val="00D07BBB"/>
    <w:rsid w:val="00D20341"/>
    <w:rsid w:val="00D20C31"/>
    <w:rsid w:val="00D220D7"/>
    <w:rsid w:val="00D22A64"/>
    <w:rsid w:val="00D26B92"/>
    <w:rsid w:val="00D27279"/>
    <w:rsid w:val="00D30790"/>
    <w:rsid w:val="00D30C22"/>
    <w:rsid w:val="00D31284"/>
    <w:rsid w:val="00D31DF0"/>
    <w:rsid w:val="00D3251F"/>
    <w:rsid w:val="00D368F9"/>
    <w:rsid w:val="00D4138D"/>
    <w:rsid w:val="00D44C9C"/>
    <w:rsid w:val="00D505AF"/>
    <w:rsid w:val="00D51CE4"/>
    <w:rsid w:val="00D5245B"/>
    <w:rsid w:val="00D60FA2"/>
    <w:rsid w:val="00D64C6D"/>
    <w:rsid w:val="00D66994"/>
    <w:rsid w:val="00D74096"/>
    <w:rsid w:val="00D7486D"/>
    <w:rsid w:val="00D764A0"/>
    <w:rsid w:val="00D860D7"/>
    <w:rsid w:val="00D87133"/>
    <w:rsid w:val="00D92374"/>
    <w:rsid w:val="00D924EE"/>
    <w:rsid w:val="00D95ECD"/>
    <w:rsid w:val="00DA171C"/>
    <w:rsid w:val="00DA2C84"/>
    <w:rsid w:val="00DA3AB1"/>
    <w:rsid w:val="00DA63EF"/>
    <w:rsid w:val="00DA7C7A"/>
    <w:rsid w:val="00DA7D7C"/>
    <w:rsid w:val="00DB56F6"/>
    <w:rsid w:val="00DC2740"/>
    <w:rsid w:val="00DC38C6"/>
    <w:rsid w:val="00DC4CFB"/>
    <w:rsid w:val="00DD3702"/>
    <w:rsid w:val="00DD7486"/>
    <w:rsid w:val="00DE2343"/>
    <w:rsid w:val="00DE5386"/>
    <w:rsid w:val="00DE57E7"/>
    <w:rsid w:val="00DE5B24"/>
    <w:rsid w:val="00DE66A0"/>
    <w:rsid w:val="00DF4992"/>
    <w:rsid w:val="00DF7E4B"/>
    <w:rsid w:val="00E0389A"/>
    <w:rsid w:val="00E04CED"/>
    <w:rsid w:val="00E10FD9"/>
    <w:rsid w:val="00E128BE"/>
    <w:rsid w:val="00E13348"/>
    <w:rsid w:val="00E17F22"/>
    <w:rsid w:val="00E20A3D"/>
    <w:rsid w:val="00E237D8"/>
    <w:rsid w:val="00E23AB6"/>
    <w:rsid w:val="00E27BFB"/>
    <w:rsid w:val="00E33000"/>
    <w:rsid w:val="00E333D4"/>
    <w:rsid w:val="00E3761F"/>
    <w:rsid w:val="00E41F5F"/>
    <w:rsid w:val="00E472CA"/>
    <w:rsid w:val="00E515BD"/>
    <w:rsid w:val="00E55C60"/>
    <w:rsid w:val="00E6167C"/>
    <w:rsid w:val="00E6248E"/>
    <w:rsid w:val="00E63A94"/>
    <w:rsid w:val="00E643A8"/>
    <w:rsid w:val="00E678C4"/>
    <w:rsid w:val="00E67F40"/>
    <w:rsid w:val="00E71D4B"/>
    <w:rsid w:val="00E72650"/>
    <w:rsid w:val="00E746E4"/>
    <w:rsid w:val="00E754D0"/>
    <w:rsid w:val="00E8234D"/>
    <w:rsid w:val="00E83FDF"/>
    <w:rsid w:val="00E84252"/>
    <w:rsid w:val="00E8471D"/>
    <w:rsid w:val="00E87F29"/>
    <w:rsid w:val="00E939D4"/>
    <w:rsid w:val="00E94214"/>
    <w:rsid w:val="00E95705"/>
    <w:rsid w:val="00EA15C5"/>
    <w:rsid w:val="00EA17DC"/>
    <w:rsid w:val="00EA601B"/>
    <w:rsid w:val="00EB10EC"/>
    <w:rsid w:val="00EB1644"/>
    <w:rsid w:val="00EB6F93"/>
    <w:rsid w:val="00EC38A9"/>
    <w:rsid w:val="00EC4C67"/>
    <w:rsid w:val="00ED4423"/>
    <w:rsid w:val="00ED4E01"/>
    <w:rsid w:val="00ED5561"/>
    <w:rsid w:val="00ED58C3"/>
    <w:rsid w:val="00ED6545"/>
    <w:rsid w:val="00EE2EE3"/>
    <w:rsid w:val="00EF0178"/>
    <w:rsid w:val="00EF16F2"/>
    <w:rsid w:val="00EF42E0"/>
    <w:rsid w:val="00EF4A98"/>
    <w:rsid w:val="00EF5097"/>
    <w:rsid w:val="00F016B0"/>
    <w:rsid w:val="00F03EC3"/>
    <w:rsid w:val="00F1297E"/>
    <w:rsid w:val="00F13B7A"/>
    <w:rsid w:val="00F22425"/>
    <w:rsid w:val="00F22B4E"/>
    <w:rsid w:val="00F22F6C"/>
    <w:rsid w:val="00F26C38"/>
    <w:rsid w:val="00F31DCF"/>
    <w:rsid w:val="00F33CE9"/>
    <w:rsid w:val="00F36308"/>
    <w:rsid w:val="00F4111C"/>
    <w:rsid w:val="00F42837"/>
    <w:rsid w:val="00F44BF2"/>
    <w:rsid w:val="00F450F0"/>
    <w:rsid w:val="00F47B08"/>
    <w:rsid w:val="00F5007C"/>
    <w:rsid w:val="00F5096C"/>
    <w:rsid w:val="00F50C72"/>
    <w:rsid w:val="00F601C6"/>
    <w:rsid w:val="00F60D49"/>
    <w:rsid w:val="00F660BE"/>
    <w:rsid w:val="00F66FC5"/>
    <w:rsid w:val="00F671F1"/>
    <w:rsid w:val="00F76EBA"/>
    <w:rsid w:val="00F771F6"/>
    <w:rsid w:val="00F77341"/>
    <w:rsid w:val="00F8044B"/>
    <w:rsid w:val="00F80E3B"/>
    <w:rsid w:val="00F81260"/>
    <w:rsid w:val="00F84327"/>
    <w:rsid w:val="00F85E4C"/>
    <w:rsid w:val="00F86A02"/>
    <w:rsid w:val="00F87556"/>
    <w:rsid w:val="00F9205B"/>
    <w:rsid w:val="00FA0ED6"/>
    <w:rsid w:val="00FA3979"/>
    <w:rsid w:val="00FA5D23"/>
    <w:rsid w:val="00FB7012"/>
    <w:rsid w:val="00FC0126"/>
    <w:rsid w:val="00FC191A"/>
    <w:rsid w:val="00FD0534"/>
    <w:rsid w:val="00FD2EA0"/>
    <w:rsid w:val="00FD70C3"/>
    <w:rsid w:val="00FD779F"/>
    <w:rsid w:val="00FE7B1E"/>
    <w:rsid w:val="00FF1E1C"/>
    <w:rsid w:val="00FF50AA"/>
    <w:rsid w:val="00FF7BB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4D80B"/>
  <w15:chartTrackingRefBased/>
  <w15:docId w15:val="{8ED51BA0-E3D9-47D4-AA42-44BC588A4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756"/>
    <w:pPr>
      <w:spacing w:line="254" w:lineRule="auto"/>
    </w:pPr>
    <w:rPr>
      <w:rFonts w:ascii="Calibri" w:eastAsia="Calibri" w:hAnsi="Calibri" w:cs="Times New Roman"/>
    </w:rPr>
  </w:style>
  <w:style w:type="paragraph" w:styleId="Ttulo1">
    <w:name w:val="heading 1"/>
    <w:basedOn w:val="Normal"/>
    <w:next w:val="Normal"/>
    <w:link w:val="Ttulo1Car"/>
    <w:uiPriority w:val="9"/>
    <w:qFormat/>
    <w:rsid w:val="00AE282B"/>
    <w:pPr>
      <w:keepNext/>
      <w:keepLines/>
      <w:spacing w:before="240" w:after="0" w:line="256" w:lineRule="auto"/>
      <w:outlineLvl w:val="0"/>
    </w:pPr>
    <w:rPr>
      <w:rFonts w:ascii="Arial" w:eastAsiaTheme="majorEastAsia" w:hAnsi="Arial" w:cstheme="majorBidi"/>
      <w:b/>
      <w:color w:val="000000" w:themeColor="text1"/>
      <w:szCs w:val="32"/>
    </w:rPr>
  </w:style>
  <w:style w:type="paragraph" w:styleId="Ttulo6">
    <w:name w:val="heading 6"/>
    <w:basedOn w:val="Normal"/>
    <w:next w:val="Normal"/>
    <w:link w:val="Ttulo6Car"/>
    <w:uiPriority w:val="9"/>
    <w:semiHidden/>
    <w:unhideWhenUsed/>
    <w:qFormat/>
    <w:rsid w:val="00AE282B"/>
    <w:pPr>
      <w:keepNext/>
      <w:keepLines/>
      <w:spacing w:before="40" w:after="0" w:line="240" w:lineRule="auto"/>
      <w:outlineLvl w:val="5"/>
    </w:pPr>
    <w:rPr>
      <w:rFonts w:asciiTheme="majorHAnsi" w:eastAsiaTheme="majorEastAsia" w:hAnsiTheme="majorHAnsi" w:cstheme="majorBidi"/>
      <w:color w:val="1F3763" w:themeColor="accent1" w:themeShade="7F"/>
      <w:sz w:val="24"/>
      <w:szCs w:val="24"/>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E282B"/>
    <w:rPr>
      <w:rFonts w:ascii="Arial" w:eastAsiaTheme="majorEastAsia" w:hAnsi="Arial" w:cstheme="majorBidi"/>
      <w:b/>
      <w:color w:val="000000" w:themeColor="text1"/>
      <w:szCs w:val="32"/>
    </w:rPr>
  </w:style>
  <w:style w:type="character" w:customStyle="1" w:styleId="Ttulo6Car">
    <w:name w:val="Título 6 Car"/>
    <w:basedOn w:val="Fuentedeprrafopredeter"/>
    <w:link w:val="Ttulo6"/>
    <w:uiPriority w:val="9"/>
    <w:semiHidden/>
    <w:rsid w:val="00AE282B"/>
    <w:rPr>
      <w:rFonts w:asciiTheme="majorHAnsi" w:eastAsiaTheme="majorEastAsia" w:hAnsiTheme="majorHAnsi" w:cstheme="majorBidi"/>
      <w:color w:val="1F3763" w:themeColor="accent1" w:themeShade="7F"/>
      <w:sz w:val="24"/>
      <w:szCs w:val="24"/>
      <w:lang w:eastAsia="es-MX"/>
    </w:rPr>
  </w:style>
  <w:style w:type="paragraph" w:customStyle="1" w:styleId="msonormal0">
    <w:name w:val="msonormal"/>
    <w:basedOn w:val="Normal"/>
    <w:rsid w:val="00AE282B"/>
    <w:pPr>
      <w:spacing w:before="100" w:beforeAutospacing="1" w:after="100" w:afterAutospacing="1" w:line="240" w:lineRule="auto"/>
    </w:pPr>
    <w:rPr>
      <w:rFonts w:ascii="Times New Roman" w:eastAsiaTheme="minorEastAsia" w:hAnsi="Times New Roman"/>
      <w:sz w:val="24"/>
      <w:szCs w:val="24"/>
      <w:lang w:eastAsia="es-MX"/>
    </w:rPr>
  </w:style>
  <w:style w:type="paragraph" w:styleId="Encabezado">
    <w:name w:val="header"/>
    <w:basedOn w:val="Normal"/>
    <w:link w:val="EncabezadoCar"/>
    <w:uiPriority w:val="99"/>
    <w:unhideWhenUsed/>
    <w:rsid w:val="00AE282B"/>
    <w:pPr>
      <w:tabs>
        <w:tab w:val="center" w:pos="4320"/>
        <w:tab w:val="right" w:pos="8640"/>
      </w:tabs>
      <w:spacing w:after="0" w:line="240" w:lineRule="auto"/>
    </w:pPr>
    <w:rPr>
      <w:rFonts w:ascii="Times New Roman" w:eastAsiaTheme="minorEastAsia" w:hAnsi="Times New Roman"/>
      <w:sz w:val="24"/>
      <w:szCs w:val="24"/>
      <w:lang w:eastAsia="es-MX"/>
    </w:rPr>
  </w:style>
  <w:style w:type="character" w:customStyle="1" w:styleId="EncabezadoCar">
    <w:name w:val="Encabezado Car"/>
    <w:basedOn w:val="Fuentedeprrafopredeter"/>
    <w:link w:val="Encabezado"/>
    <w:uiPriority w:val="99"/>
    <w:rsid w:val="00AE282B"/>
    <w:rPr>
      <w:rFonts w:ascii="Times New Roman" w:eastAsiaTheme="minorEastAsia" w:hAnsi="Times New Roman" w:cs="Times New Roman"/>
      <w:sz w:val="24"/>
      <w:szCs w:val="24"/>
      <w:lang w:eastAsia="es-MX"/>
    </w:rPr>
  </w:style>
  <w:style w:type="paragraph" w:styleId="Piedepgina">
    <w:name w:val="footer"/>
    <w:basedOn w:val="Normal"/>
    <w:link w:val="PiedepginaCar"/>
    <w:uiPriority w:val="99"/>
    <w:unhideWhenUsed/>
    <w:rsid w:val="00AE282B"/>
    <w:pPr>
      <w:tabs>
        <w:tab w:val="center" w:pos="4320"/>
        <w:tab w:val="right" w:pos="8640"/>
      </w:tabs>
      <w:spacing w:after="0" w:line="240" w:lineRule="auto"/>
    </w:pPr>
    <w:rPr>
      <w:rFonts w:ascii="Times New Roman" w:eastAsiaTheme="minorEastAsia" w:hAnsi="Times New Roman"/>
      <w:sz w:val="24"/>
      <w:szCs w:val="24"/>
      <w:lang w:eastAsia="es-MX"/>
    </w:rPr>
  </w:style>
  <w:style w:type="character" w:customStyle="1" w:styleId="PiedepginaCar">
    <w:name w:val="Pie de página Car"/>
    <w:basedOn w:val="Fuentedeprrafopredeter"/>
    <w:link w:val="Piedepgina"/>
    <w:uiPriority w:val="99"/>
    <w:rsid w:val="00AE282B"/>
    <w:rPr>
      <w:rFonts w:ascii="Times New Roman" w:eastAsiaTheme="minorEastAsia" w:hAnsi="Times New Roman" w:cs="Times New Roman"/>
      <w:sz w:val="24"/>
      <w:szCs w:val="24"/>
      <w:lang w:eastAsia="es-MX"/>
    </w:rPr>
  </w:style>
  <w:style w:type="paragraph" w:customStyle="1" w:styleId="Piedepgina1">
    <w:name w:val="Pie de página1"/>
    <w:basedOn w:val="Normal"/>
    <w:rsid w:val="00AE282B"/>
    <w:pPr>
      <w:spacing w:before="100" w:beforeAutospacing="1" w:after="100" w:afterAutospacing="1" w:line="240" w:lineRule="auto"/>
    </w:pPr>
    <w:rPr>
      <w:rFonts w:ascii="Times New Roman" w:eastAsiaTheme="minorEastAsia" w:hAnsi="Times New Roman"/>
      <w:sz w:val="18"/>
      <w:szCs w:val="18"/>
      <w:lang w:eastAsia="es-MX"/>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rsid w:val="00AE282B"/>
    <w:pPr>
      <w:spacing w:before="100" w:beforeAutospacing="1" w:after="100" w:afterAutospacing="1" w:line="240" w:lineRule="auto"/>
    </w:pPr>
    <w:rPr>
      <w:rFonts w:ascii="Times New Roman" w:eastAsiaTheme="minorEastAsia" w:hAnsi="Times New Roman"/>
      <w:sz w:val="24"/>
      <w:szCs w:val="24"/>
      <w:lang w:eastAsia="es-MX"/>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AE282B"/>
    <w:rPr>
      <w:rFonts w:ascii="Times New Roman" w:eastAsiaTheme="minorEastAsia" w:hAnsi="Times New Roman" w:cs="Times New Roman"/>
      <w:sz w:val="24"/>
      <w:szCs w:val="24"/>
      <w:lang w:eastAsia="es-MX"/>
    </w:rPr>
  </w:style>
  <w:style w:type="character" w:styleId="Textoennegrita">
    <w:name w:val="Strong"/>
    <w:basedOn w:val="Fuentedeprrafopredeter"/>
    <w:uiPriority w:val="22"/>
    <w:qFormat/>
    <w:rsid w:val="00AE282B"/>
    <w:rPr>
      <w:b/>
      <w:bCs/>
    </w:rPr>
  </w:style>
  <w:style w:type="character" w:styleId="nfasis">
    <w:name w:val="Emphasis"/>
    <w:basedOn w:val="Fuentedeprrafopredeter"/>
    <w:uiPriority w:val="20"/>
    <w:qFormat/>
    <w:rsid w:val="00AE282B"/>
    <w:rPr>
      <w:i/>
      <w:iCs/>
    </w:rPr>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
    <w:basedOn w:val="Normal"/>
    <w:link w:val="PrrafodelistaCar"/>
    <w:uiPriority w:val="34"/>
    <w:qFormat/>
    <w:rsid w:val="00AE282B"/>
    <w:pPr>
      <w:spacing w:after="0" w:line="240" w:lineRule="auto"/>
      <w:ind w:left="720"/>
      <w:contextualSpacing/>
    </w:pPr>
    <w:rPr>
      <w:rFonts w:ascii="Times New Roman" w:eastAsiaTheme="minorEastAsia" w:hAnsi="Times New Roman"/>
      <w:sz w:val="24"/>
      <w:szCs w:val="24"/>
      <w:lang w:eastAsia="es-MX"/>
    </w:r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AE282B"/>
    <w:rPr>
      <w:rFonts w:ascii="Times New Roman" w:eastAsiaTheme="minorEastAsia" w:hAnsi="Times New Roman" w:cs="Times New Roman"/>
      <w:sz w:val="24"/>
      <w:szCs w:val="24"/>
      <w:lang w:eastAsia="es-MX"/>
    </w:rPr>
  </w:style>
  <w:style w:type="character" w:customStyle="1" w:styleId="TextodegloboCar">
    <w:name w:val="Texto de globo Car"/>
    <w:basedOn w:val="Fuentedeprrafopredeter"/>
    <w:link w:val="Textodeglobo"/>
    <w:uiPriority w:val="99"/>
    <w:semiHidden/>
    <w:rsid w:val="00AE282B"/>
    <w:rPr>
      <w:rFonts w:ascii="Segoe UI" w:eastAsiaTheme="minorEastAsia" w:hAnsi="Segoe UI" w:cs="Segoe UI"/>
      <w:sz w:val="18"/>
      <w:szCs w:val="18"/>
      <w:lang w:eastAsia="es-MX"/>
    </w:rPr>
  </w:style>
  <w:style w:type="paragraph" w:styleId="Textodeglobo">
    <w:name w:val="Balloon Text"/>
    <w:basedOn w:val="Normal"/>
    <w:link w:val="TextodegloboCar"/>
    <w:uiPriority w:val="99"/>
    <w:semiHidden/>
    <w:unhideWhenUsed/>
    <w:rsid w:val="00AE282B"/>
    <w:pPr>
      <w:spacing w:after="0" w:line="240" w:lineRule="auto"/>
    </w:pPr>
    <w:rPr>
      <w:rFonts w:ascii="Segoe UI" w:eastAsiaTheme="minorEastAsia" w:hAnsi="Segoe UI" w:cs="Segoe UI"/>
      <w:sz w:val="18"/>
      <w:szCs w:val="18"/>
      <w:lang w:eastAsia="es-MX"/>
    </w:rPr>
  </w:style>
  <w:style w:type="paragraph" w:customStyle="1" w:styleId="Default">
    <w:name w:val="Default"/>
    <w:qFormat/>
    <w:rsid w:val="00AE282B"/>
    <w:pPr>
      <w:autoSpaceDE w:val="0"/>
      <w:autoSpaceDN w:val="0"/>
      <w:adjustRightInd w:val="0"/>
      <w:spacing w:after="0" w:line="240" w:lineRule="auto"/>
    </w:pPr>
    <w:rPr>
      <w:rFonts w:ascii="Arial" w:eastAsia="Times New Roman" w:hAnsi="Arial" w:cs="Arial"/>
      <w:color w:val="000000"/>
      <w:sz w:val="24"/>
      <w:szCs w:val="24"/>
    </w:rPr>
  </w:style>
  <w:style w:type="paragraph" w:styleId="Textocomentario">
    <w:name w:val="annotation text"/>
    <w:basedOn w:val="Normal"/>
    <w:link w:val="TextocomentarioCar"/>
    <w:uiPriority w:val="99"/>
    <w:unhideWhenUsed/>
    <w:rsid w:val="00AE282B"/>
    <w:pPr>
      <w:spacing w:after="0" w:line="240" w:lineRule="auto"/>
    </w:pPr>
    <w:rPr>
      <w:rFonts w:ascii="Times New Roman" w:eastAsiaTheme="minorEastAsia" w:hAnsi="Times New Roman"/>
      <w:sz w:val="20"/>
      <w:szCs w:val="20"/>
      <w:lang w:eastAsia="es-MX"/>
    </w:rPr>
  </w:style>
  <w:style w:type="character" w:customStyle="1" w:styleId="TextocomentarioCar">
    <w:name w:val="Texto comentario Car"/>
    <w:basedOn w:val="Fuentedeprrafopredeter"/>
    <w:link w:val="Textocomentario"/>
    <w:uiPriority w:val="99"/>
    <w:rsid w:val="00AE282B"/>
    <w:rPr>
      <w:rFonts w:ascii="Times New Roman" w:eastAsiaTheme="minorEastAsia" w:hAnsi="Times New Roman" w:cs="Times New Roman"/>
      <w:sz w:val="20"/>
      <w:szCs w:val="20"/>
      <w:lang w:eastAsia="es-MX"/>
    </w:rPr>
  </w:style>
  <w:style w:type="character" w:customStyle="1" w:styleId="AsuntodelcomentarioCar">
    <w:name w:val="Asunto del comentario Car"/>
    <w:basedOn w:val="TextocomentarioCar"/>
    <w:link w:val="Asuntodelcomentario"/>
    <w:uiPriority w:val="99"/>
    <w:semiHidden/>
    <w:rsid w:val="00AE282B"/>
    <w:rPr>
      <w:rFonts w:ascii="Calibri" w:eastAsia="Calibri" w:hAnsi="Calibri" w:cs="Times New Roman"/>
      <w:b/>
      <w:bCs/>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AE282B"/>
    <w:pPr>
      <w:spacing w:after="200"/>
    </w:pPr>
    <w:rPr>
      <w:rFonts w:ascii="Calibri" w:eastAsia="Calibri" w:hAnsi="Calibri"/>
      <w:b/>
      <w:bCs/>
      <w:lang w:eastAsia="en-US"/>
    </w:rPr>
  </w:style>
  <w:style w:type="character" w:styleId="Refdecomentario">
    <w:name w:val="annotation reference"/>
    <w:basedOn w:val="Fuentedeprrafopredeter"/>
    <w:uiPriority w:val="99"/>
    <w:semiHidden/>
    <w:unhideWhenUsed/>
    <w:rsid w:val="00AE282B"/>
    <w:rPr>
      <w:sz w:val="16"/>
      <w:szCs w:val="16"/>
    </w:rPr>
  </w:style>
  <w:style w:type="paragraph" w:styleId="Sinespaciado">
    <w:name w:val="No Spacing"/>
    <w:uiPriority w:val="1"/>
    <w:qFormat/>
    <w:rsid w:val="00AE282B"/>
    <w:pPr>
      <w:spacing w:after="0" w:line="240" w:lineRule="auto"/>
    </w:pPr>
    <w:rPr>
      <w:rFonts w:ascii="Calibri" w:eastAsia="Calibri" w:hAnsi="Calibri" w:cs="Times New Roman"/>
    </w:rPr>
  </w:style>
  <w:style w:type="table" w:styleId="Tablaconcuadrcula">
    <w:name w:val="Table Grid"/>
    <w:basedOn w:val="Tablanormal"/>
    <w:uiPriority w:val="59"/>
    <w:rsid w:val="00AE2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ar">
    <w:name w:val="Estilo Car"/>
    <w:basedOn w:val="Fuentedeprrafopredeter"/>
    <w:link w:val="Estilo"/>
    <w:locked/>
    <w:rsid w:val="00AE282B"/>
    <w:rPr>
      <w:rFonts w:ascii="Arial" w:hAnsi="Arial" w:cs="Arial"/>
      <w:sz w:val="24"/>
      <w:szCs w:val="24"/>
      <w:lang w:val="es-ES" w:eastAsia="es-ES"/>
    </w:rPr>
  </w:style>
  <w:style w:type="paragraph" w:customStyle="1" w:styleId="Estilo">
    <w:name w:val="Estilo"/>
    <w:link w:val="EstiloCar"/>
    <w:qFormat/>
    <w:rsid w:val="00AE282B"/>
    <w:pPr>
      <w:widowControl w:val="0"/>
      <w:autoSpaceDE w:val="0"/>
      <w:autoSpaceDN w:val="0"/>
      <w:adjustRightInd w:val="0"/>
      <w:spacing w:after="0" w:line="240" w:lineRule="auto"/>
    </w:pPr>
    <w:rPr>
      <w:rFonts w:ascii="Arial" w:hAnsi="Arial" w:cs="Arial"/>
      <w:sz w:val="24"/>
      <w:szCs w:val="24"/>
      <w:lang w:val="es-ES" w:eastAsia="es-ES"/>
    </w:rPr>
  </w:style>
  <w:style w:type="character" w:customStyle="1" w:styleId="TextonotapieCar">
    <w:name w:val="Texto nota pie Car"/>
    <w:basedOn w:val="Fuentedeprrafopredeter"/>
    <w:link w:val="Textonotapie"/>
    <w:uiPriority w:val="99"/>
    <w:semiHidden/>
    <w:rsid w:val="00AE282B"/>
    <w:rPr>
      <w:rFonts w:ascii="Times New Roman" w:eastAsia="Times New Roman" w:hAnsi="Times New Roman" w:cs="Times New Roman"/>
      <w:sz w:val="20"/>
      <w:szCs w:val="20"/>
      <w:lang w:val="es-ES" w:eastAsia="es-ES"/>
    </w:rPr>
  </w:style>
  <w:style w:type="paragraph" w:styleId="Textonotapie">
    <w:name w:val="footnote text"/>
    <w:basedOn w:val="Normal"/>
    <w:link w:val="TextonotapieCar"/>
    <w:uiPriority w:val="99"/>
    <w:semiHidden/>
    <w:unhideWhenUsed/>
    <w:rsid w:val="00AE282B"/>
    <w:pPr>
      <w:spacing w:after="0" w:line="240" w:lineRule="auto"/>
    </w:pPr>
    <w:rPr>
      <w:rFonts w:ascii="Times New Roman" w:eastAsia="Times New Roman" w:hAnsi="Times New Roman"/>
      <w:sz w:val="20"/>
      <w:szCs w:val="20"/>
      <w:lang w:val="es-ES" w:eastAsia="es-ES"/>
    </w:rPr>
  </w:style>
  <w:style w:type="character" w:styleId="Hipervnculo">
    <w:name w:val="Hyperlink"/>
    <w:basedOn w:val="Fuentedeprrafopredeter"/>
    <w:uiPriority w:val="99"/>
    <w:unhideWhenUsed/>
    <w:rsid w:val="00AE282B"/>
    <w:rPr>
      <w:color w:val="0563C1" w:themeColor="hyperlink"/>
      <w:u w:val="single"/>
    </w:rPr>
  </w:style>
  <w:style w:type="character" w:customStyle="1" w:styleId="fontstyle01">
    <w:name w:val="fontstyle01"/>
    <w:basedOn w:val="Fuentedeprrafopredeter"/>
    <w:rsid w:val="00AE282B"/>
    <w:rPr>
      <w:rFonts w:ascii="Helvetica" w:hAnsi="Helvetica" w:cs="Helvetica" w:hint="default"/>
      <w:b w:val="0"/>
      <w:bCs w:val="0"/>
      <w:i w:val="0"/>
      <w:iCs w:val="0"/>
      <w:color w:val="000000"/>
      <w:sz w:val="14"/>
      <w:szCs w:val="14"/>
    </w:rPr>
  </w:style>
  <w:style w:type="character" w:customStyle="1" w:styleId="TextosinformatoCar">
    <w:name w:val="Texto sin formato Car"/>
    <w:basedOn w:val="Fuentedeprrafopredeter"/>
    <w:link w:val="Textosinformato"/>
    <w:uiPriority w:val="99"/>
    <w:semiHidden/>
    <w:rsid w:val="00AE282B"/>
    <w:rPr>
      <w:rFonts w:ascii="Calibri" w:hAnsi="Calibri"/>
      <w:szCs w:val="21"/>
    </w:rPr>
  </w:style>
  <w:style w:type="paragraph" w:styleId="Textosinformato">
    <w:name w:val="Plain Text"/>
    <w:basedOn w:val="Normal"/>
    <w:link w:val="TextosinformatoCar"/>
    <w:uiPriority w:val="99"/>
    <w:semiHidden/>
    <w:unhideWhenUsed/>
    <w:rsid w:val="00AE282B"/>
    <w:pPr>
      <w:spacing w:after="0" w:line="240" w:lineRule="auto"/>
    </w:pPr>
    <w:rPr>
      <w:rFonts w:eastAsiaTheme="minorHAnsi" w:cstheme="minorBidi"/>
      <w:szCs w:val="21"/>
    </w:rPr>
  </w:style>
  <w:style w:type="character" w:customStyle="1" w:styleId="normaltextrun">
    <w:name w:val="normaltextrun"/>
    <w:basedOn w:val="Fuentedeprrafopredeter"/>
    <w:rsid w:val="00AE282B"/>
  </w:style>
  <w:style w:type="character" w:customStyle="1" w:styleId="eop">
    <w:name w:val="eop"/>
    <w:basedOn w:val="Fuentedeprrafopredeter"/>
    <w:rsid w:val="00AE282B"/>
  </w:style>
  <w:style w:type="paragraph" w:customStyle="1" w:styleId="paragraph">
    <w:name w:val="paragraph"/>
    <w:basedOn w:val="Normal"/>
    <w:rsid w:val="00AE282B"/>
    <w:pPr>
      <w:spacing w:before="100" w:beforeAutospacing="1" w:after="100" w:afterAutospacing="1" w:line="240" w:lineRule="auto"/>
    </w:pPr>
    <w:rPr>
      <w:rFonts w:ascii="Times New Roman" w:eastAsia="Times New Roman" w:hAnsi="Times New Roman"/>
      <w:sz w:val="24"/>
      <w:szCs w:val="24"/>
      <w:lang w:eastAsia="es-MX"/>
    </w:rPr>
  </w:style>
  <w:style w:type="character" w:customStyle="1" w:styleId="scxw218127400">
    <w:name w:val="scxw218127400"/>
    <w:basedOn w:val="Fuentedeprrafopredeter"/>
    <w:rsid w:val="00AE282B"/>
  </w:style>
  <w:style w:type="character" w:customStyle="1" w:styleId="scxw118211910">
    <w:name w:val="scxw118211910"/>
    <w:basedOn w:val="Fuentedeprrafopredeter"/>
    <w:rsid w:val="00AE282B"/>
  </w:style>
  <w:style w:type="character" w:customStyle="1" w:styleId="fontstyle21">
    <w:name w:val="fontstyle21"/>
    <w:basedOn w:val="Fuentedeprrafopredeter"/>
    <w:rsid w:val="00AE282B"/>
    <w:rPr>
      <w:rFonts w:ascii="Calibri" w:hAnsi="Calibri" w:cs="Calibri" w:hint="default"/>
      <w:b w:val="0"/>
      <w:bCs w:val="0"/>
      <w:i w:val="0"/>
      <w:iCs w:val="0"/>
      <w:color w:val="000000"/>
      <w:sz w:val="22"/>
      <w:szCs w:val="22"/>
    </w:rPr>
  </w:style>
  <w:style w:type="character" w:customStyle="1" w:styleId="fontstyle31">
    <w:name w:val="fontstyle31"/>
    <w:basedOn w:val="Fuentedeprrafopredeter"/>
    <w:rsid w:val="00AE282B"/>
    <w:rPr>
      <w:rFonts w:ascii="TimesNewRomanPSMT" w:hAnsi="TimesNewRomanPSMT" w:hint="default"/>
      <w:b w:val="0"/>
      <w:bCs w:val="0"/>
      <w:i w:val="0"/>
      <w:iCs w:val="0"/>
      <w:color w:val="000000"/>
      <w:sz w:val="24"/>
      <w:szCs w:val="24"/>
    </w:rPr>
  </w:style>
  <w:style w:type="character" w:customStyle="1" w:styleId="fontstyle41">
    <w:name w:val="fontstyle41"/>
    <w:basedOn w:val="Fuentedeprrafopredeter"/>
    <w:rsid w:val="00AE282B"/>
    <w:rPr>
      <w:rFonts w:ascii="TimesNewRomanPS-BoldMT" w:hAnsi="TimesNewRomanPS-BoldMT" w:hint="default"/>
      <w:b/>
      <w:bCs/>
      <w:i w:val="0"/>
      <w:iCs w:val="0"/>
      <w:color w:val="000000"/>
      <w:sz w:val="24"/>
      <w:szCs w:val="24"/>
    </w:rPr>
  </w:style>
  <w:style w:type="character" w:customStyle="1" w:styleId="fontstyle11">
    <w:name w:val="fontstyle11"/>
    <w:basedOn w:val="Fuentedeprrafopredeter"/>
    <w:rsid w:val="00AE282B"/>
    <w:rPr>
      <w:rFonts w:ascii="TimesNewRomanPSMT" w:hAnsi="TimesNewRomanPSMT" w:hint="default"/>
      <w:b w:val="0"/>
      <w:bCs w:val="0"/>
      <w:i w:val="0"/>
      <w:iCs w:val="0"/>
      <w:color w:val="000000"/>
      <w:sz w:val="24"/>
      <w:szCs w:val="24"/>
    </w:rPr>
  </w:style>
  <w:style w:type="character" w:customStyle="1" w:styleId="fontstyle51">
    <w:name w:val="fontstyle51"/>
    <w:basedOn w:val="Fuentedeprrafopredeter"/>
    <w:rsid w:val="00AE282B"/>
    <w:rPr>
      <w:rFonts w:ascii="Calibri" w:hAnsi="Calibri" w:cs="Calibri" w:hint="default"/>
      <w:b w:val="0"/>
      <w:bCs w:val="0"/>
      <w:i w:val="0"/>
      <w:iCs w:val="0"/>
      <w:color w:val="000000"/>
      <w:sz w:val="22"/>
      <w:szCs w:val="22"/>
    </w:rPr>
  </w:style>
  <w:style w:type="paragraph" w:customStyle="1" w:styleId="xmsonormal">
    <w:name w:val="x_msonormal"/>
    <w:basedOn w:val="Normal"/>
    <w:rsid w:val="00AE282B"/>
    <w:pPr>
      <w:spacing w:after="0" w:line="240" w:lineRule="auto"/>
    </w:pPr>
    <w:rPr>
      <w:rFonts w:eastAsiaTheme="minorHAnsi" w:cs="Calibri"/>
      <w:lang w:eastAsia="es-MX"/>
    </w:rPr>
  </w:style>
  <w:style w:type="paragraph" w:customStyle="1" w:styleId="OEyOnumeracion">
    <w:name w:val="OEyO numeracion"/>
    <w:basedOn w:val="Normal"/>
    <w:link w:val="OEyOnumeracionCar"/>
    <w:qFormat/>
    <w:rsid w:val="00AE282B"/>
    <w:pPr>
      <w:numPr>
        <w:numId w:val="18"/>
      </w:numPr>
      <w:spacing w:after="0" w:line="240" w:lineRule="auto"/>
      <w:ind w:left="0" w:firstLine="0"/>
      <w:jc w:val="both"/>
    </w:pPr>
    <w:rPr>
      <w:rFonts w:ascii="Arial" w:eastAsiaTheme="minorHAnsi" w:hAnsi="Arial" w:cstheme="minorBidi"/>
      <w:sz w:val="24"/>
    </w:rPr>
  </w:style>
  <w:style w:type="character" w:customStyle="1" w:styleId="OEyOnumeracionCar">
    <w:name w:val="OEyO numeracion Car"/>
    <w:basedOn w:val="Fuentedeprrafopredeter"/>
    <w:link w:val="OEyOnumeracion"/>
    <w:rsid w:val="00AE282B"/>
    <w:rPr>
      <w:rFonts w:ascii="Arial" w:hAnsi="Arial"/>
      <w:sz w:val="24"/>
    </w:rPr>
  </w:style>
  <w:style w:type="paragraph" w:customStyle="1" w:styleId="xxdefault">
    <w:name w:val="x_x_default"/>
    <w:basedOn w:val="Normal"/>
    <w:rsid w:val="00AE282B"/>
    <w:pPr>
      <w:autoSpaceDE w:val="0"/>
      <w:autoSpaceDN w:val="0"/>
      <w:spacing w:after="0" w:line="240" w:lineRule="auto"/>
    </w:pPr>
    <w:rPr>
      <w:rFonts w:ascii="Arial" w:eastAsiaTheme="minorHAnsi" w:hAnsi="Arial" w:cs="Arial"/>
      <w:color w:val="000000"/>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82024">
      <w:bodyDiv w:val="1"/>
      <w:marLeft w:val="0"/>
      <w:marRight w:val="0"/>
      <w:marTop w:val="0"/>
      <w:marBottom w:val="0"/>
      <w:divBdr>
        <w:top w:val="none" w:sz="0" w:space="0" w:color="auto"/>
        <w:left w:val="none" w:sz="0" w:space="0" w:color="auto"/>
        <w:bottom w:val="none" w:sz="0" w:space="0" w:color="auto"/>
        <w:right w:val="none" w:sz="0" w:space="0" w:color="auto"/>
      </w:divBdr>
    </w:div>
    <w:div w:id="146015036">
      <w:bodyDiv w:val="1"/>
      <w:marLeft w:val="0"/>
      <w:marRight w:val="0"/>
      <w:marTop w:val="0"/>
      <w:marBottom w:val="0"/>
      <w:divBdr>
        <w:top w:val="none" w:sz="0" w:space="0" w:color="auto"/>
        <w:left w:val="none" w:sz="0" w:space="0" w:color="auto"/>
        <w:bottom w:val="none" w:sz="0" w:space="0" w:color="auto"/>
        <w:right w:val="none" w:sz="0" w:space="0" w:color="auto"/>
      </w:divBdr>
    </w:div>
    <w:div w:id="165442892">
      <w:bodyDiv w:val="1"/>
      <w:marLeft w:val="0"/>
      <w:marRight w:val="0"/>
      <w:marTop w:val="0"/>
      <w:marBottom w:val="0"/>
      <w:divBdr>
        <w:top w:val="none" w:sz="0" w:space="0" w:color="auto"/>
        <w:left w:val="none" w:sz="0" w:space="0" w:color="auto"/>
        <w:bottom w:val="none" w:sz="0" w:space="0" w:color="auto"/>
        <w:right w:val="none" w:sz="0" w:space="0" w:color="auto"/>
      </w:divBdr>
    </w:div>
    <w:div w:id="253057746">
      <w:bodyDiv w:val="1"/>
      <w:marLeft w:val="0"/>
      <w:marRight w:val="0"/>
      <w:marTop w:val="0"/>
      <w:marBottom w:val="0"/>
      <w:divBdr>
        <w:top w:val="none" w:sz="0" w:space="0" w:color="auto"/>
        <w:left w:val="none" w:sz="0" w:space="0" w:color="auto"/>
        <w:bottom w:val="none" w:sz="0" w:space="0" w:color="auto"/>
        <w:right w:val="none" w:sz="0" w:space="0" w:color="auto"/>
      </w:divBdr>
    </w:div>
    <w:div w:id="266160993">
      <w:bodyDiv w:val="1"/>
      <w:marLeft w:val="0"/>
      <w:marRight w:val="0"/>
      <w:marTop w:val="0"/>
      <w:marBottom w:val="0"/>
      <w:divBdr>
        <w:top w:val="none" w:sz="0" w:space="0" w:color="auto"/>
        <w:left w:val="none" w:sz="0" w:space="0" w:color="auto"/>
        <w:bottom w:val="none" w:sz="0" w:space="0" w:color="auto"/>
        <w:right w:val="none" w:sz="0" w:space="0" w:color="auto"/>
      </w:divBdr>
    </w:div>
    <w:div w:id="304119365">
      <w:bodyDiv w:val="1"/>
      <w:marLeft w:val="0"/>
      <w:marRight w:val="0"/>
      <w:marTop w:val="0"/>
      <w:marBottom w:val="0"/>
      <w:divBdr>
        <w:top w:val="none" w:sz="0" w:space="0" w:color="auto"/>
        <w:left w:val="none" w:sz="0" w:space="0" w:color="auto"/>
        <w:bottom w:val="none" w:sz="0" w:space="0" w:color="auto"/>
        <w:right w:val="none" w:sz="0" w:space="0" w:color="auto"/>
      </w:divBdr>
    </w:div>
    <w:div w:id="432475910">
      <w:bodyDiv w:val="1"/>
      <w:marLeft w:val="0"/>
      <w:marRight w:val="0"/>
      <w:marTop w:val="0"/>
      <w:marBottom w:val="0"/>
      <w:divBdr>
        <w:top w:val="none" w:sz="0" w:space="0" w:color="auto"/>
        <w:left w:val="none" w:sz="0" w:space="0" w:color="auto"/>
        <w:bottom w:val="none" w:sz="0" w:space="0" w:color="auto"/>
        <w:right w:val="none" w:sz="0" w:space="0" w:color="auto"/>
      </w:divBdr>
    </w:div>
    <w:div w:id="459422280">
      <w:bodyDiv w:val="1"/>
      <w:marLeft w:val="0"/>
      <w:marRight w:val="0"/>
      <w:marTop w:val="0"/>
      <w:marBottom w:val="0"/>
      <w:divBdr>
        <w:top w:val="none" w:sz="0" w:space="0" w:color="auto"/>
        <w:left w:val="none" w:sz="0" w:space="0" w:color="auto"/>
        <w:bottom w:val="none" w:sz="0" w:space="0" w:color="auto"/>
        <w:right w:val="none" w:sz="0" w:space="0" w:color="auto"/>
      </w:divBdr>
    </w:div>
    <w:div w:id="498690235">
      <w:bodyDiv w:val="1"/>
      <w:marLeft w:val="0"/>
      <w:marRight w:val="0"/>
      <w:marTop w:val="0"/>
      <w:marBottom w:val="0"/>
      <w:divBdr>
        <w:top w:val="none" w:sz="0" w:space="0" w:color="auto"/>
        <w:left w:val="none" w:sz="0" w:space="0" w:color="auto"/>
        <w:bottom w:val="none" w:sz="0" w:space="0" w:color="auto"/>
        <w:right w:val="none" w:sz="0" w:space="0" w:color="auto"/>
      </w:divBdr>
    </w:div>
    <w:div w:id="634679235">
      <w:bodyDiv w:val="1"/>
      <w:marLeft w:val="0"/>
      <w:marRight w:val="0"/>
      <w:marTop w:val="0"/>
      <w:marBottom w:val="0"/>
      <w:divBdr>
        <w:top w:val="none" w:sz="0" w:space="0" w:color="auto"/>
        <w:left w:val="none" w:sz="0" w:space="0" w:color="auto"/>
        <w:bottom w:val="none" w:sz="0" w:space="0" w:color="auto"/>
        <w:right w:val="none" w:sz="0" w:space="0" w:color="auto"/>
      </w:divBdr>
    </w:div>
    <w:div w:id="657467488">
      <w:bodyDiv w:val="1"/>
      <w:marLeft w:val="0"/>
      <w:marRight w:val="0"/>
      <w:marTop w:val="0"/>
      <w:marBottom w:val="0"/>
      <w:divBdr>
        <w:top w:val="none" w:sz="0" w:space="0" w:color="auto"/>
        <w:left w:val="none" w:sz="0" w:space="0" w:color="auto"/>
        <w:bottom w:val="none" w:sz="0" w:space="0" w:color="auto"/>
        <w:right w:val="none" w:sz="0" w:space="0" w:color="auto"/>
      </w:divBdr>
    </w:div>
    <w:div w:id="698165780">
      <w:bodyDiv w:val="1"/>
      <w:marLeft w:val="0"/>
      <w:marRight w:val="0"/>
      <w:marTop w:val="0"/>
      <w:marBottom w:val="0"/>
      <w:divBdr>
        <w:top w:val="none" w:sz="0" w:space="0" w:color="auto"/>
        <w:left w:val="none" w:sz="0" w:space="0" w:color="auto"/>
        <w:bottom w:val="none" w:sz="0" w:space="0" w:color="auto"/>
        <w:right w:val="none" w:sz="0" w:space="0" w:color="auto"/>
      </w:divBdr>
    </w:div>
    <w:div w:id="698437016">
      <w:bodyDiv w:val="1"/>
      <w:marLeft w:val="0"/>
      <w:marRight w:val="0"/>
      <w:marTop w:val="0"/>
      <w:marBottom w:val="0"/>
      <w:divBdr>
        <w:top w:val="none" w:sz="0" w:space="0" w:color="auto"/>
        <w:left w:val="none" w:sz="0" w:space="0" w:color="auto"/>
        <w:bottom w:val="none" w:sz="0" w:space="0" w:color="auto"/>
        <w:right w:val="none" w:sz="0" w:space="0" w:color="auto"/>
      </w:divBdr>
    </w:div>
    <w:div w:id="713384235">
      <w:bodyDiv w:val="1"/>
      <w:marLeft w:val="0"/>
      <w:marRight w:val="0"/>
      <w:marTop w:val="0"/>
      <w:marBottom w:val="0"/>
      <w:divBdr>
        <w:top w:val="none" w:sz="0" w:space="0" w:color="auto"/>
        <w:left w:val="none" w:sz="0" w:space="0" w:color="auto"/>
        <w:bottom w:val="none" w:sz="0" w:space="0" w:color="auto"/>
        <w:right w:val="none" w:sz="0" w:space="0" w:color="auto"/>
      </w:divBdr>
    </w:div>
    <w:div w:id="717389090">
      <w:bodyDiv w:val="1"/>
      <w:marLeft w:val="0"/>
      <w:marRight w:val="0"/>
      <w:marTop w:val="0"/>
      <w:marBottom w:val="0"/>
      <w:divBdr>
        <w:top w:val="none" w:sz="0" w:space="0" w:color="auto"/>
        <w:left w:val="none" w:sz="0" w:space="0" w:color="auto"/>
        <w:bottom w:val="none" w:sz="0" w:space="0" w:color="auto"/>
        <w:right w:val="none" w:sz="0" w:space="0" w:color="auto"/>
      </w:divBdr>
    </w:div>
    <w:div w:id="772745266">
      <w:bodyDiv w:val="1"/>
      <w:marLeft w:val="0"/>
      <w:marRight w:val="0"/>
      <w:marTop w:val="0"/>
      <w:marBottom w:val="0"/>
      <w:divBdr>
        <w:top w:val="none" w:sz="0" w:space="0" w:color="auto"/>
        <w:left w:val="none" w:sz="0" w:space="0" w:color="auto"/>
        <w:bottom w:val="none" w:sz="0" w:space="0" w:color="auto"/>
        <w:right w:val="none" w:sz="0" w:space="0" w:color="auto"/>
      </w:divBdr>
    </w:div>
    <w:div w:id="858203751">
      <w:bodyDiv w:val="1"/>
      <w:marLeft w:val="0"/>
      <w:marRight w:val="0"/>
      <w:marTop w:val="0"/>
      <w:marBottom w:val="0"/>
      <w:divBdr>
        <w:top w:val="none" w:sz="0" w:space="0" w:color="auto"/>
        <w:left w:val="none" w:sz="0" w:space="0" w:color="auto"/>
        <w:bottom w:val="none" w:sz="0" w:space="0" w:color="auto"/>
        <w:right w:val="none" w:sz="0" w:space="0" w:color="auto"/>
      </w:divBdr>
    </w:div>
    <w:div w:id="934172050">
      <w:bodyDiv w:val="1"/>
      <w:marLeft w:val="0"/>
      <w:marRight w:val="0"/>
      <w:marTop w:val="0"/>
      <w:marBottom w:val="0"/>
      <w:divBdr>
        <w:top w:val="none" w:sz="0" w:space="0" w:color="auto"/>
        <w:left w:val="none" w:sz="0" w:space="0" w:color="auto"/>
        <w:bottom w:val="none" w:sz="0" w:space="0" w:color="auto"/>
        <w:right w:val="none" w:sz="0" w:space="0" w:color="auto"/>
      </w:divBdr>
    </w:div>
    <w:div w:id="1036003752">
      <w:bodyDiv w:val="1"/>
      <w:marLeft w:val="0"/>
      <w:marRight w:val="0"/>
      <w:marTop w:val="0"/>
      <w:marBottom w:val="0"/>
      <w:divBdr>
        <w:top w:val="none" w:sz="0" w:space="0" w:color="auto"/>
        <w:left w:val="none" w:sz="0" w:space="0" w:color="auto"/>
        <w:bottom w:val="none" w:sz="0" w:space="0" w:color="auto"/>
        <w:right w:val="none" w:sz="0" w:space="0" w:color="auto"/>
      </w:divBdr>
    </w:div>
    <w:div w:id="1204295352">
      <w:bodyDiv w:val="1"/>
      <w:marLeft w:val="0"/>
      <w:marRight w:val="0"/>
      <w:marTop w:val="0"/>
      <w:marBottom w:val="0"/>
      <w:divBdr>
        <w:top w:val="none" w:sz="0" w:space="0" w:color="auto"/>
        <w:left w:val="none" w:sz="0" w:space="0" w:color="auto"/>
        <w:bottom w:val="none" w:sz="0" w:space="0" w:color="auto"/>
        <w:right w:val="none" w:sz="0" w:space="0" w:color="auto"/>
      </w:divBdr>
    </w:div>
    <w:div w:id="1260673377">
      <w:bodyDiv w:val="1"/>
      <w:marLeft w:val="0"/>
      <w:marRight w:val="0"/>
      <w:marTop w:val="0"/>
      <w:marBottom w:val="0"/>
      <w:divBdr>
        <w:top w:val="none" w:sz="0" w:space="0" w:color="auto"/>
        <w:left w:val="none" w:sz="0" w:space="0" w:color="auto"/>
        <w:bottom w:val="none" w:sz="0" w:space="0" w:color="auto"/>
        <w:right w:val="none" w:sz="0" w:space="0" w:color="auto"/>
      </w:divBdr>
    </w:div>
    <w:div w:id="1356081029">
      <w:bodyDiv w:val="1"/>
      <w:marLeft w:val="0"/>
      <w:marRight w:val="0"/>
      <w:marTop w:val="0"/>
      <w:marBottom w:val="0"/>
      <w:divBdr>
        <w:top w:val="none" w:sz="0" w:space="0" w:color="auto"/>
        <w:left w:val="none" w:sz="0" w:space="0" w:color="auto"/>
        <w:bottom w:val="none" w:sz="0" w:space="0" w:color="auto"/>
        <w:right w:val="none" w:sz="0" w:space="0" w:color="auto"/>
      </w:divBdr>
    </w:div>
    <w:div w:id="1365062484">
      <w:bodyDiv w:val="1"/>
      <w:marLeft w:val="0"/>
      <w:marRight w:val="0"/>
      <w:marTop w:val="0"/>
      <w:marBottom w:val="0"/>
      <w:divBdr>
        <w:top w:val="none" w:sz="0" w:space="0" w:color="auto"/>
        <w:left w:val="none" w:sz="0" w:space="0" w:color="auto"/>
        <w:bottom w:val="none" w:sz="0" w:space="0" w:color="auto"/>
        <w:right w:val="none" w:sz="0" w:space="0" w:color="auto"/>
      </w:divBdr>
    </w:div>
    <w:div w:id="1465389808">
      <w:bodyDiv w:val="1"/>
      <w:marLeft w:val="0"/>
      <w:marRight w:val="0"/>
      <w:marTop w:val="0"/>
      <w:marBottom w:val="0"/>
      <w:divBdr>
        <w:top w:val="none" w:sz="0" w:space="0" w:color="auto"/>
        <w:left w:val="none" w:sz="0" w:space="0" w:color="auto"/>
        <w:bottom w:val="none" w:sz="0" w:space="0" w:color="auto"/>
        <w:right w:val="none" w:sz="0" w:space="0" w:color="auto"/>
      </w:divBdr>
    </w:div>
    <w:div w:id="1476946932">
      <w:bodyDiv w:val="1"/>
      <w:marLeft w:val="0"/>
      <w:marRight w:val="0"/>
      <w:marTop w:val="0"/>
      <w:marBottom w:val="0"/>
      <w:divBdr>
        <w:top w:val="none" w:sz="0" w:space="0" w:color="auto"/>
        <w:left w:val="none" w:sz="0" w:space="0" w:color="auto"/>
        <w:bottom w:val="none" w:sz="0" w:space="0" w:color="auto"/>
        <w:right w:val="none" w:sz="0" w:space="0" w:color="auto"/>
      </w:divBdr>
    </w:div>
    <w:div w:id="1489637974">
      <w:bodyDiv w:val="1"/>
      <w:marLeft w:val="0"/>
      <w:marRight w:val="0"/>
      <w:marTop w:val="0"/>
      <w:marBottom w:val="0"/>
      <w:divBdr>
        <w:top w:val="none" w:sz="0" w:space="0" w:color="auto"/>
        <w:left w:val="none" w:sz="0" w:space="0" w:color="auto"/>
        <w:bottom w:val="none" w:sz="0" w:space="0" w:color="auto"/>
        <w:right w:val="none" w:sz="0" w:space="0" w:color="auto"/>
      </w:divBdr>
    </w:div>
    <w:div w:id="1510565678">
      <w:bodyDiv w:val="1"/>
      <w:marLeft w:val="0"/>
      <w:marRight w:val="0"/>
      <w:marTop w:val="0"/>
      <w:marBottom w:val="0"/>
      <w:divBdr>
        <w:top w:val="none" w:sz="0" w:space="0" w:color="auto"/>
        <w:left w:val="none" w:sz="0" w:space="0" w:color="auto"/>
        <w:bottom w:val="none" w:sz="0" w:space="0" w:color="auto"/>
        <w:right w:val="none" w:sz="0" w:space="0" w:color="auto"/>
      </w:divBdr>
    </w:div>
    <w:div w:id="1538855390">
      <w:bodyDiv w:val="1"/>
      <w:marLeft w:val="0"/>
      <w:marRight w:val="0"/>
      <w:marTop w:val="0"/>
      <w:marBottom w:val="0"/>
      <w:divBdr>
        <w:top w:val="none" w:sz="0" w:space="0" w:color="auto"/>
        <w:left w:val="none" w:sz="0" w:space="0" w:color="auto"/>
        <w:bottom w:val="none" w:sz="0" w:space="0" w:color="auto"/>
        <w:right w:val="none" w:sz="0" w:space="0" w:color="auto"/>
      </w:divBdr>
    </w:div>
    <w:div w:id="1838570054">
      <w:bodyDiv w:val="1"/>
      <w:marLeft w:val="0"/>
      <w:marRight w:val="0"/>
      <w:marTop w:val="0"/>
      <w:marBottom w:val="0"/>
      <w:divBdr>
        <w:top w:val="none" w:sz="0" w:space="0" w:color="auto"/>
        <w:left w:val="none" w:sz="0" w:space="0" w:color="auto"/>
        <w:bottom w:val="none" w:sz="0" w:space="0" w:color="auto"/>
        <w:right w:val="none" w:sz="0" w:space="0" w:color="auto"/>
      </w:divBdr>
    </w:div>
    <w:div w:id="1840777000">
      <w:bodyDiv w:val="1"/>
      <w:marLeft w:val="0"/>
      <w:marRight w:val="0"/>
      <w:marTop w:val="0"/>
      <w:marBottom w:val="0"/>
      <w:divBdr>
        <w:top w:val="none" w:sz="0" w:space="0" w:color="auto"/>
        <w:left w:val="none" w:sz="0" w:space="0" w:color="auto"/>
        <w:bottom w:val="none" w:sz="0" w:space="0" w:color="auto"/>
        <w:right w:val="none" w:sz="0" w:space="0" w:color="auto"/>
      </w:divBdr>
    </w:div>
    <w:div w:id="1896161596">
      <w:bodyDiv w:val="1"/>
      <w:marLeft w:val="0"/>
      <w:marRight w:val="0"/>
      <w:marTop w:val="0"/>
      <w:marBottom w:val="0"/>
      <w:divBdr>
        <w:top w:val="none" w:sz="0" w:space="0" w:color="auto"/>
        <w:left w:val="none" w:sz="0" w:space="0" w:color="auto"/>
        <w:bottom w:val="none" w:sz="0" w:space="0" w:color="auto"/>
        <w:right w:val="none" w:sz="0" w:space="0" w:color="auto"/>
      </w:divBdr>
    </w:div>
    <w:div w:id="1924531365">
      <w:bodyDiv w:val="1"/>
      <w:marLeft w:val="0"/>
      <w:marRight w:val="0"/>
      <w:marTop w:val="0"/>
      <w:marBottom w:val="0"/>
      <w:divBdr>
        <w:top w:val="none" w:sz="0" w:space="0" w:color="auto"/>
        <w:left w:val="none" w:sz="0" w:space="0" w:color="auto"/>
        <w:bottom w:val="none" w:sz="0" w:space="0" w:color="auto"/>
        <w:right w:val="none" w:sz="0" w:space="0" w:color="auto"/>
      </w:divBdr>
    </w:div>
    <w:div w:id="2099016590">
      <w:bodyDiv w:val="1"/>
      <w:marLeft w:val="0"/>
      <w:marRight w:val="0"/>
      <w:marTop w:val="0"/>
      <w:marBottom w:val="0"/>
      <w:divBdr>
        <w:top w:val="none" w:sz="0" w:space="0" w:color="auto"/>
        <w:left w:val="none" w:sz="0" w:space="0" w:color="auto"/>
        <w:bottom w:val="none" w:sz="0" w:space="0" w:color="auto"/>
        <w:right w:val="none" w:sz="0" w:space="0" w:color="auto"/>
      </w:divBdr>
    </w:div>
    <w:div w:id="211157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Props1.xml><?xml version="1.0" encoding="utf-8"?>
<ds:datastoreItem xmlns:ds="http://schemas.openxmlformats.org/officeDocument/2006/customXml" ds:itemID="{8D8F048E-8387-4011-A2F7-B7FAF231D866}">
  <ds:schemaRefs>
    <ds:schemaRef ds:uri="http://schemas.openxmlformats.org/officeDocument/2006/bibliography"/>
  </ds:schemaRefs>
</ds:datastoreItem>
</file>

<file path=customXml/itemProps2.xml><?xml version="1.0" encoding="utf-8"?>
<ds:datastoreItem xmlns:ds="http://schemas.openxmlformats.org/officeDocument/2006/customXml" ds:itemID="{44029321-276D-4C0B-90AC-4541F48A209B}"/>
</file>

<file path=customXml/itemProps3.xml><?xml version="1.0" encoding="utf-8"?>
<ds:datastoreItem xmlns:ds="http://schemas.openxmlformats.org/officeDocument/2006/customXml" ds:itemID="{B7BE3567-49B2-4480-BC67-8B78C6735D98}"/>
</file>

<file path=customXml/itemProps4.xml><?xml version="1.0" encoding="utf-8"?>
<ds:datastoreItem xmlns:ds="http://schemas.openxmlformats.org/officeDocument/2006/customXml" ds:itemID="{ED3A1CFE-3A68-4CE9-8E97-C98621691C07}"/>
</file>

<file path=docProps/app.xml><?xml version="1.0" encoding="utf-8"?>
<Properties xmlns="http://schemas.openxmlformats.org/officeDocument/2006/extended-properties" xmlns:vt="http://schemas.openxmlformats.org/officeDocument/2006/docPropsVTypes">
  <Template>Normal</Template>
  <TotalTime>1041</TotalTime>
  <Pages>27</Pages>
  <Words>10967</Words>
  <Characters>60319</Characters>
  <Application>Microsoft Office Word</Application>
  <DocSecurity>0</DocSecurity>
  <Lines>502</Lines>
  <Paragraphs>142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CAMACHO MOLINA ROSA IMELDA</dc:creator>
  <cp:keywords/>
  <dc:description/>
  <cp:lastModifiedBy>ESPINOZA DE LOS MONTEROS ESPINOZA JESUS ALBERTO</cp:lastModifiedBy>
  <cp:revision>140</cp:revision>
  <dcterms:created xsi:type="dcterms:W3CDTF">2022-01-11T18:57:00Z</dcterms:created>
  <dcterms:modified xsi:type="dcterms:W3CDTF">2022-02-09T22:06:00Z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62538000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